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Professional Services &amp; Technical Equipment Procurement</w:t>
      </w:r>
    </w:p>
    <w:p>
      <w:pPr>
        <w:pStyle w:val="BodyText"/>
      </w:pPr>
      <w:r>
        <w:t xml:space="preserve">ACTIVE</w:t>
      </w:r>
      <w:r>
        <w:t xml:space="preserve"> </w:t>
      </w:r>
      <w:r>
        <w:t xml:space="preserve"> |  Document Reference: PO-BR-SP-2025-04782</w:t>
      </w:r>
    </w:p>
    <w:bookmarkEnd w:id="20"/>
    <w:p>
      <w:pPr>
        <w:pStyle w:val="BodyText"/>
      </w:pPr>
      <w:r>
        <w:rPr>
          <w:bCs/>
          <w:b/>
        </w:rPr>
        <w:t xml:space="preserve">Purchase Order Number:</w:t>
      </w:r>
      <w:r>
        <w:t xml:space="preserve"> </w:t>
      </w:r>
      <w:r>
        <w:t xml:space="preserve">PO-BR-SP-2025-04782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Currency:</w:t>
      </w:r>
      <w:r>
        <w:t xml:space="preserve"> </w:t>
      </w:r>
      <w:r>
        <w:t xml:space="preserve">Brazilian Real (BRL)</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TechNova Solutions Brasil Ltda.</w:t>
            </w:r>
          </w:p>
        </w:tc>
        <w:tc>
          <w:tcPr/>
          <w:p>
            <w:pPr>
              <w:pStyle w:val="Compact"/>
              <w:jc w:val="left"/>
            </w:pPr>
            <w:r>
              <w:rPr>
                <w:bCs/>
                <w:b/>
              </w:rPr>
              <w:t xml:space="preserve">CNPJ:</w:t>
            </w:r>
            <w:r>
              <w:t xml:space="preserve"> </w:t>
            </w:r>
            <w:r>
              <w:t xml:space="preserve">12.345.678/0001-90</w:t>
            </w:r>
          </w:p>
        </w:tc>
      </w:tr>
      <w:tr>
        <w:tc>
          <w:tcPr/>
          <w:p>
            <w:pPr>
              <w:pStyle w:val="Compact"/>
              <w:jc w:val="left"/>
            </w:pPr>
            <w:r>
              <w:rPr>
                <w:bCs/>
                <w:b/>
              </w:rPr>
              <w:t xml:space="preserve">Address:</w:t>
            </w:r>
            <w:r>
              <w:t xml:space="preserve"> </w:t>
            </w:r>
            <w:r>
              <w:t xml:space="preserve">Av. Paulista, 1578 – Bela Vista, São Paulo, SP – CEP 01310-200, Brazil</w:t>
            </w:r>
          </w:p>
        </w:tc>
        <w:tc>
          <w:tcPr/>
          <w:p>
            <w:pPr>
              <w:pStyle w:val="Compact"/>
              <w:jc w:val="left"/>
            </w:pPr>
            <w:r>
              <w:rPr>
                <w:bCs/>
                <w:b/>
              </w:rPr>
              <w:t xml:space="preserve">Contact:</w:t>
            </w:r>
            <w:r>
              <w:t xml:space="preserve"> </w:t>
            </w:r>
            <w:r>
              <w:t xml:space="preserve">procurement@technova.com.br</w:t>
            </w:r>
          </w:p>
        </w:tc>
      </w:tr>
      <w:tr>
        <w:tc>
          <w:tcPr/>
          <w:p>
            <w:pPr>
              <w:pStyle w:val="Compact"/>
              <w:jc w:val="left"/>
            </w:pPr>
            <w:r>
              <w:rPr>
                <w:bCs/>
                <w:b/>
              </w:rPr>
              <w:t xml:space="preserve">Authorized Buyer:</w:t>
            </w:r>
            <w:r>
              <w:t xml:space="preserve"> </w:t>
            </w:r>
            <w:r>
              <w:t xml:space="preserve">Mariana Costa, Procurement Director</w:t>
            </w:r>
          </w:p>
        </w:tc>
        <w:tc>
          <w:tcPr/>
          <w:p>
            <w:pPr>
              <w:pStyle w:val="Compact"/>
              <w:jc w:val="left"/>
            </w:pPr>
            <w:r>
              <w:rPr>
                <w:bCs/>
                <w:b/>
              </w:rPr>
              <w:t xml:space="preserve">Phone:</w:t>
            </w:r>
            <w:r>
              <w:t xml:space="preserve"> </w:t>
            </w:r>
            <w:r>
              <w:t xml:space="preserve">+55 (11) 3456-7890</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EngTech Consultoria em Engenharia de Computação S.A.</w:t>
            </w:r>
          </w:p>
        </w:tc>
        <w:tc>
          <w:tcPr/>
          <w:p>
            <w:pPr>
              <w:pStyle w:val="Compact"/>
              <w:jc w:val="left"/>
            </w:pPr>
            <w:r>
              <w:rPr>
                <w:bCs/>
                <w:b/>
              </w:rPr>
              <w:t xml:space="preserve">CNPJ:</w:t>
            </w:r>
            <w:r>
              <w:t xml:space="preserve"> </w:t>
            </w:r>
            <w:r>
              <w:t xml:space="preserve">98.765.432/0001-10</w:t>
            </w:r>
          </w:p>
        </w:tc>
      </w:tr>
      <w:tr>
        <w:tc>
          <w:tcPr/>
          <w:p>
            <w:pPr>
              <w:pStyle w:val="Compact"/>
              <w:jc w:val="left"/>
            </w:pPr>
            <w:r>
              <w:rPr>
                <w:bCs/>
                <w:b/>
              </w:rPr>
              <w:t xml:space="preserve">Address:</w:t>
            </w:r>
            <w:r>
              <w:t xml:space="preserve"> </w:t>
            </w:r>
            <w:r>
              <w:t xml:space="preserve">Rua Vergueiro, 2945 – Vila Mariana, São Paulo, SP – CEP 04101-300, Brazil</w:t>
            </w:r>
          </w:p>
        </w:tc>
        <w:tc>
          <w:tcPr/>
          <w:p>
            <w:pPr>
              <w:pStyle w:val="Compact"/>
              <w:jc w:val="left"/>
            </w:pPr>
            <w:r>
              <w:rPr>
                <w:bCs/>
                <w:b/>
              </w:rPr>
              <w:t xml:space="preserve">Contact:</w:t>
            </w:r>
            <w:r>
              <w:t xml:space="preserve"> </w:t>
            </w:r>
            <w:r>
              <w:t xml:space="preserve">contracts@engtech.com.br</w:t>
            </w:r>
          </w:p>
        </w:tc>
      </w:tr>
      <w:tr>
        <w:tc>
          <w:tcPr/>
          <w:p>
            <w:pPr>
              <w:pStyle w:val="Compact"/>
              <w:jc w:val="left"/>
            </w:pPr>
            <w:r>
              <w:rPr>
                <w:bCs/>
                <w:b/>
              </w:rPr>
              <w:t xml:space="preserve">Authorized Representative:</w:t>
            </w:r>
            <w:r>
              <w:t xml:space="preserve"> </w:t>
            </w:r>
            <w:r>
              <w:t xml:space="preserve">Dr. Ricardo Almeida, Senior Computer Engineer</w:t>
            </w:r>
          </w:p>
        </w:tc>
        <w:tc>
          <w:tcPr/>
          <w:p>
            <w:pPr>
              <w:pStyle w:val="Compact"/>
              <w:jc w:val="left"/>
            </w:pPr>
            <w:r>
              <w:rPr>
                <w:bCs/>
                <w:b/>
              </w:rPr>
              <w:t xml:space="preserve">Phone:</w:t>
            </w:r>
            <w:r>
              <w:t xml:space="preserve"> </w:t>
            </w:r>
            <w:r>
              <w:t xml:space="preserve">+55 (11) 98765-4321</w:t>
            </w:r>
          </w:p>
        </w:tc>
      </w:tr>
    </w:tbl>
    <w:p>
      <w:pPr>
        <w:pStyle w:val="BodyText"/>
      </w:pPr>
      <w:r>
        <w:t xml:space="preserve">Scope of Purchase – Computer Engineer Services &amp; Equipment</w:t>
      </w:r>
    </w:p>
    <w:p>
      <w:pPr>
        <w:pStyle w:val="BodyText"/>
      </w:pPr>
      <w:r>
        <w:t xml:space="preserve">This Purchase Order is issued by TechNova Solutions Brasil Ltda. to EngTech Consultoria em Engenharia de Computação S.A. for the procurement of specialized Computer Engineer professional services and associated technical equipment. The engagement is specifically tailored to support the development, integration, and maintenance of embedded systems and industrial automation infrastructure located at our primary facility in Brazil São Paulo. The Computer Engineer assigned to this contract must hold a minimum of a bachelor's degree in Computer Engineering (Engenharia de Computação) from an accredited institution in Brazil and possess a valid registration with the Conselho Federal de Engenharia e Agronomia (CREA-SP).</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Computer Engineer – Embedded Systems Design &amp; Architecture (60 hours/week for 12 weeks). The Computer Engineer shall design, prototype, and validate firmware for industrial PLC controllers deployed across the São Paulo manufacturing plant.</w:t>
            </w:r>
          </w:p>
        </w:tc>
        <w:tc>
          <w:tcPr/>
          <w:p>
            <w:pPr>
              <w:pStyle w:val="Compact"/>
              <w:jc w:val="left"/>
            </w:pPr>
            <w:r>
              <w:t xml:space="preserve">12</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Computer Engineer – Network Infrastructure Audit &amp; Security Hardening (40 hours/week for 6 weeks). Scope includes full assessment of the Brazil São Paulo data center network topology, vulnerability remediation, and implementation of zero-trust security protocols.</w:t>
            </w:r>
          </w:p>
        </w:tc>
        <w:tc>
          <w:tcPr/>
          <w:p>
            <w:pPr>
              <w:pStyle w:val="Compact"/>
              <w:jc w:val="left"/>
            </w:pPr>
            <w:r>
              <w:t xml:space="preserve">6</w:t>
            </w:r>
          </w:p>
        </w:tc>
        <w:tc>
          <w:tcPr/>
          <w:p>
            <w:pPr>
              <w:pStyle w:val="Compact"/>
              <w:jc w:val="left"/>
            </w:pPr>
            <w:r>
              <w:t xml:space="preserve">R$ 14,200.00</w:t>
            </w:r>
          </w:p>
        </w:tc>
        <w:tc>
          <w:tcPr/>
          <w:p>
            <w:pPr>
              <w:pStyle w:val="Compact"/>
              <w:jc w:val="left"/>
            </w:pPr>
            <w:r>
              <w:t xml:space="preserve">R$ 85,200.00</w:t>
            </w:r>
          </w:p>
        </w:tc>
      </w:tr>
      <w:tr>
        <w:tc>
          <w:tcPr/>
          <w:p>
            <w:pPr>
              <w:pStyle w:val="Compact"/>
              <w:jc w:val="left"/>
            </w:pPr>
            <w:r>
              <w:t xml:space="preserve">03</w:t>
            </w:r>
          </w:p>
        </w:tc>
        <w:tc>
          <w:tcPr/>
          <w:p>
            <w:pPr>
              <w:pStyle w:val="Compact"/>
              <w:jc w:val="left"/>
            </w:pPr>
            <w:r>
              <w:t xml:space="preserve">Technical Equipment: 2× Industrial-Grade Workstations (Intel Xeon W-3400, 128 GB RAM, 4 TB NVMe SSD, RTX 6000 Ada GPU) for the Computer Engineer's development and simulation environment at the São Paulo site.</w:t>
            </w:r>
          </w:p>
        </w:tc>
        <w:tc>
          <w:tcPr/>
          <w:p>
            <w:pPr>
              <w:pStyle w:val="Compact"/>
              <w:jc w:val="left"/>
            </w:pPr>
            <w:r>
              <w:t xml:space="preserve">2</w:t>
            </w:r>
          </w:p>
        </w:tc>
        <w:tc>
          <w:tcPr/>
          <w:p>
            <w:pPr>
              <w:pStyle w:val="Compact"/>
              <w:jc w:val="left"/>
            </w:pPr>
            <w:r>
              <w:t xml:space="preserve">R$ 42,800.00</w:t>
            </w:r>
          </w:p>
        </w:tc>
        <w:tc>
          <w:tcPr/>
          <w:p>
            <w:pPr>
              <w:pStyle w:val="Compact"/>
              <w:jc w:val="left"/>
            </w:pPr>
            <w:r>
              <w:t xml:space="preserve">R$ 85,600.00</w:t>
            </w:r>
          </w:p>
        </w:tc>
      </w:tr>
      <w:tr>
        <w:tc>
          <w:tcPr/>
          <w:p>
            <w:pPr>
              <w:pStyle w:val="Compact"/>
              <w:jc w:val="left"/>
            </w:pPr>
            <w:r>
              <w:t xml:space="preserve">04</w:t>
            </w:r>
          </w:p>
        </w:tc>
        <w:tc>
          <w:tcPr/>
          <w:p>
            <w:pPr>
              <w:pStyle w:val="Compact"/>
              <w:jc w:val="left"/>
            </w:pPr>
            <w:r>
              <w:t xml:space="preserve">Technical Equipment: 1× FPGA Development Platform (Xilinx Versal ACAP) with associated EDA software licenses (Vivado, Vitis) for hardware description language prototyping by the Computer Engineer.</w:t>
            </w:r>
          </w:p>
        </w:tc>
        <w:tc>
          <w:tcPr/>
          <w:p>
            <w:pPr>
              <w:pStyle w:val="Compact"/>
              <w:jc w:val="left"/>
            </w:pPr>
            <w:r>
              <w:t xml:space="preserve">1</w:t>
            </w:r>
          </w:p>
        </w:tc>
        <w:tc>
          <w:tcPr/>
          <w:p>
            <w:pPr>
              <w:pStyle w:val="Compact"/>
              <w:jc w:val="left"/>
            </w:pPr>
            <w:r>
              <w:t xml:space="preserve">R$ 38,500.00</w:t>
            </w:r>
          </w:p>
        </w:tc>
        <w:tc>
          <w:tcPr/>
          <w:p>
            <w:pPr>
              <w:pStyle w:val="Compact"/>
              <w:jc w:val="left"/>
            </w:pPr>
            <w:r>
              <w:t xml:space="preserve">R$ 38,500.00</w:t>
            </w:r>
          </w:p>
        </w:tc>
      </w:tr>
      <w:tr>
        <w:tc>
          <w:tcPr/>
          <w:p>
            <w:pPr>
              <w:pStyle w:val="Compact"/>
              <w:jc w:val="left"/>
            </w:pPr>
            <w:r>
              <w:t xml:space="preserve">05</w:t>
            </w:r>
          </w:p>
        </w:tc>
        <w:tc>
          <w:tcPr/>
          <w:p>
            <w:pPr>
              <w:pStyle w:val="Compact"/>
              <w:jc w:val="left"/>
            </w:pPr>
            <w:r>
              <w:t xml:space="preserve">Technical Equipment: 1× Oscilloscope (4-channel, 1 GHz bandwidth, 20 GS/s) and 1× Logic Analyzer (32-channel, 100 MHz) for signal integrity testing performed by the Computer Engineer at the Brazil São Paulo laboratory.</w:t>
            </w:r>
          </w:p>
        </w:tc>
        <w:tc>
          <w:tcPr/>
          <w:p>
            <w:pPr>
              <w:pStyle w:val="Compact"/>
              <w:jc w:val="left"/>
            </w:pPr>
            <w:r>
              <w:t xml:space="preserve">1</w:t>
            </w:r>
          </w:p>
        </w:tc>
        <w:tc>
          <w:tcPr/>
          <w:p>
            <w:pPr>
              <w:pStyle w:val="Compact"/>
              <w:jc w:val="left"/>
            </w:pPr>
            <w:r>
              <w:t xml:space="preserve">R$ 27,300.00</w:t>
            </w:r>
          </w:p>
        </w:tc>
        <w:tc>
          <w:tcPr/>
          <w:p>
            <w:pPr>
              <w:pStyle w:val="Compact"/>
              <w:jc w:val="left"/>
            </w:pPr>
            <w:r>
              <w:t xml:space="preserve">R$ 27,300.00</w:t>
            </w:r>
          </w:p>
        </w:tc>
      </w:tr>
      <w:tr>
        <w:tc>
          <w:tcPr/>
          <w:p>
            <w:pPr>
              <w:pStyle w:val="Compact"/>
              <w:jc w:val="left"/>
            </w:pPr>
            <w:r>
              <w:t xml:space="preserve">06</w:t>
            </w:r>
          </w:p>
        </w:tc>
        <w:tc>
          <w:tcPr/>
          <w:p>
            <w:pPr>
              <w:pStyle w:val="Compact"/>
              <w:jc w:val="left"/>
            </w:pPr>
            <w:r>
              <w:t xml:space="preserve">Professional Liability Insurance &amp; CREA-SP Registration Compliance for the assigned Computer Engineer throughout the contract duration in the state of São Paulo, Brazil.</w:t>
            </w:r>
          </w:p>
        </w:tc>
        <w:tc>
          <w:tcPr/>
          <w:p>
            <w:pPr>
              <w:pStyle w:val="Compact"/>
              <w:jc w:val="left"/>
            </w:pPr>
            <w:r>
              <w:t xml:space="preserve">1</w:t>
            </w:r>
          </w:p>
        </w:tc>
        <w:tc>
          <w:tcPr/>
          <w:p>
            <w:pPr>
              <w:pStyle w:val="Compact"/>
              <w:jc w:val="left"/>
            </w:pPr>
            <w:r>
              <w:t xml:space="preserve">R$ 8,900.00</w:t>
            </w:r>
          </w:p>
        </w:tc>
        <w:tc>
          <w:tcPr/>
          <w:p>
            <w:pPr>
              <w:pStyle w:val="Compact"/>
              <w:jc w:val="left"/>
            </w:pPr>
            <w:r>
              <w:t xml:space="preserve">R$ 8,900.00</w:t>
            </w:r>
          </w:p>
        </w:tc>
      </w:tr>
      <w:tr>
        <w:tc>
          <w:tcPr/>
          <w:p>
            <w:pPr>
              <w:pStyle w:val="Compact"/>
              <w:jc w:val="left"/>
            </w:pPr>
            <w:r>
              <w:t xml:space="preserve">07</w:t>
            </w:r>
          </w:p>
        </w:tc>
        <w:tc>
          <w:tcPr/>
          <w:p>
            <w:pPr>
              <w:pStyle w:val="Compact"/>
              <w:jc w:val="left"/>
            </w:pPr>
            <w:r>
              <w:t xml:space="preserve">Documentation &amp; Knowledge Transfer: Full technical documentation package (schematics, source code, test reports, user manuals) delivered in Portuguese and English upon project completion by the Computer Engineer team.</w:t>
            </w:r>
          </w:p>
        </w:tc>
        <w:tc>
          <w:tcPr/>
          <w:p>
            <w:pPr>
              <w:pStyle w:val="Compact"/>
              <w:jc w:val="left"/>
            </w:pPr>
            <w:r>
              <w:t xml:space="preserve">1</w:t>
            </w:r>
          </w:p>
        </w:tc>
        <w:tc>
          <w:tcPr/>
          <w:p>
            <w:pPr>
              <w:pStyle w:val="Compact"/>
              <w:jc w:val="left"/>
            </w:pPr>
            <w:r>
              <w:t xml:space="preserve">R$ 12,400.00</w:t>
            </w:r>
          </w:p>
        </w:tc>
        <w:tc>
          <w:tcPr/>
          <w:p>
            <w:pPr>
              <w:pStyle w:val="Compact"/>
              <w:jc w:val="left"/>
            </w:pPr>
            <w:r>
              <w:t xml:space="preserve">R$ 12,400.00</w:t>
            </w:r>
          </w:p>
        </w:tc>
      </w:tr>
      <w:tr>
        <w:tc>
          <w:tcPr>
            <w:gridSpan w:val="4"/>
          </w:tcPr>
          <w:p>
            <w:pPr>
              <w:pStyle w:val="Compact"/>
              <w:jc w:val="left"/>
            </w:pPr>
            <w:r>
              <w:t xml:space="preserve">TOTAL AMOUNT DUE (BRL)</w:t>
            </w:r>
          </w:p>
        </w:tc>
        <w:tc>
          <w:tcPr/>
          <w:p>
            <w:pPr>
              <w:pStyle w:val="Compact"/>
              <w:jc w:val="left"/>
            </w:pPr>
            <w:r>
              <w:t xml:space="preserve">R$ 480,000.00</w:t>
            </w:r>
          </w:p>
        </w:tc>
      </w:tr>
    </w:tbl>
    <w:p>
      <w:pPr>
        <w:pStyle w:val="BodyText"/>
      </w:pPr>
      <w:r>
        <w:t xml:space="preserve">Terms &amp; Conditions</w:t>
      </w:r>
    </w:p>
    <w:p>
      <w:pPr>
        <w:pStyle w:val="BodyText"/>
      </w:pPr>
      <w:r>
        <w:rPr>
          <w:bCs/>
          <w:b/>
        </w:rPr>
        <w:t xml:space="preserve">1. Payment Terms:</w:t>
      </w:r>
      <w:r>
        <w:t xml:space="preserve"> </w:t>
      </w:r>
      <w:r>
        <w:t xml:space="preserve">Payment shall be made in three (3) equal installments of R$ 160,000.00 via bank transfer (TED/PIX) to the supplier's account in Brazil. The first installment is due upon acceptance of this Purchase Order. The second installment is due upon completion of Week 8 of the Computer Engineer's on-site engagement in São Paulo. The final installment is due upon successful delivery and acceptance of all documentation and equipment.</w:t>
      </w:r>
    </w:p>
    <w:p>
      <w:pPr>
        <w:pStyle w:val="BodyText"/>
      </w:pPr>
      <w:r>
        <w:rPr>
          <w:bCs/>
          <w:b/>
        </w:rPr>
        <w:t xml:space="preserve">2. Delivery &amp; Location:</w:t>
      </w:r>
      <w:r>
        <w:t xml:space="preserve"> </w:t>
      </w:r>
      <w:r>
        <w:t xml:space="preserve">All services shall be rendered at the buyer's facility located in Brazil São Paulo (Av. Paulista, 1578, Bela Vista). All equipment listed in this Purchase Order shall be delivered, installed, and calibrated at the same location no later than July 15, 2025. The Computer Engineer shall report to the site on business days from 08:00 to 18:00 BRT.</w:t>
      </w:r>
    </w:p>
    <w:p>
      <w:pPr>
        <w:pStyle w:val="BodyText"/>
      </w:pPr>
      <w:r>
        <w:rPr>
          <w:bCs/>
          <w:b/>
        </w:rPr>
        <w:t xml:space="preserve">3. Compliance:</w:t>
      </w:r>
      <w:r>
        <w:t xml:space="preserve"> </w:t>
      </w:r>
      <w:r>
        <w:t xml:space="preserve">The Computer Engineer and all personnel engaged under this Purchase Order must comply with all applicable Brazilian labor laws (CLT), data protection regulations (LGPD – Lei Geral de Proteção de Dados), and technical standards issued by ABNT (Associação Brasileira de Normas Técnicas). The supplier warrants that the Computer Engineer holds valid CREA-SP registration and professional liability coverage.</w:t>
      </w:r>
    </w:p>
    <w:p>
      <w:pPr>
        <w:pStyle w:val="BodyText"/>
      </w:pPr>
      <w:r>
        <w:rPr>
          <w:bCs/>
          <w:b/>
        </w:rPr>
        <w:t xml:space="preserve">4. Intellectual Property:</w:t>
      </w:r>
      <w:r>
        <w:t xml:space="preserve"> </w:t>
      </w:r>
      <w:r>
        <w:t xml:space="preserve">All work product, designs, source code, and documentation created by the Computer Engineer under this Purchase Order shall be the exclusive property of TechNova Solutions Brasil Ltda. upon full payment. The supplier grants no license to reuse, reproduce, or distribute such materials without written consent.</w:t>
      </w:r>
    </w:p>
    <w:p>
      <w:pPr>
        <w:pStyle w:val="BodyText"/>
      </w:pPr>
      <w:r>
        <w:rPr>
          <w:bCs/>
          <w:b/>
        </w:rPr>
        <w:t xml:space="preserve">5. Warranties:</w:t>
      </w:r>
      <w:r>
        <w:t xml:space="preserve"> </w:t>
      </w:r>
      <w:r>
        <w:t xml:space="preserve">All equipment delivered under this Purchase Order carries a minimum 24-month manufacturer warranty. The Computer Engineer's professional services carry a 90-day defect liability period from the date of final acceptance in Brazil São Paulo.</w:t>
      </w:r>
    </w:p>
    <w:p>
      <w:pPr>
        <w:pStyle w:val="BodyText"/>
      </w:pPr>
      <w:r>
        <w:rPr>
          <w:bCs/>
          <w:b/>
        </w:rPr>
        <w:t xml:space="preserve">6. Termination:</w:t>
      </w:r>
      <w:r>
        <w:t xml:space="preserve"> </w:t>
      </w:r>
      <w:r>
        <w:t xml:space="preserve">Either party may terminate this Purchase Order with 30 days' written notice. In the event of termination, the buyer shall pay for all services rendered and equipment delivered up to the termination date. The Computer Engineer shall return all proprietary materials and equipment belonging to the buyer.</w:t>
      </w:r>
    </w:p>
    <w:p>
      <w:pPr>
        <w:pStyle w:val="BodyText"/>
      </w:pPr>
      <w:r>
        <w:rPr>
          <w:bCs/>
          <w:b/>
        </w:rPr>
        <w:t xml:space="preserve">7. Governing Law:</w:t>
      </w:r>
      <w:r>
        <w:t xml:space="preserve"> </w:t>
      </w:r>
      <w:r>
        <w:t xml:space="preserve">This Purchase Order shall be governed by and construed in accordance with the laws of the Federative Republic of Brazil. Any disputes shall be resolved by the competent courts of the city of São Paulo, State of São Paulo, Brazil.</w:t>
      </w:r>
    </w:p>
    <w:p>
      <w:pPr>
        <w:pStyle w:val="BodyText"/>
      </w:pPr>
      <w:r>
        <w:t xml:space="preserve">Acceptance &amp; Authorization</w:t>
      </w:r>
    </w:p>
    <w:p>
      <w:pPr>
        <w:pStyle w:val="BodyText"/>
      </w:pPr>
      <w:r>
        <w:t xml:space="preserve">By signing below, both parties acknowledge and agree to all terms, conditions, and specifications outlined in this Purchase Order for the engagement of the Computer Engineer and procurement of associated technical equipment in Brazil São Paulo. This document constitutes a binding agreement between the parties upon execution.</w:t>
      </w:r>
    </w:p>
    <w:p>
      <w:pPr>
        <w:pStyle w:val="BodyText"/>
      </w:pPr>
      <w:r>
        <w:rPr>
          <w:bCs/>
          <w:b/>
        </w:rPr>
        <w:t xml:space="preserve">Mariana Costa</w:t>
      </w:r>
      <w:r>
        <w:br/>
      </w:r>
      <w:r>
        <w:t xml:space="preserve">Procurement Director</w:t>
      </w:r>
      <w:r>
        <w:br/>
      </w:r>
      <w:r>
        <w:t xml:space="preserve">TechNova Solutions Brasil Ltda.</w:t>
      </w:r>
      <w:r>
        <w:br/>
      </w:r>
      <w:r>
        <w:t xml:space="preserve">Date: _______________</w:t>
      </w:r>
    </w:p>
    <w:p>
      <w:pPr>
        <w:pStyle w:val="BodyText"/>
      </w:pPr>
      <w:r>
        <w:rPr>
          <w:bCs/>
          <w:b/>
        </w:rPr>
        <w:t xml:space="preserve">Dr. Ricardo Almeida</w:t>
      </w:r>
      <w:r>
        <w:br/>
      </w:r>
      <w:r>
        <w:t xml:space="preserve">Senior Computer Engineer / Authorized Rep.</w:t>
      </w:r>
      <w:r>
        <w:br/>
      </w:r>
      <w:r>
        <w:t xml:space="preserve">EngTech Consultoria em Engenharia de Computação S.A.</w:t>
      </w:r>
      <w:r>
        <w:br/>
      </w:r>
      <w:r>
        <w:t xml:space="preserve">Date: _______________</w:t>
      </w:r>
    </w:p>
    <w:p>
      <w:pPr>
        <w:pStyle w:val="BodyText"/>
      </w:pPr>
      <w:r>
        <w:t xml:space="preserve">This Purchase Order (PO-BR-SP-2025-04782) is valid for 60 calendar days from the date of issue. For questions regarding this Purchase Order, the Computer Engineer assignment, or equipment delivery in Brazil São Paulo, please contact the Procurement Department at procurement@technova.com.br or +55 (11) 3456-7890. All communications regarding this contract shall be conducted in Portuguese or English.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Brazil São Paulo</dc:title>
  <dc:creator/>
  <dc:language>en</dc:language>
  <cp:keywords/>
  <dcterms:created xsi:type="dcterms:W3CDTF">2026-10-10T03:10:17Z</dcterms:created>
  <dcterms:modified xsi:type="dcterms:W3CDTF">2026-10-10T03:10:17Z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