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6" w:name="purchase-order"/>
    <w:p>
      <w:pPr>
        <w:pStyle w:val="Heading1"/>
      </w:pPr>
      <w:r>
        <w:t xml:space="preserve">PURCHASE ORDER</w:t>
      </w:r>
    </w:p>
    <w:p>
      <w:pPr>
        <w:pStyle w:val="FirstParagraph"/>
      </w:pPr>
      <w:r>
        <w:rPr>
          <w:bCs/>
          <w:b/>
        </w:rPr>
        <w:t xml:space="preserve">Issuing Company:</w:t>
      </w:r>
      <w:r>
        <w:br/>
      </w:r>
      <w:r>
        <w:t xml:space="preserve">Atlas Digital Solutions SARL</w:t>
      </w:r>
      <w:r>
        <w:br/>
      </w:r>
      <w:r>
        <w:t xml:space="preserve">12, Boulevard Mohammed V</w:t>
      </w:r>
      <w:r>
        <w:br/>
      </w:r>
      <w:r>
        <w:t xml:space="preserve">Casablanca 20250, Morocco</w:t>
      </w:r>
      <w:r>
        <w:br/>
      </w:r>
      <w:r>
        <w:t xml:space="preserve">RC: 458721 | ICE: 002345678000091</w:t>
      </w:r>
      <w:r>
        <w:br/>
      </w:r>
      <w:r>
        <w:t xml:space="preserve">TIN: 45872100</w:t>
      </w:r>
      <w:r>
        <w:br/>
      </w:r>
      <w:r>
        <w:t xml:space="preserve">Tel: +212 522-345-678</w:t>
      </w:r>
      <w:r>
        <w:br/>
      </w:r>
      <w:r>
        <w:t xml:space="preserve">Email: procurement@atlasdigital.ma</w:t>
      </w:r>
    </w:p>
    <w:p>
      <w:pPr>
        <w:pStyle w:val="BodyText"/>
      </w:pPr>
      <w:r>
        <w:rPr>
          <w:bCs/>
          <w:b/>
        </w:rPr>
        <w:t xml:space="preserve">Purchase Order No.:</w:t>
      </w:r>
      <w:r>
        <w:t xml:space="preserve"> </w:t>
      </w:r>
      <w:r>
        <w:t xml:space="preserve">PO-2025-CAS-0047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Payment Terms:</w:t>
      </w:r>
      <w:r>
        <w:t xml:space="preserve"> </w:t>
      </w:r>
      <w:r>
        <w:t xml:space="preserve">Net 30 Days</w:t>
      </w:r>
      <w:r>
        <w:br/>
      </w:r>
      <w:r>
        <w:rPr>
          <w:bCs/>
          <w:b/>
        </w:rPr>
        <w:t xml:space="preserve">Currency:</w:t>
      </w:r>
      <w:r>
        <w:t xml:space="preserve"> </w:t>
      </w:r>
      <w:r>
        <w:t xml:space="preserve">Moroccan Dirham (MAD)</w:t>
      </w:r>
    </w:p>
    <w:bookmarkStart w:id="20"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TechBridge Consulting Morocco SARL</w:t>
            </w:r>
          </w:p>
        </w:tc>
      </w:tr>
      <w:tr>
        <w:tc>
          <w:tcPr/>
          <w:p>
            <w:pPr>
              <w:pStyle w:val="Compact"/>
              <w:jc w:val="left"/>
            </w:pPr>
            <w:r>
              <w:t xml:space="preserve">Address</w:t>
            </w:r>
          </w:p>
        </w:tc>
        <w:tc>
          <w:tcPr/>
          <w:p>
            <w:pPr>
              <w:pStyle w:val="Compact"/>
              <w:jc w:val="left"/>
            </w:pPr>
            <w:r>
              <w:t xml:space="preserve">48, Avenue Hassan II, Quartier Gauthier, Casablanca 20100, Morocco</w:t>
            </w:r>
          </w:p>
        </w:tc>
      </w:tr>
      <w:tr>
        <w:tc>
          <w:tcPr/>
          <w:p>
            <w:pPr>
              <w:pStyle w:val="Compact"/>
              <w:jc w:val="left"/>
            </w:pPr>
            <w:r>
              <w:t xml:space="preserve">RC / ICE</w:t>
            </w:r>
          </w:p>
        </w:tc>
        <w:tc>
          <w:tcPr/>
          <w:p>
            <w:pPr>
              <w:pStyle w:val="Compact"/>
              <w:jc w:val="left"/>
            </w:pPr>
            <w:r>
              <w:t xml:space="preserve">RC: 672345 | ICE: 003456789000042</w:t>
            </w:r>
          </w:p>
        </w:tc>
      </w:tr>
      <w:tr>
        <w:tc>
          <w:tcPr/>
          <w:p>
            <w:pPr>
              <w:pStyle w:val="Compact"/>
              <w:jc w:val="left"/>
            </w:pPr>
            <w:r>
              <w:t xml:space="preserve">Contact Person</w:t>
            </w:r>
          </w:p>
        </w:tc>
        <w:tc>
          <w:tcPr/>
          <w:p>
            <w:pPr>
              <w:pStyle w:val="Compact"/>
              <w:jc w:val="left"/>
            </w:pPr>
            <w:r>
              <w:t xml:space="preserve">Mme. Salma El Amrani – Head of Talent Acquisition</w:t>
            </w:r>
          </w:p>
        </w:tc>
      </w:tr>
      <w:tr>
        <w:tc>
          <w:tcPr/>
          <w:p>
            <w:pPr>
              <w:pStyle w:val="Compact"/>
              <w:jc w:val="left"/>
            </w:pPr>
            <w:r>
              <w:t xml:space="preserve">Email</w:t>
            </w:r>
          </w:p>
        </w:tc>
        <w:tc>
          <w:tcPr/>
          <w:p>
            <w:pPr>
              <w:pStyle w:val="Compact"/>
              <w:jc w:val="left"/>
            </w:pPr>
            <w:r>
              <w:t xml:space="preserve">contracts@techbridge.ma</w:t>
            </w:r>
          </w:p>
        </w:tc>
      </w:tr>
      <w:tr>
        <w:tc>
          <w:tcPr/>
          <w:p>
            <w:pPr>
              <w:pStyle w:val="Compact"/>
              <w:jc w:val="left"/>
            </w:pPr>
            <w:r>
              <w:t xml:space="preserve">Phone</w:t>
            </w:r>
          </w:p>
        </w:tc>
        <w:tc>
          <w:tcPr/>
          <w:p>
            <w:pPr>
              <w:pStyle w:val="Compact"/>
              <w:jc w:val="left"/>
            </w:pPr>
            <w:r>
              <w:t xml:space="preserve">+212 522-987-654</w:t>
            </w:r>
          </w:p>
        </w:tc>
      </w:tr>
    </w:tbl>
    <w:bookmarkEnd w:id="20"/>
    <w:bookmarkStart w:id="21" w:name="X3510f00ce8ecc7e2c70536fc1cb3ce599c0a4a3"/>
    <w:p>
      <w:pPr>
        <w:pStyle w:val="Heading2"/>
      </w:pPr>
      <w:r>
        <w:t xml:space="preserve">2. Description of Purchase – Computer Engineer Services</w:t>
      </w:r>
    </w:p>
    <w:p>
      <w:pPr>
        <w:pStyle w:val="FirstParagraph"/>
      </w:pPr>
      <w:r>
        <w:t xml:space="preserve">This Purchase Order is issued by Atlas Digital Solutions SARL, headquartered in Morocco Casablanca, to formally request and authorize the procurement of professional Computer Engineer services from TechBridge Consulting Morocco SARL. The scope of this Purchase Order covers the recruitment, onboarding, and ongoing provision of a senior Computer Engineer to support the company's infrastructure modernization, software development, and IT operations programs based in our Morocco Casablanca headquarters and regional offices.</w:t>
      </w:r>
    </w:p>
    <w:p>
      <w:pPr>
        <w:pStyle w:val="BodyText"/>
      </w:pPr>
      <w:r>
        <w:t xml:space="preserve">The Computer Engineer engaged under this Purchase Order shall be responsible for designing, implementing, and maintaining enterprise-grade computing systems, network architectures, and software solutions. The role requires a minimum of eight (8) years of professional experience in computer engineering, with demonstrated expertise in distributed systems, cloud infrastructure (AWS, Azure, or equivalent), cybersecurity protocols, and full-stack software development. The Computer Engineer must hold a recognized degree in Computer Engineering, Computer Science, or a closely related discipline from an accredited institution, and must be legally authorized to work in Morocco Casablanca and the broader Moroccan territory.</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Senior Computer Engineer – Full-time contractual engagement (12-month term) including salary, social security contributions (CNSS), and professional indemnity insurance as mandated by Moroccan labor law</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1,440,000.00</w:t>
            </w:r>
          </w:p>
        </w:tc>
        <w:tc>
          <w:tcPr/>
          <w:p>
            <w:pPr>
              <w:pStyle w:val="Compact"/>
              <w:jc w:val="left"/>
            </w:pPr>
            <w:r>
              <w:t xml:space="preserve">1,440,000.00</w:t>
            </w:r>
          </w:p>
        </w:tc>
      </w:tr>
      <w:tr>
        <w:tc>
          <w:tcPr/>
          <w:p>
            <w:pPr>
              <w:pStyle w:val="Compact"/>
              <w:jc w:val="left"/>
            </w:pPr>
            <w:r>
              <w:t xml:space="preserve">02</w:t>
            </w:r>
          </w:p>
        </w:tc>
        <w:tc>
          <w:tcPr/>
          <w:p>
            <w:pPr>
              <w:pStyle w:val="Compact"/>
              <w:jc w:val="left"/>
            </w:pPr>
            <w:r>
              <w:t xml:space="preserve">Onboarding and integration package for the Computer Engineer in Morocco Casablanca: work permit processing, residence permit (titre de séjour) assistance, local tax registration, and orientation to Moroccan corporate compliance standards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Provision of workstation hardware for the Computer Engineer: dual-processor workstation, 27-inch 4K display, ergonomic peripherals, and dedicated network access at the Morocco Casablanca office</w:t>
            </w:r>
          </w:p>
        </w:tc>
        <w:tc>
          <w:tcPr/>
          <w:p>
            <w:pPr>
              <w:pStyle w:val="Compact"/>
              <w:jc w:val="left"/>
            </w:pPr>
            <w:r>
              <w:t xml:space="preserve">1</w:t>
            </w:r>
          </w:p>
        </w:tc>
        <w:tc>
          <w:tcPr/>
          <w:p>
            <w:pPr>
              <w:pStyle w:val="Compact"/>
              <w:jc w:val="left"/>
            </w:pPr>
            <w:r>
              <w:t xml:space="preserve">Set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04</w:t>
            </w:r>
          </w:p>
        </w:tc>
        <w:tc>
          <w:tcPr/>
          <w:p>
            <w:pPr>
              <w:pStyle w:val="Compact"/>
              <w:jc w:val="left"/>
            </w:pPr>
            <w:r>
              <w:t xml:space="preserve">Annual professional development and certification budget for the Computer Engineer (e.g., AWS Solutions Architect, CISSP, or equivalent certifications relevant to the role)</w:t>
            </w:r>
          </w:p>
        </w:tc>
        <w:tc>
          <w:tcPr/>
          <w:p>
            <w:pPr>
              <w:pStyle w:val="Compact"/>
              <w:jc w:val="left"/>
            </w:pPr>
            <w:r>
              <w:t xml:space="preserve">1</w:t>
            </w:r>
          </w:p>
        </w:tc>
        <w:tc>
          <w:tcPr/>
          <w:p>
            <w:pPr>
              <w:pStyle w:val="Compact"/>
              <w:jc w:val="left"/>
            </w:pPr>
            <w:r>
              <w:t xml:space="preserve">Year</w:t>
            </w:r>
          </w:p>
        </w:tc>
        <w:tc>
          <w:tcPr/>
          <w:p>
            <w:pPr>
              <w:pStyle w:val="Compact"/>
              <w:jc w:val="left"/>
            </w:pPr>
            <w:r>
              <w:t xml:space="preserve">60,000.00</w:t>
            </w:r>
          </w:p>
        </w:tc>
        <w:tc>
          <w:tcPr/>
          <w:p>
            <w:pPr>
              <w:pStyle w:val="Compact"/>
              <w:jc w:val="left"/>
            </w:pPr>
            <w:r>
              <w:t xml:space="preserve">60,000.00</w:t>
            </w:r>
          </w:p>
        </w:tc>
      </w:tr>
      <w:tr>
        <w:tc>
          <w:tcPr/>
          <w:p>
            <w:pPr>
              <w:pStyle w:val="Compact"/>
              <w:jc w:val="left"/>
            </w:pPr>
            <w:r>
              <w:t xml:space="preserve">05</w:t>
            </w:r>
          </w:p>
        </w:tc>
        <w:tc>
          <w:tcPr/>
          <w:p>
            <w:pPr>
              <w:pStyle w:val="Compact"/>
              <w:jc w:val="left"/>
            </w:pPr>
            <w:r>
              <w:t xml:space="preserve">Vendor management and compliance oversight fee charged by TechBridge Consulting Morocco SARL for administering the Computer Engineer contract, payroll processing, and regulatory reporting to Moroccan authorities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gridSpan w:val="5"/>
          </w:tcPr>
          <w:p>
            <w:pPr>
              <w:pStyle w:val="Compact"/>
              <w:jc w:val="right"/>
            </w:pPr>
            <w:r>
              <w:t xml:space="preserve">Subtotal</w:t>
            </w:r>
          </w:p>
        </w:tc>
        <w:tc>
          <w:tcPr/>
          <w:p>
            <w:pPr>
              <w:pStyle w:val="Compact"/>
              <w:jc w:val="left"/>
            </w:pPr>
            <w:r>
              <w:t xml:space="preserve">1,774,000.00</w:t>
            </w:r>
          </w:p>
        </w:tc>
      </w:tr>
      <w:tr>
        <w:tc>
          <w:tcPr>
            <w:gridSpan w:val="5"/>
          </w:tcPr>
          <w:p>
            <w:pPr>
              <w:pStyle w:val="Compact"/>
              <w:jc w:val="right"/>
            </w:pPr>
            <w:r>
              <w:t xml:space="preserve">TVA (VAT) 20%</w:t>
            </w:r>
          </w:p>
        </w:tc>
        <w:tc>
          <w:tcPr/>
          <w:p>
            <w:pPr>
              <w:pStyle w:val="Compact"/>
              <w:jc w:val="left"/>
            </w:pPr>
            <w:r>
              <w:t xml:space="preserve">354,800.00</w:t>
            </w:r>
          </w:p>
        </w:tc>
      </w:tr>
      <w:tr>
        <w:tc>
          <w:tcPr>
            <w:gridSpan w:val="5"/>
          </w:tcPr>
          <w:p>
            <w:pPr>
              <w:pStyle w:val="Compact"/>
              <w:jc w:val="right"/>
            </w:pPr>
            <w:r>
              <w:t xml:space="preserve">TOTAL AMOUNT DUE (MAD)</w:t>
            </w:r>
          </w:p>
        </w:tc>
        <w:tc>
          <w:tcPr/>
          <w:p>
            <w:pPr>
              <w:pStyle w:val="Compact"/>
              <w:jc w:val="left"/>
            </w:pPr>
            <w:r>
              <w:t xml:space="preserve">2,128,800.00</w:t>
            </w:r>
          </w:p>
        </w:tc>
      </w:tr>
    </w:tbl>
    <w:bookmarkEnd w:id="22"/>
    <w:bookmarkStart w:id="23" w:name="terms-and-conditions"/>
    <w:p>
      <w:pPr>
        <w:pStyle w:val="Heading2"/>
      </w:pPr>
      <w:r>
        <w:t xml:space="preserve">4. Terms and Conditions</w:t>
      </w:r>
    </w:p>
    <w:p>
      <w:pPr>
        <w:pStyle w:val="FirstParagraph"/>
      </w:pPr>
      <w:r>
        <w:t xml:space="preserve">The following terms govern this Purchase Order and the engagement of the Computer Engineer in Morocco Casablanca:</w:t>
      </w:r>
    </w:p>
    <w:p>
      <w:pPr>
        <w:numPr>
          <w:ilvl w:val="0"/>
          <w:numId w:val="1001"/>
        </w:numPr>
        <w:pStyle w:val="Compact"/>
      </w:pPr>
      <w:r>
        <w:rPr>
          <w:bCs/>
          <w:b/>
        </w:rPr>
        <w:t xml:space="preserve">Commencement Date:</w:t>
      </w:r>
      <w:r>
        <w:t xml:space="preserve"> </w:t>
      </w:r>
      <w:r>
        <w:t xml:space="preserve">The Computer Engineer shall commence duties no later than 1 August 2025 at the Atlas Digital Solutions office located in Morocco Casablanca, Boulevard Mohammed V.</w:t>
      </w:r>
    </w:p>
    <w:p>
      <w:pPr>
        <w:numPr>
          <w:ilvl w:val="0"/>
          <w:numId w:val="1001"/>
        </w:numPr>
        <w:pStyle w:val="Compact"/>
      </w:pPr>
      <w:r>
        <w:rPr>
          <w:bCs/>
          <w:b/>
        </w:rPr>
        <w:t xml:space="preserve">Contract Duration:</w:t>
      </w:r>
      <w:r>
        <w:t xml:space="preserve"> </w:t>
      </w:r>
      <w:r>
        <w:t xml:space="preserve">This Purchase Order authorizes a twelve (12) month engagement, renewable by mutual written agreement of both parties. Any renewal shall be documented in a supplementary Purchase Order or amendment.</w:t>
      </w:r>
    </w:p>
    <w:p>
      <w:pPr>
        <w:numPr>
          <w:ilvl w:val="0"/>
          <w:numId w:val="1001"/>
        </w:numPr>
        <w:pStyle w:val="Compact"/>
      </w:pPr>
      <w:r>
        <w:rPr>
          <w:bCs/>
          <w:b/>
        </w:rPr>
        <w:t xml:space="preserve">Payment Schedule:</w:t>
      </w:r>
      <w:r>
        <w:t xml:space="preserve"> </w:t>
      </w:r>
      <w:r>
        <w:t xml:space="preserve">Invoices shall be submitted monthly in arrears. Payment shall be made via bank transfer to the vendor's account in Morocco Casablanca within thirty (30) calendar days of invoice receipt. Late payments shall accrue interest at the rate prescribed by Moroccan commercial law.</w:t>
      </w:r>
    </w:p>
    <w:p>
      <w:pPr>
        <w:numPr>
          <w:ilvl w:val="0"/>
          <w:numId w:val="1001"/>
        </w:numPr>
        <w:pStyle w:val="Compact"/>
      </w:pPr>
      <w:r>
        <w:rPr>
          <w:bCs/>
          <w:b/>
        </w:rPr>
        <w:t xml:space="preserve">Compliance with Moroccan Law:</w:t>
      </w:r>
      <w:r>
        <w:t xml:space="preserve"> </w:t>
      </w:r>
      <w:r>
        <w:t xml:space="preserve">The Computer Engineer shall be subject to the Moroccan Labor Code (Code du Travail), the CNSS social security regime, and all applicable tax obligations in Morocco Casablanca. The vendor is responsible for ensuring full regulatory compliance.</w:t>
      </w:r>
    </w:p>
    <w:p>
      <w:pPr>
        <w:numPr>
          <w:ilvl w:val="0"/>
          <w:numId w:val="1001"/>
        </w:numPr>
        <w:pStyle w:val="Compact"/>
      </w:pPr>
      <w:r>
        <w:rPr>
          <w:bCs/>
          <w:b/>
        </w:rPr>
        <w:t xml:space="preserve">Confidentiality and IP:</w:t>
      </w:r>
      <w:r>
        <w:t xml:space="preserve"> </w:t>
      </w:r>
      <w:r>
        <w:t xml:space="preserve">All intellectual property, source code, system designs, and proprietary data developed or accessed by the Computer Engineer during the engagement shall remain the exclusive property of Atlas Digital Solutions SARL. The Computer Engineer shall sign a non-disclosure agreement (NDA) prior to commencing work in Morocco Casablanca.</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termination may be effected with fifteen (15) days notice. Upon termination, the Computer Engineer's access to all systems, data, and premises in Morocco Casablanca shall be revoked immediately.</w:t>
      </w:r>
    </w:p>
    <w:p>
      <w:pPr>
        <w:numPr>
          <w:ilvl w:val="0"/>
          <w:numId w:val="1001"/>
        </w:numPr>
        <w:pStyle w:val="Compact"/>
      </w:pPr>
      <w:r>
        <w:rPr>
          <w:bCs/>
          <w:b/>
        </w:rPr>
        <w:t xml:space="preserve">Governing Law and Jurisdiction:</w:t>
      </w:r>
      <w:r>
        <w:t xml:space="preserve"> </w:t>
      </w:r>
      <w:r>
        <w:t xml:space="preserve">This Purchase Order shall be governed by the laws of the Kingdom of Morocco. Any disputes arising from this Purchase Order shall be subject to the exclusive jurisdiction of the commercial courts of Casablanca, Morocco.</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decrees, or pandemics affecting operations in Morocco Casablanca.</w:t>
      </w:r>
    </w:p>
    <w:bookmarkEnd w:id="23"/>
    <w:bookmarkStart w:id="24" w:name="acceptance-and-authorization"/>
    <w:p>
      <w:pPr>
        <w:pStyle w:val="Heading2"/>
      </w:pPr>
      <w:r>
        <w:t xml:space="preserve">5. Acceptance and Authorization</w:t>
      </w:r>
    </w:p>
    <w:p>
      <w:pPr>
        <w:pStyle w:val="FirstParagraph"/>
      </w:pPr>
      <w:r>
        <w:t xml:space="preserve">This Purchase Order constitutes a binding procurement commitment upon signature by both parties. The vendor acknowledges receipt of this Purchase Order and confirms its ability to deliver the Computer Engineer services as specified. All communications regarding this Purchase Order shall be directed to the procurement department of Atlas Digital Solutions SARL in Morocco Casablanca.</w:t>
      </w:r>
    </w:p>
    <w:p>
      <w:pPr>
        <w:pStyle w:val="BodyText"/>
      </w:pPr>
      <w:r>
        <w:rPr>
          <w:bCs/>
          <w:b/>
        </w:rPr>
        <w:t xml:space="preserve">Note:</w:t>
      </w:r>
      <w:r>
        <w:t xml:space="preserve"> </w:t>
      </w:r>
      <w:r>
        <w:t xml:space="preserve">This Purchase Order is valid only for the procurement of Computer Engineer services as described herein. Any modifications to scope, pricing, or terms require a written amendment signed by both parties. The vendor must provide a valid Moroccan tax certificate (attestation fiscale) and CNSS registration confirmation prior to the first payment disbursement.</w:t>
      </w:r>
    </w:p>
    <w:bookmarkEnd w:id="24"/>
    <w:bookmarkStart w:id="25" w:name="signatures"/>
    <w:p>
      <w:pPr>
        <w:pStyle w:val="Heading2"/>
      </w:pPr>
      <w:r>
        <w:t xml:space="preserve">6. Signatures</w:t>
      </w:r>
    </w:p>
    <w:p>
      <w:pPr>
        <w:pStyle w:val="FirstParagraph"/>
      </w:pPr>
      <w:r>
        <w:rPr>
          <w:bCs/>
          <w:b/>
        </w:rPr>
        <w:t xml:space="preserve">For and on behalf of Atlas Digital Solutions SARL (Buyer)</w:t>
      </w:r>
      <w:r>
        <w:br/>
      </w:r>
      <w:r>
        <w:br/>
      </w:r>
      <w:r>
        <w:t xml:space="preserve">Name: Mr. Youssef Benali</w:t>
      </w:r>
      <w:r>
        <w:br/>
      </w:r>
      <w:r>
        <w:t xml:space="preserve">Title: Chief Procurement Officer</w:t>
      </w:r>
      <w:r>
        <w:br/>
      </w:r>
      <w:r>
        <w:t xml:space="preserve">Date: _________________________</w:t>
      </w:r>
      <w:r>
        <w:br/>
      </w:r>
      <w:r>
        <w:t xml:space="preserve">Signature: _________________________</w:t>
      </w:r>
      <w:r>
        <w:br/>
      </w:r>
      <w:r>
        <w:t xml:space="preserve">Company Stamp:</w:t>
      </w:r>
    </w:p>
    <w:p>
      <w:pPr>
        <w:pStyle w:val="BodyText"/>
      </w:pPr>
      <w:r>
        <w:rPr>
          <w:bCs/>
          <w:b/>
        </w:rPr>
        <w:t xml:space="preserve">For and on behalf of TechBridge Consulting Morocco SARL (Vendor)</w:t>
      </w:r>
      <w:r>
        <w:br/>
      </w:r>
      <w:r>
        <w:br/>
      </w:r>
      <w:r>
        <w:t xml:space="preserve">Name: Mme. Salma El Amrani</w:t>
      </w:r>
      <w:r>
        <w:br/>
      </w:r>
      <w:r>
        <w:t xml:space="preserve">Title: Head of Talent Acquisition</w:t>
      </w:r>
      <w:r>
        <w:br/>
      </w:r>
      <w:r>
        <w:t xml:space="preserve">Date: _________________________</w:t>
      </w:r>
      <w:r>
        <w:br/>
      </w:r>
      <w:r>
        <w:t xml:space="preserve">Signature: _________________________</w:t>
      </w:r>
      <w:r>
        <w:br/>
      </w:r>
      <w:r>
        <w:t xml:space="preserve">Company Stamp:</w:t>
      </w:r>
    </w:p>
    <w:p>
      <w:pPr>
        <w:pStyle w:val="BodyText"/>
      </w:pPr>
      <w:r>
        <w:t xml:space="preserve">This Purchase Order (PO-2025-CAS-0047) was generated and issued in Morocco Casablanca. Document reference: ADS/PROC/2025/0047. Page 1 of 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Morocco Casablanca</dc:title>
  <dc:creator/>
  <dc:language>en</dc:language>
  <cp:keywords/>
  <dcterms:created xsi:type="dcterms:W3CDTF">2026-10-10T03:57:24Z</dcterms:created>
  <dcterms:modified xsi:type="dcterms:W3CDTF">2026-10-10T03:57:24Z</dcterms:modified>
</cp:coreProperties>
</file>

<file path=docProps/custom.xml><?xml version="1.0" encoding="utf-8"?>
<Properties xmlns="http://schemas.openxmlformats.org/officeDocument/2006/custom-properties" xmlns:vt="http://schemas.openxmlformats.org/officeDocument/2006/docPropsVTypes"/>
</file>