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rPr>
          <w:bCs/>
          <w:b/>
        </w:rPr>
        <w:t xml:space="preserve">Ref: PO-JHB-2025-00472</w:t>
      </w:r>
    </w:p>
    <w:p>
      <w:pPr>
        <w:pStyle w:val="BodyText"/>
      </w:pPr>
      <w:r>
        <w:t xml:space="preserve">Procurement of Curriculum Developer Services</w:t>
      </w:r>
    </w:p>
    <w:p>
      <w:pPr>
        <w:pStyle w:val="BodyText"/>
      </w:pPr>
      <w:r>
        <w:t xml:space="preserve">Johannesburg, Gauteng, South Africa</w:t>
      </w:r>
    </w:p>
    <w:bookmarkEnd w:id="20"/>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PO Status:</w:t>
      </w:r>
      <w:r>
        <w:t xml:space="preserve"> </w:t>
      </w:r>
      <w:r>
        <w:t xml:space="preserve">Approved</w:t>
      </w:r>
    </w:p>
    <w:p>
      <w:pPr>
        <w:pStyle w:val="BodyText"/>
      </w:pPr>
      <w:r>
        <w:rPr>
          <w:bCs/>
          <w:b/>
        </w:rPr>
        <w:t xml:space="preserve">Department:</w:t>
      </w:r>
      <w:r>
        <w:t xml:space="preserve"> </w:t>
      </w:r>
      <w:r>
        <w:t xml:space="preserve">Academic Affairs</w:t>
      </w:r>
    </w:p>
    <w:p>
      <w:pPr>
        <w:pStyle w:val="BodyText"/>
      </w:pPr>
      <w:r>
        <w:rPr>
          <w:bCs/>
          <w:b/>
        </w:rPr>
        <w:t xml:space="preserve">Authorised By:</w:t>
      </w:r>
      <w:r>
        <w:t xml:space="preserve"> </w:t>
      </w:r>
      <w:r>
        <w:t xml:space="preserve">Dr. N. van der Merwe</w:t>
      </w:r>
    </w:p>
    <w:p>
      <w:pPr>
        <w:pStyle w:val="BodyText"/>
      </w:pPr>
      <w:r>
        <w:t xml:space="preserve">1. BUYER INFORMATION (INSTITUTION)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 Name:</w:t>
            </w:r>
          </w:p>
        </w:tc>
        <w:tc>
          <w:tcPr/>
          <w:p>
            <w:pPr>
              <w:pStyle w:val="Compact"/>
              <w:jc w:val="left"/>
            </w:pPr>
            <w:r>
              <w:t xml:space="preserve">Soweto International College of Education</w:t>
            </w:r>
          </w:p>
        </w:tc>
      </w:tr>
      <w:tr>
        <w:tc>
          <w:tcPr/>
          <w:p>
            <w:pPr>
              <w:pStyle w:val="Compact"/>
              <w:jc w:val="left"/>
            </w:pPr>
            <w:r>
              <w:rPr>
                <w:bCs/>
                <w:b/>
              </w:rPr>
              <w:t xml:space="preserve">Physical Address:</w:t>
            </w:r>
          </w:p>
        </w:tc>
        <w:tc>
          <w:tcPr/>
          <w:p>
            <w:pPr>
              <w:pStyle w:val="Compact"/>
              <w:jc w:val="left"/>
            </w:pPr>
            <w:r>
              <w:t xml:space="preserve">142 Vilakazi Street, Braamfontein, Johannesburg, 2013, Gauteng, South Africa</w:t>
            </w:r>
          </w:p>
        </w:tc>
      </w:tr>
      <w:tr>
        <w:tc>
          <w:tcPr/>
          <w:p>
            <w:pPr>
              <w:pStyle w:val="Compact"/>
              <w:jc w:val="left"/>
            </w:pPr>
            <w:r>
              <w:rPr>
                <w:bCs/>
                <w:b/>
              </w:rPr>
              <w:t xml:space="preserve">Postal Address:</w:t>
            </w:r>
          </w:p>
        </w:tc>
        <w:tc>
          <w:tcPr/>
          <w:p>
            <w:pPr>
              <w:pStyle w:val="Compact"/>
              <w:jc w:val="left"/>
            </w:pPr>
            <w:r>
              <w:t xml:space="preserve">P.O. Box 3847, Braamfontein, Johannesburg, 2017, South Africa</w:t>
            </w:r>
          </w:p>
        </w:tc>
      </w:tr>
      <w:tr>
        <w:tc>
          <w:tcPr/>
          <w:p>
            <w:pPr>
              <w:pStyle w:val="Compact"/>
              <w:jc w:val="left"/>
            </w:pPr>
            <w:r>
              <w:rPr>
                <w:bCs/>
                <w:b/>
              </w:rPr>
              <w:t xml:space="preserve">VAT Number:</w:t>
            </w:r>
          </w:p>
        </w:tc>
        <w:tc>
          <w:tcPr/>
          <w:p>
            <w:pPr>
              <w:pStyle w:val="Compact"/>
              <w:jc w:val="left"/>
            </w:pPr>
            <w:r>
              <w:t xml:space="preserve">4920187365</w:t>
            </w:r>
          </w:p>
        </w:tc>
      </w:tr>
      <w:tr>
        <w:tc>
          <w:tcPr/>
          <w:p>
            <w:pPr>
              <w:pStyle w:val="Compact"/>
              <w:jc w:val="left"/>
            </w:pPr>
            <w:r>
              <w:rPr>
                <w:bCs/>
                <w:b/>
              </w:rPr>
              <w:t xml:space="preserve">Contact Person:</w:t>
            </w:r>
          </w:p>
        </w:tc>
        <w:tc>
          <w:tcPr/>
          <w:p>
            <w:pPr>
              <w:pStyle w:val="Compact"/>
              <w:jc w:val="left"/>
            </w:pPr>
            <w:r>
              <w:t xml:space="preserve">Dr. Naledi van der Merwe, Head of Academic Affairs</w:t>
            </w:r>
          </w:p>
        </w:tc>
      </w:tr>
      <w:tr>
        <w:tc>
          <w:tcPr/>
          <w:p>
            <w:pPr>
              <w:pStyle w:val="Compact"/>
              <w:jc w:val="left"/>
            </w:pPr>
            <w:r>
              <w:rPr>
                <w:bCs/>
                <w:b/>
              </w:rPr>
              <w:t xml:space="preserve">Email:</w:t>
            </w:r>
          </w:p>
        </w:tc>
        <w:tc>
          <w:tcPr/>
          <w:p>
            <w:pPr>
              <w:pStyle w:val="Compact"/>
              <w:jc w:val="left"/>
            </w:pPr>
            <w:r>
              <w:t xml:space="preserve">procurement@sicjhb.co.za</w:t>
            </w:r>
          </w:p>
        </w:tc>
      </w:tr>
      <w:tr>
        <w:tc>
          <w:tcPr/>
          <w:p>
            <w:pPr>
              <w:pStyle w:val="Compact"/>
              <w:jc w:val="left"/>
            </w:pPr>
            <w:r>
              <w:rPr>
                <w:bCs/>
                <w:b/>
              </w:rPr>
              <w:t xml:space="preserve">Telephone:</w:t>
            </w:r>
          </w:p>
        </w:tc>
        <w:tc>
          <w:tcPr/>
          <w:p>
            <w:pPr>
              <w:pStyle w:val="Compact"/>
              <w:jc w:val="left"/>
            </w:pPr>
            <w:r>
              <w:t xml:space="preserve">+27 (0)11 447 8230</w:t>
            </w:r>
          </w:p>
        </w:tc>
      </w:tr>
    </w:tbl>
    <w:p>
      <w:pPr>
        <w:pStyle w:val="BodyText"/>
      </w:pPr>
      <w:r>
        <w:t xml:space="preserve">2. SUPPLIER / CONTRACTOR INFORMATION (CURRICULUM DEVELOPER)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Ubuntu Learning Design &amp; Curriculum Solutions (Pty) Ltd</w:t>
            </w:r>
          </w:p>
        </w:tc>
      </w:tr>
      <w:tr>
        <w:tc>
          <w:tcPr/>
          <w:p>
            <w:pPr>
              <w:pStyle w:val="Compact"/>
              <w:jc w:val="left"/>
            </w:pPr>
            <w:r>
              <w:rPr>
                <w:bCs/>
                <w:b/>
              </w:rPr>
              <w:t xml:space="preserve">Physical Address:</w:t>
            </w:r>
          </w:p>
        </w:tc>
        <w:tc>
          <w:tcPr/>
          <w:p>
            <w:pPr>
              <w:pStyle w:val="Compact"/>
              <w:jc w:val="left"/>
            </w:pPr>
            <w:r>
              <w:t xml:space="preserve">Suite 408, 22 Rivonia Road, Sandton, Johannesburg, 2196, Gauteng, South Africa</w:t>
            </w:r>
          </w:p>
        </w:tc>
      </w:tr>
      <w:tr>
        <w:tc>
          <w:tcPr/>
          <w:p>
            <w:pPr>
              <w:pStyle w:val="Compact"/>
              <w:jc w:val="left"/>
            </w:pPr>
            <w:r>
              <w:rPr>
                <w:bCs/>
                <w:b/>
              </w:rPr>
              <w:t xml:space="preserve">Postal Address:</w:t>
            </w:r>
          </w:p>
        </w:tc>
        <w:tc>
          <w:tcPr/>
          <w:p>
            <w:pPr>
              <w:pStyle w:val="Compact"/>
              <w:jc w:val="left"/>
            </w:pPr>
            <w:r>
              <w:t xml:space="preserve">P.O. Box 11205, Sandton, Johannesburg, 2146, South Africa</w:t>
            </w:r>
          </w:p>
        </w:tc>
      </w:tr>
      <w:tr>
        <w:tc>
          <w:tcPr/>
          <w:p>
            <w:pPr>
              <w:pStyle w:val="Compact"/>
              <w:jc w:val="left"/>
            </w:pPr>
            <w:r>
              <w:rPr>
                <w:bCs/>
                <w:b/>
              </w:rPr>
              <w:t xml:space="preserve">VAT Number:</w:t>
            </w:r>
          </w:p>
        </w:tc>
        <w:tc>
          <w:tcPr/>
          <w:p>
            <w:pPr>
              <w:pStyle w:val="Compact"/>
              <w:jc w:val="left"/>
            </w:pPr>
            <w:r>
              <w:t xml:space="preserve">5012345678</w:t>
            </w:r>
          </w:p>
        </w:tc>
      </w:tr>
      <w:tr>
        <w:tc>
          <w:tcPr/>
          <w:p>
            <w:pPr>
              <w:pStyle w:val="Compact"/>
              <w:jc w:val="left"/>
            </w:pPr>
            <w:r>
              <w:rPr>
                <w:bCs/>
                <w:b/>
              </w:rPr>
              <w:t xml:space="preserve">Registration No.:</w:t>
            </w:r>
          </w:p>
        </w:tc>
        <w:tc>
          <w:tcPr/>
          <w:p>
            <w:pPr>
              <w:pStyle w:val="Compact"/>
              <w:jc w:val="left"/>
            </w:pPr>
            <w:r>
              <w:t xml:space="preserve">2019/123456/07</w:t>
            </w:r>
          </w:p>
        </w:tc>
      </w:tr>
      <w:tr>
        <w:tc>
          <w:tcPr/>
          <w:p>
            <w:pPr>
              <w:pStyle w:val="Compact"/>
              <w:jc w:val="left"/>
            </w:pPr>
            <w:r>
              <w:rPr>
                <w:bCs/>
                <w:b/>
              </w:rPr>
              <w:t xml:space="preserve">Contact Person:</w:t>
            </w:r>
          </w:p>
        </w:tc>
        <w:tc>
          <w:tcPr/>
          <w:p>
            <w:pPr>
              <w:pStyle w:val="Compact"/>
              <w:jc w:val="left"/>
            </w:pPr>
            <w:r>
              <w:t xml:space="preserve">Mr. Thabo Mokoena, Lead Curriculum Developer &amp; Managing Director</w:t>
            </w:r>
          </w:p>
        </w:tc>
      </w:tr>
      <w:tr>
        <w:tc>
          <w:tcPr/>
          <w:p>
            <w:pPr>
              <w:pStyle w:val="Compact"/>
              <w:jc w:val="left"/>
            </w:pPr>
            <w:r>
              <w:rPr>
                <w:bCs/>
                <w:b/>
              </w:rPr>
              <w:t xml:space="preserve">Email:</w:t>
            </w:r>
          </w:p>
        </w:tc>
        <w:tc>
          <w:tcPr/>
          <w:p>
            <w:pPr>
              <w:pStyle w:val="Compact"/>
              <w:jc w:val="left"/>
            </w:pPr>
            <w:r>
              <w:t xml:space="preserve">thabo@ubuntulearning.co.za</w:t>
            </w:r>
          </w:p>
        </w:tc>
      </w:tr>
      <w:tr>
        <w:tc>
          <w:tcPr/>
          <w:p>
            <w:pPr>
              <w:pStyle w:val="Compact"/>
              <w:jc w:val="left"/>
            </w:pPr>
            <w:r>
              <w:rPr>
                <w:bCs/>
                <w:b/>
              </w:rPr>
              <w:t xml:space="preserve">Telephone:</w:t>
            </w:r>
          </w:p>
        </w:tc>
        <w:tc>
          <w:tcPr/>
          <w:p>
            <w:pPr>
              <w:pStyle w:val="Compact"/>
              <w:jc w:val="left"/>
            </w:pPr>
            <w:r>
              <w:t xml:space="preserve">+27 (0)11 726 4415</w:t>
            </w:r>
          </w:p>
        </w:tc>
      </w:tr>
    </w:tbl>
    <w:p>
      <w:pPr>
        <w:pStyle w:val="BodyText"/>
      </w:pPr>
      <w:r>
        <w:t xml:space="preserve">3. SCOPE OF WORK – CURRICULUM DEVELOPER SERVICES</w:t>
      </w:r>
    </w:p>
    <w:p>
      <w:pPr>
        <w:pStyle w:val="BodyText"/>
      </w:pPr>
      <w:r>
        <w:t xml:space="preserve">This Purchase Order is issued to engage the services of a qualified</w:t>
      </w:r>
      <w:r>
        <w:t xml:space="preserve"> </w:t>
      </w:r>
      <w:r>
        <w:t xml:space="preserve">Curriculum Developer</w:t>
      </w:r>
      <w:r>
        <w:t xml:space="preserve"> </w:t>
      </w:r>
      <w:r>
        <w:t xml:space="preserve">to design, develop, and deliver a comprehensive academic curriculum framework for the 2025/2026 academic year at Soweto International College of Education, Johannesburg. The Curriculum Developer shall align all materials with the South African National Curriculum Framework (CAPS) as prescribed by the Department of Basic Education, Republic of South Africa, and ensure compliance with the Quality Council for Trades and Occupations (QCTO) standards where applicable. The Curriculum Developer is expected to conduct all on-site work at the institution's premises in Braamfontein, Johannesburg, and to coordinate with the Academic Board located in Sandton, Johannesburg, for review sessions.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Needs analysis and stakeholder consultation for curriculum design (Johannesburg campus)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Development of Grade 10–12 Mathematics and Natural Sciences curriculum modules (CAPS-aligned)</w:t>
            </w:r>
          </w:p>
        </w:tc>
        <w:tc>
          <w:tcPr/>
          <w:p>
            <w:pPr>
              <w:pStyle w:val="Compact"/>
              <w:jc w:val="left"/>
            </w:pPr>
            <w:r>
              <w:t xml:space="preserve">2</w:t>
            </w:r>
          </w:p>
        </w:tc>
        <w:tc>
          <w:tcPr/>
          <w:p>
            <w:pPr>
              <w:pStyle w:val="Compact"/>
              <w:jc w:val="left"/>
            </w:pPr>
            <w:r>
              <w:t xml:space="preserve">Modules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03</w:t>
            </w:r>
          </w:p>
        </w:tc>
        <w:tc>
          <w:tcPr/>
          <w:p>
            <w:pPr>
              <w:pStyle w:val="Compact"/>
              <w:jc w:val="left"/>
            </w:pPr>
            <w:r>
              <w:t xml:space="preserve">Development of Grade 10–12 English Home Language and Life Orientation curriculum modules</w:t>
            </w:r>
          </w:p>
        </w:tc>
        <w:tc>
          <w:tcPr/>
          <w:p>
            <w:pPr>
              <w:pStyle w:val="Compact"/>
              <w:jc w:val="left"/>
            </w:pPr>
            <w:r>
              <w:t xml:space="preserve">2</w:t>
            </w:r>
          </w:p>
        </w:tc>
        <w:tc>
          <w:tcPr/>
          <w:p>
            <w:pPr>
              <w:pStyle w:val="Compact"/>
              <w:jc w:val="left"/>
            </w:pPr>
            <w:r>
              <w:t xml:space="preserve">Modules</w:t>
            </w:r>
          </w:p>
        </w:tc>
        <w:tc>
          <w:tcPr/>
          <w:p>
            <w:pPr>
              <w:pStyle w:val="Compact"/>
              <w:jc w:val="left"/>
            </w:pPr>
            <w:r>
              <w:t xml:space="preserve">78,000.00</w:t>
            </w:r>
          </w:p>
        </w:tc>
        <w:tc>
          <w:tcPr/>
          <w:p>
            <w:pPr>
              <w:pStyle w:val="Compact"/>
              <w:jc w:val="left"/>
            </w:pPr>
            <w:r>
              <w:t xml:space="preserve">156,000.00</w:t>
            </w:r>
          </w:p>
        </w:tc>
      </w:tr>
      <w:tr>
        <w:tc>
          <w:tcPr/>
          <w:p>
            <w:pPr>
              <w:pStyle w:val="Compact"/>
              <w:jc w:val="left"/>
            </w:pPr>
            <w:r>
              <w:t xml:space="preserve">04</w:t>
            </w:r>
          </w:p>
        </w:tc>
        <w:tc>
          <w:tcPr/>
          <w:p>
            <w:pPr>
              <w:pStyle w:val="Compact"/>
              <w:jc w:val="left"/>
            </w:pPr>
            <w:r>
              <w:t xml:space="preserve">Assessment and evaluation framework design (formative and summative, aligned to South African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05</w:t>
            </w:r>
          </w:p>
        </w:tc>
        <w:tc>
          <w:tcPr/>
          <w:p>
            <w:pPr>
              <w:pStyle w:val="Compact"/>
              <w:jc w:val="left"/>
            </w:pPr>
            <w:r>
              <w:t xml:space="preserve">Teacher training workshops (3 days on-site, Johannesburg) for curriculum implementation</w:t>
            </w:r>
          </w:p>
        </w:tc>
        <w:tc>
          <w:tcPr/>
          <w:p>
            <w:pPr>
              <w:pStyle w:val="Compact"/>
              <w:jc w:val="left"/>
            </w:pPr>
            <w:r>
              <w:t xml:space="preserve">3</w:t>
            </w:r>
          </w:p>
        </w:tc>
        <w:tc>
          <w:tcPr/>
          <w:p>
            <w:pPr>
              <w:pStyle w:val="Compact"/>
              <w:jc w:val="left"/>
            </w:pPr>
            <w:r>
              <w:t xml:space="preserve">Days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06</w:t>
            </w:r>
          </w:p>
        </w:tc>
        <w:tc>
          <w:tcPr/>
          <w:p>
            <w:pPr>
              <w:pStyle w:val="Compact"/>
              <w:jc w:val="left"/>
            </w:pPr>
            <w:r>
              <w:t xml:space="preserve">Digital learning resources and e-learning content development (hosted on local South African server)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Quality assurance review and final curriculum documentation (hard and digital copies)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right"/>
            </w:pPr>
            <w:r>
              <w:t xml:space="preserve">Subtotal (excl. VAT):</w:t>
            </w:r>
          </w:p>
        </w:tc>
        <w:tc>
          <w:tcPr/>
          <w:p>
            <w:pPr>
              <w:pStyle w:val="Compact"/>
              <w:jc w:val="left"/>
            </w:pPr>
            <w:r>
              <w:t xml:space="preserve">R 650,000.00</w:t>
            </w:r>
          </w:p>
        </w:tc>
      </w:tr>
      <w:tr>
        <w:tc>
          <w:tcPr>
            <w:gridSpan w:val="5"/>
          </w:tcPr>
          <w:p>
            <w:pPr>
              <w:pStyle w:val="Compact"/>
              <w:jc w:val="right"/>
            </w:pPr>
            <w:r>
              <w:t xml:space="preserve">VAT @ 15% (South Africa):</w:t>
            </w:r>
          </w:p>
        </w:tc>
        <w:tc>
          <w:tcPr/>
          <w:p>
            <w:pPr>
              <w:pStyle w:val="Compact"/>
              <w:jc w:val="left"/>
            </w:pPr>
            <w:r>
              <w:t xml:space="preserve">R 97,500.00</w:t>
            </w:r>
          </w:p>
        </w:tc>
      </w:tr>
      <w:tr>
        <w:tc>
          <w:tcPr>
            <w:gridSpan w:val="5"/>
          </w:tcPr>
          <w:p>
            <w:pPr>
              <w:pStyle w:val="Compact"/>
              <w:jc w:val="right"/>
            </w:pPr>
            <w:r>
              <w:t xml:space="preserve">TOTAL AMOUNT DUE (incl. VAT):</w:t>
            </w:r>
          </w:p>
        </w:tc>
        <w:tc>
          <w:tcPr/>
          <w:p>
            <w:pPr>
              <w:pStyle w:val="Compact"/>
              <w:jc w:val="left"/>
            </w:pPr>
            <w:r>
              <w:t xml:space="preserve">R 747,500.00</w:t>
            </w:r>
          </w:p>
        </w:tc>
      </w:tr>
    </w:tbl>
    <w:p>
      <w:pPr>
        <w:pStyle w:val="BodyText"/>
      </w:pPr>
      <w:r>
        <w:t xml:space="preserve">5. DELIVERY MILESTONES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Submission of needs analysis report and stakeholder feedback summary (Johannesburg campus)</w:t>
            </w:r>
          </w:p>
        </w:tc>
        <w:tc>
          <w:tcPr/>
          <w:p>
            <w:pPr>
              <w:pStyle w:val="Compact"/>
              <w:jc w:val="left"/>
            </w:pPr>
            <w:r>
              <w:t xml:space="preserve">30 June 2025</w:t>
            </w:r>
          </w:p>
        </w:tc>
      </w:tr>
      <w:tr>
        <w:tc>
          <w:tcPr/>
          <w:p>
            <w:pPr>
              <w:pStyle w:val="Compact"/>
              <w:jc w:val="left"/>
            </w:pPr>
            <w:r>
              <w:t xml:space="preserve">M2</w:t>
            </w:r>
          </w:p>
        </w:tc>
        <w:tc>
          <w:tcPr/>
          <w:p>
            <w:pPr>
              <w:pStyle w:val="Compact"/>
              <w:jc w:val="left"/>
            </w:pPr>
            <w:r>
              <w:t xml:space="preserve">Delivery of Mathematics and Natural Sciences curriculum modules for review</w:t>
            </w:r>
          </w:p>
        </w:tc>
        <w:tc>
          <w:tcPr/>
          <w:p>
            <w:pPr>
              <w:pStyle w:val="Compact"/>
              <w:jc w:val="left"/>
            </w:pPr>
            <w:r>
              <w:t xml:space="preserve">31 July 2025</w:t>
            </w:r>
          </w:p>
        </w:tc>
      </w:tr>
      <w:tr>
        <w:tc>
          <w:tcPr/>
          <w:p>
            <w:pPr>
              <w:pStyle w:val="Compact"/>
              <w:jc w:val="left"/>
            </w:pPr>
            <w:r>
              <w:t xml:space="preserve">M3</w:t>
            </w:r>
          </w:p>
        </w:tc>
        <w:tc>
          <w:tcPr/>
          <w:p>
            <w:pPr>
              <w:pStyle w:val="Compact"/>
              <w:jc w:val="left"/>
            </w:pPr>
            <w:r>
              <w:t xml:space="preserve">Delivery of English Home Language and Life Orientation curriculum modules for review</w:t>
            </w:r>
          </w:p>
        </w:tc>
        <w:tc>
          <w:tcPr/>
          <w:p>
            <w:pPr>
              <w:pStyle w:val="Compact"/>
              <w:jc w:val="left"/>
            </w:pPr>
            <w:r>
              <w:t xml:space="preserve">31 August 2025</w:t>
            </w:r>
          </w:p>
        </w:tc>
      </w:tr>
      <w:tr>
        <w:tc>
          <w:tcPr/>
          <w:p>
            <w:pPr>
              <w:pStyle w:val="Compact"/>
              <w:jc w:val="left"/>
            </w:pPr>
            <w:r>
              <w:t xml:space="preserve">M4</w:t>
            </w:r>
          </w:p>
        </w:tc>
        <w:tc>
          <w:tcPr/>
          <w:p>
            <w:pPr>
              <w:pStyle w:val="Compact"/>
              <w:jc w:val="left"/>
            </w:pPr>
            <w:r>
              <w:t xml:space="preserve">Completion of assessment framework and digital learning resources</w:t>
            </w:r>
          </w:p>
        </w:tc>
        <w:tc>
          <w:tcPr/>
          <w:p>
            <w:pPr>
              <w:pStyle w:val="Compact"/>
              <w:jc w:val="left"/>
            </w:pPr>
            <w:r>
              <w:t xml:space="preserve">30 September 2025</w:t>
            </w:r>
          </w:p>
        </w:tc>
      </w:tr>
      <w:tr>
        <w:tc>
          <w:tcPr/>
          <w:p>
            <w:pPr>
              <w:pStyle w:val="Compact"/>
              <w:jc w:val="left"/>
            </w:pPr>
            <w:r>
              <w:t xml:space="preserve">M5</w:t>
            </w:r>
          </w:p>
        </w:tc>
        <w:tc>
          <w:tcPr/>
          <w:p>
            <w:pPr>
              <w:pStyle w:val="Compact"/>
              <w:jc w:val="left"/>
            </w:pPr>
            <w:r>
              <w:t xml:space="preserve">Teacher training workshops conducted on-site in Johannesburg</w:t>
            </w:r>
          </w:p>
        </w:tc>
        <w:tc>
          <w:tcPr/>
          <w:p>
            <w:pPr>
              <w:pStyle w:val="Compact"/>
              <w:jc w:val="left"/>
            </w:pPr>
            <w:r>
              <w:t xml:space="preserve">15 October 2025</w:t>
            </w:r>
          </w:p>
        </w:tc>
      </w:tr>
      <w:tr>
        <w:tc>
          <w:tcPr/>
          <w:p>
            <w:pPr>
              <w:pStyle w:val="Compact"/>
              <w:jc w:val="left"/>
            </w:pPr>
            <w:r>
              <w:t xml:space="preserve">M6</w:t>
            </w:r>
          </w:p>
        </w:tc>
        <w:tc>
          <w:tcPr/>
          <w:p>
            <w:pPr>
              <w:pStyle w:val="Compact"/>
              <w:jc w:val="left"/>
            </w:pPr>
            <w:r>
              <w:t xml:space="preserve">Final quality assurance review, sign-off, and handover of all curriculum documentation</w:t>
            </w:r>
          </w:p>
        </w:tc>
        <w:tc>
          <w:tcPr/>
          <w:p>
            <w:pPr>
              <w:pStyle w:val="Compact"/>
              <w:jc w:val="left"/>
            </w:pPr>
            <w:r>
              <w:t xml:space="preserve">30 October 2025</w:t>
            </w:r>
          </w:p>
        </w:tc>
      </w:tr>
    </w:tbl>
    <w:p>
      <w:pPr>
        <w:pStyle w:val="BodyText"/>
      </w:pPr>
      <w:r>
        <w:t xml:space="preserve">6. TERMS AND CONDITIONS</w:t>
      </w:r>
    </w:p>
    <w:p>
      <w:pPr>
        <w:numPr>
          <w:ilvl w:val="0"/>
          <w:numId w:val="1001"/>
        </w:numPr>
        <w:pStyle w:val="Compact"/>
      </w:pPr>
      <w:r>
        <w:t xml:space="preserve">This Purchase Order is governed by the laws of the Republic of South Africa and shall be interpreted in accordance with the South African Consumer Protection Act (Act 68 of 2008) and the National Treasury Regulations.</w:t>
      </w:r>
    </w:p>
    <w:p>
      <w:pPr>
        <w:numPr>
          <w:ilvl w:val="0"/>
          <w:numId w:val="1001"/>
        </w:numPr>
        <w:pStyle w:val="Compact"/>
      </w:pPr>
      <w:r>
        <w:t xml:space="preserve">The Curriculum Developer shall be a registered South African company in good standing with the Companies and Intellectual Property Commission (CIPC) and shall maintain all necessary professional indemnity insurance throughout the duration of this engagement.</w:t>
      </w:r>
    </w:p>
    <w:p>
      <w:pPr>
        <w:numPr>
          <w:ilvl w:val="0"/>
          <w:numId w:val="1001"/>
        </w:numPr>
        <w:pStyle w:val="Compact"/>
      </w:pPr>
      <w:r>
        <w:t xml:space="preserve">All deliverables must comply with the South African National Curriculum Framework (CAPS) and any amendments issued by the Department of Basic Education, Republic of South Africa. The Curriculum Developer shall bear the cost of any rework required to achieve compliance.</w:t>
      </w:r>
    </w:p>
    <w:p>
      <w:pPr>
        <w:numPr>
          <w:ilvl w:val="0"/>
          <w:numId w:val="1001"/>
        </w:numPr>
        <w:pStyle w:val="Compact"/>
      </w:pPr>
      <w:r>
        <w:t xml:space="preserve">Payment shall be made in South African Rand (ZAR) via electronic funds transfer (EFT) to the Curriculum Developer's designated bank account in Johannesburg. Invoices must be submitted within five (5) business days of milestone completion.</w:t>
      </w:r>
    </w:p>
    <w:p>
      <w:pPr>
        <w:numPr>
          <w:ilvl w:val="0"/>
          <w:numId w:val="1001"/>
        </w:numPr>
        <w:pStyle w:val="Compact"/>
      </w:pPr>
      <w:r>
        <w:t xml:space="preserve">The Curriculum Developer shall not subcontract any portion of the work without prior written consent from the Buyer. All on-site work in Johannesburg shall be conducted during normal business hours (08:00–17:00, Monday to Friday).</w:t>
      </w:r>
    </w:p>
    <w:p>
      <w:pPr>
        <w:numPr>
          <w:ilvl w:val="0"/>
          <w:numId w:val="1001"/>
        </w:numPr>
        <w:pStyle w:val="Compact"/>
      </w:pPr>
      <w:r>
        <w:t xml:space="preserve">Intellectual property rights for all curriculum materials developed under this Purchase Order shall vest exclusively in the Buyer upon full payment. The Curriculum Developer retains the right to reference the project in professional portfolios with prior written approval.</w:t>
      </w:r>
    </w:p>
    <w:p>
      <w:pPr>
        <w:numPr>
          <w:ilvl w:val="0"/>
          <w:numId w:val="1001"/>
        </w:numPr>
        <w:pStyle w:val="Compact"/>
      </w:pPr>
      <w:r>
        <w:t xml:space="preserve">Either party may terminate this Purchase Order with thirty (30) days' written notice. In the event of termination, the Curriculum Developer shall be compensated for work completed and documented up to the date of termination.</w:t>
      </w:r>
    </w:p>
    <w:p>
      <w:pPr>
        <w:numPr>
          <w:ilvl w:val="0"/>
          <w:numId w:val="1001"/>
        </w:numPr>
        <w:pStyle w:val="Compact"/>
      </w:pPr>
      <w:r>
        <w:t xml:space="preserve">All disputes arising from this Purchase Order shall be resolved through mediation in Johannesburg, South Africa, in accordance with the Arbitration Act 42 of 1967, before escalation to the Magistrate's Court of Johannesburg.</w:t>
      </w:r>
    </w:p>
    <w:p>
      <w:pPr>
        <w:numPr>
          <w:ilvl w:val="0"/>
          <w:numId w:val="1001"/>
        </w:numPr>
        <w:pStyle w:val="Compact"/>
      </w:pPr>
      <w:r>
        <w:t xml:space="preserve">The Curriculum Developer shall comply with all applicable South African labour laws, including the Basic Conditions of Employment Act and the Occupational Health and Safety Act, for any personnel deployed to the Johannesburg campus.</w:t>
      </w:r>
    </w:p>
    <w:p>
      <w:pPr>
        <w:numPr>
          <w:ilvl w:val="0"/>
          <w:numId w:val="1001"/>
        </w:numPr>
        <w:pStyle w:val="Compact"/>
      </w:pPr>
      <w:r>
        <w:t xml:space="preserve">This Purchase Order does not constitute a permanent employment relationship. The Curriculum Developer is an independent contractor and is responsible for their own tax obligations, including PAYE and UIF contributions as required by South African law.</w:t>
      </w:r>
    </w:p>
    <w:p>
      <w:pPr>
        <w:pStyle w:val="FirstParagraph"/>
      </w:pPr>
      <w:r>
        <w:t xml:space="preserve">7. AUTHORITY AND ACCEPTANCE</w:t>
      </w:r>
    </w:p>
    <w:p>
      <w:pPr>
        <w:pStyle w:val="BodyText"/>
      </w:pPr>
      <w:r>
        <w:t xml:space="preserve">By signing below, both parties acknowledge and accept the terms, conditions, scope of work, and pricing set forth in this Purchase Order for the engagement of the Curriculum Developer in Johannesburg, South Africa.</w:t>
      </w:r>
    </w:p>
    <w:p>
      <w:pPr>
        <w:pStyle w:val="BodyText"/>
      </w:pPr>
      <w:r>
        <w:rPr>
          <w:bCs/>
          <w:b/>
        </w:rPr>
        <w:t xml:space="preserve">For and on behalf of the Buyer:</w:t>
      </w:r>
    </w:p>
    <w:p>
      <w:pPr>
        <w:pStyle w:val="BodyText"/>
      </w:pPr>
      <w:r>
        <w:t xml:space="preserve">Soweto International College of Education</w:t>
      </w:r>
    </w:p>
    <w:p>
      <w:pPr>
        <w:pStyle w:val="BodyText"/>
      </w:pPr>
      <w:r>
        <w:t xml:space="preserve">Name: Dr. Naledi van der Merwe</w:t>
      </w:r>
    </w:p>
    <w:p>
      <w:pPr>
        <w:pStyle w:val="BodyText"/>
      </w:pPr>
      <w:r>
        <w:t xml:space="preserve">Designation: Head of Academic Affairs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Curriculum Developer:</w:t>
      </w:r>
    </w:p>
    <w:p>
      <w:pPr>
        <w:pStyle w:val="BodyText"/>
      </w:pPr>
      <w:r>
        <w:t xml:space="preserve">Ubuntu Learning Design &amp; Curriculum Solutions (Pty) Ltd</w:t>
      </w:r>
    </w:p>
    <w:p>
      <w:pPr>
        <w:pStyle w:val="BodyText"/>
      </w:pPr>
      <w:r>
        <w:t xml:space="preserve">Name: Mr. Thabo Mokoena</w:t>
      </w:r>
    </w:p>
    <w:p>
      <w:pPr>
        <w:pStyle w:val="BodyText"/>
      </w:pPr>
      <w:r>
        <w:t xml:space="preserve">Designation: Managing Director / Lead Curriculum Developer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Ref: PO-JHB-2025-00472 | Issued in Johannesburg, Gauteng, South Africa</w:t>
      </w:r>
    </w:p>
    <w:p>
      <w:pPr>
        <w:pStyle w:val="BodyText"/>
      </w:pPr>
      <w:r>
        <w:t xml:space="preserve">This document is the property of Soweto International College of Education. Unauthorised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Johannesburg, South Africa</dc:title>
  <dc:creator/>
  <dc:language>en</dc:language>
  <cp:keywords/>
  <dcterms:created xsi:type="dcterms:W3CDTF">2026-10-10T05:09:55Z</dcterms:created>
  <dcterms:modified xsi:type="dcterms:W3CDTF">2026-10-10T05:09:55Z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