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Arab Republic of Egypt — General Authority of Customs — Alexandria Port Authority</w:t>
      </w:r>
    </w:p>
    <w:p>
      <w:pPr>
        <w:pStyle w:val="BodyText"/>
      </w:pPr>
      <w:r>
        <w:t xml:space="preserve">Customs Officer Procurement Division — Egypt Alexandria</w:t>
      </w:r>
    </w:p>
    <w:p>
      <w:pPr>
        <w:pStyle w:val="BodyText"/>
      </w:pPr>
      <w:r>
        <w:t xml:space="preserve">Address: 12 Port Said Road, Alexandria, 21542, Egypt | Tel: +20-3-488-1234 | Email: procurement.alex@customs.gov.eg</w:t>
      </w:r>
    </w:p>
    <w:bookmarkEnd w:id="20"/>
    <w:p>
      <w:pPr>
        <w:pStyle w:val="BodyText"/>
      </w:pPr>
      <w:r>
        <w:rPr>
          <w:bCs/>
          <w:b/>
        </w:rPr>
        <w:t xml:space="preserve">Purchase Order No.:</w:t>
      </w:r>
      <w:r>
        <w:t xml:space="preserve"> </w:t>
      </w:r>
      <w:r>
        <w:t xml:space="preserve">PO-EGY-ALX-2025-04872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Customs Officer, Alexandria Port</w:t>
      </w:r>
      <w:r>
        <w:br/>
      </w:r>
      <w:r>
        <w:rPr>
          <w:bCs/>
          <w:b/>
        </w:rPr>
        <w:t xml:space="preserve">Officer Name:</w:t>
      </w:r>
      <w:r>
        <w:t xml:space="preserve"> </w:t>
      </w:r>
      <w:r>
        <w:t xml:space="preserve">Mr. Ahmed Hassan El-Sayed</w:t>
      </w:r>
      <w:r>
        <w:br/>
      </w:r>
      <w:r>
        <w:rPr>
          <w:bCs/>
          <w:b/>
        </w:rPr>
        <w:t xml:space="preserve">Badge No.:</w:t>
      </w:r>
      <w:r>
        <w:t xml:space="preserve"> </w:t>
      </w:r>
      <w:r>
        <w:t xml:space="preserve">CO-ALX-2019-0347</w:t>
      </w:r>
      <w:r>
        <w:br/>
      </w:r>
      <w:r>
        <w:rPr>
          <w:bCs/>
          <w:b/>
        </w:rPr>
        <w:t xml:space="preserve">Department:</w:t>
      </w:r>
      <w:r>
        <w:t xml:space="preserve"> </w:t>
      </w:r>
      <w:r>
        <w:t xml:space="preserve">Import/Export Clearance Division</w:t>
      </w:r>
    </w:p>
    <w:p>
      <w:pPr>
        <w:pStyle w:val="BodyText"/>
      </w:pPr>
      <w:r>
        <w:t xml:space="preserve">1.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Nile Delta Security &amp; Inspection Equipment Co. Ltd.</w:t>
            </w:r>
          </w:p>
        </w:tc>
      </w:tr>
      <w:tr>
        <w:tc>
          <w:tcPr/>
          <w:p>
            <w:pPr>
              <w:pStyle w:val="Compact"/>
              <w:jc w:val="left"/>
            </w:pPr>
            <w:r>
              <w:rPr>
                <w:bCs/>
                <w:b/>
              </w:rPr>
              <w:t xml:space="preserve">Address:</w:t>
            </w:r>
          </w:p>
        </w:tc>
        <w:tc>
          <w:tcPr/>
          <w:p>
            <w:pPr>
              <w:pStyle w:val="Compact"/>
              <w:jc w:val="left"/>
            </w:pPr>
            <w:r>
              <w:t xml:space="preserve">45 Industrial Zone, 10th of Ramadan City, Sharqia Governorate, Egypt</w:t>
            </w:r>
          </w:p>
        </w:tc>
      </w:tr>
      <w:tr>
        <w:tc>
          <w:tcPr/>
          <w:p>
            <w:pPr>
              <w:pStyle w:val="Compact"/>
              <w:jc w:val="left"/>
            </w:pPr>
            <w:r>
              <w:rPr>
                <w:bCs/>
                <w:b/>
              </w:rPr>
              <w:t xml:space="preserve">Tax Registration No.:</w:t>
            </w:r>
          </w:p>
        </w:tc>
        <w:tc>
          <w:tcPr/>
          <w:p>
            <w:pPr>
              <w:pStyle w:val="Compact"/>
              <w:jc w:val="left"/>
            </w:pPr>
            <w:r>
              <w:t xml:space="preserve">552-881-334-772</w:t>
            </w:r>
          </w:p>
        </w:tc>
      </w:tr>
      <w:tr>
        <w:tc>
          <w:tcPr/>
          <w:p>
            <w:pPr>
              <w:pStyle w:val="Compact"/>
              <w:jc w:val="left"/>
            </w:pPr>
            <w:r>
              <w:rPr>
                <w:bCs/>
                <w:b/>
              </w:rPr>
              <w:t xml:space="preserve">Contact Person:</w:t>
            </w:r>
          </w:p>
        </w:tc>
        <w:tc>
          <w:tcPr/>
          <w:p>
            <w:pPr>
              <w:pStyle w:val="Compact"/>
              <w:jc w:val="left"/>
            </w:pPr>
            <w:r>
              <w:t xml:space="preserve">Ms. Layla Mahmoud — Sales Director</w:t>
            </w:r>
          </w:p>
        </w:tc>
      </w:tr>
      <w:tr>
        <w:tc>
          <w:tcPr/>
          <w:p>
            <w:pPr>
              <w:pStyle w:val="Compact"/>
              <w:jc w:val="left"/>
            </w:pPr>
            <w:r>
              <w:rPr>
                <w:bCs/>
                <w:b/>
              </w:rPr>
              <w:t xml:space="preserve">Phone / Email:</w:t>
            </w:r>
          </w:p>
        </w:tc>
        <w:tc>
          <w:tcPr/>
          <w:p>
            <w:pPr>
              <w:pStyle w:val="Compact"/>
              <w:jc w:val="left"/>
            </w:pPr>
            <w:r>
              <w:t xml:space="preserve">+20-100-556-7789 / sales@niledelta-security.com</w:t>
            </w:r>
          </w:p>
        </w:tc>
      </w:tr>
    </w:tbl>
    <w:p>
      <w:pPr>
        <w:pStyle w:val="BodyText"/>
      </w:pPr>
      <w:r>
        <w:t xml:space="preserve">2. DESCRIPTION OF GOODS AND SERVICES</w:t>
      </w:r>
    </w:p>
    <w:p>
      <w:pPr>
        <w:pStyle w:val="BodyText"/>
      </w:pPr>
      <w:r>
        <w:t xml:space="preserve">This Purchase Order is issued by the undersigned Customs Officer, Mr. Ahmed Hassan El-Sayed, in his official capacity at the Alexandria Port Customs Office, Egypt Alexandria, for the procurement of specialized inspection and documentation equipment required for the daily operations of the Import/Export Clearance Division. All items listed below are to be delivered to the Customs Officer's designated workstation at the Alexandria Container Terminal, Pier 7, Egypt Alexandria, within the timeframe specified in Section 5.</w:t>
      </w:r>
    </w:p>
    <w:p>
      <w:pPr>
        <w:pStyle w:val="BodyText"/>
      </w:pPr>
      <w:r>
        <w:t xml:space="preserve">Item No.</w:t>
      </w:r>
    </w:p>
    <w:p>
      <w:pPr>
        <w:pStyle w:val="BodyText"/>
      </w:pPr>
      <w:r>
        <w:t xml:space="preserve">Description</w:t>
      </w:r>
    </w:p>
    <w:p>
      <w:pPr>
        <w:pStyle w:val="BodyText"/>
      </w:pPr>
      <w:r>
        <w:t xml:space="preserve">Qty</w:t>
      </w:r>
    </w:p>
    <w:p>
      <w:pPr>
        <w:pStyle w:val="BodyText"/>
      </w:pPr>
      <w:r>
        <w:t xml:space="preserve">Unit</w:t>
      </w:r>
    </w:p>
    <w:p>
      <w:pPr>
        <w:pStyle w:val="BodyText"/>
      </w:pPr>
      <w:r>
        <w:t xml:space="preserve">Unit Price (EGP)</w:t>
      </w:r>
    </w:p>
    <w:p>
      <w:pPr>
        <w:pStyle w:val="BodyText"/>
      </w:pPr>
      <w:r>
        <w:t xml:space="preserve">Total (EGP)</w:t>
      </w:r>
    </w:p>
    <w:p>
      <w:pPr>
        <w:pStyle w:val="BodyText"/>
      </w:pPr>
      <w:r>
        <w:t xml:space="preserve">01</w:t>
      </w:r>
    </w:p>
    <w:p>
      <w:pPr>
        <w:pStyle w:val="BodyText"/>
      </w:pPr>
      <w:r>
        <w:t xml:space="preserve">Handheld X-Ray Inspection Scanner, Model HX-4500, for Customs Officer use at cargo inspection checkpoints, Alexandria Port</w:t>
      </w:r>
    </w:p>
    <w:p>
      <w:pPr>
        <w:pStyle w:val="BodyText"/>
      </w:pPr>
      <w:r>
        <w:t xml:space="preserve">2</w:t>
      </w:r>
    </w:p>
    <w:p>
      <w:pPr>
        <w:pStyle w:val="BodyText"/>
      </w:pPr>
      <w:r>
        <w:t xml:space="preserve">Unit</w:t>
      </w:r>
    </w:p>
    <w:p>
      <w:pPr>
        <w:pStyle w:val="BodyText"/>
      </w:pPr>
      <w:r>
        <w:t xml:space="preserve">185,000.00</w:t>
      </w:r>
    </w:p>
    <w:p>
      <w:pPr>
        <w:pStyle w:val="BodyText"/>
      </w:pPr>
      <w:r>
        <w:t xml:space="preserve">370,000.00</w:t>
      </w:r>
    </w:p>
    <w:p>
      <w:pPr>
        <w:pStyle w:val="BodyText"/>
      </w:pPr>
      <w:r>
        <w:t xml:space="preserve">02</w:t>
      </w:r>
    </w:p>
    <w:p>
      <w:pPr>
        <w:pStyle w:val="BodyText"/>
      </w:pPr>
      <w:r>
        <w:t xml:space="preserve">Thermal Imaging Camera, FLIR T865, for non-invasive container scanning by the Customs Officer, Egypt Alexandria operations</w:t>
      </w:r>
    </w:p>
    <w:p>
      <w:pPr>
        <w:pStyle w:val="BodyText"/>
      </w:pPr>
      <w:r>
        <w:t xml:space="preserve">1</w:t>
      </w:r>
    </w:p>
    <w:p>
      <w:pPr>
        <w:pStyle w:val="BodyText"/>
      </w:pPr>
      <w:r>
        <w:t xml:space="preserve">Unit</w:t>
      </w:r>
    </w:p>
    <w:p>
      <w:pPr>
        <w:pStyle w:val="BodyText"/>
      </w:pPr>
      <w:r>
        <w:t xml:space="preserve">245,000.00</w:t>
      </w:r>
    </w:p>
    <w:p>
      <w:pPr>
        <w:pStyle w:val="BodyText"/>
      </w:pPr>
      <w:r>
        <w:t xml:space="preserve">245,000.00</w:t>
      </w:r>
    </w:p>
    <w:p>
      <w:pPr>
        <w:pStyle w:val="BodyText"/>
      </w:pPr>
      <w:r>
        <w:t xml:space="preserve">03</w:t>
      </w:r>
    </w:p>
    <w:p>
      <w:pPr>
        <w:pStyle w:val="BodyText"/>
      </w:pPr>
      <w:r>
        <w:t xml:space="preserve">Portable Customs Documentation Terminal (Ruggedized Tablet with NFC and Barcode Reader), for on-site Purchase Order verification by the Customs Officer</w:t>
      </w:r>
    </w:p>
    <w:p>
      <w:pPr>
        <w:pStyle w:val="BodyText"/>
      </w:pPr>
      <w:r>
        <w:t xml:space="preserve">4</w:t>
      </w:r>
    </w:p>
    <w:p>
      <w:pPr>
        <w:pStyle w:val="BodyText"/>
      </w:pPr>
      <w:r>
        <w:t xml:space="preserve">Unit</w:t>
      </w:r>
    </w:p>
    <w:p>
      <w:pPr>
        <w:pStyle w:val="BodyText"/>
      </w:pPr>
      <w:r>
        <w:t xml:space="preserve">32,500.00</w:t>
      </w:r>
    </w:p>
    <w:p>
      <w:pPr>
        <w:pStyle w:val="BodyText"/>
      </w:pPr>
      <w:r>
        <w:t xml:space="preserve">130,000.00</w:t>
      </w:r>
    </w:p>
    <w:p>
      <w:pPr>
        <w:pStyle w:val="BodyText"/>
      </w:pPr>
      <w:r>
        <w:t xml:space="preserve">04</w:t>
      </w:r>
    </w:p>
    <w:p>
      <w:pPr>
        <w:pStyle w:val="BodyText"/>
      </w:pPr>
      <w:r>
        <w:t xml:space="preserve">Customs Officer Field Kit: UV flashlight, magnifying glass, sample collection vials, and evidence bag set for Egypt Alexandria port inspections</w:t>
      </w:r>
    </w:p>
    <w:p>
      <w:pPr>
        <w:pStyle w:val="BodyText"/>
      </w:pPr>
      <w:r>
        <w:t xml:space="preserve">6</w:t>
      </w:r>
    </w:p>
    <w:p>
      <w:pPr>
        <w:pStyle w:val="BodyText"/>
      </w:pPr>
      <w:r>
        <w:t xml:space="preserve">Set</w:t>
      </w:r>
    </w:p>
    <w:p>
      <w:pPr>
        <w:pStyle w:val="BodyText"/>
      </w:pPr>
      <w:r>
        <w:t xml:space="preserve">4,800.00</w:t>
      </w:r>
    </w:p>
    <w:p>
      <w:pPr>
        <w:pStyle w:val="BodyText"/>
      </w:pPr>
      <w:r>
        <w:t xml:space="preserve">28,800.00</w:t>
      </w:r>
    </w:p>
    <w:p>
      <w:pPr>
        <w:pStyle w:val="BodyText"/>
      </w:pPr>
      <w:r>
        <w:t xml:space="preserve">05</w:t>
      </w:r>
    </w:p>
    <w:p>
      <w:pPr>
        <w:pStyle w:val="BodyText"/>
      </w:pPr>
      <w:r>
        <w:t xml:space="preserve">Encrypted Communication Radio Set (4-channel, 50km range) for Customs Officer coordination with Alexandria Port Security and Egyptian Navy liaison</w:t>
      </w:r>
    </w:p>
    <w:p>
      <w:pPr>
        <w:pStyle w:val="BodyText"/>
      </w:pPr>
      <w:r>
        <w:t xml:space="preserve">3</w:t>
      </w:r>
    </w:p>
    <w:p>
      <w:pPr>
        <w:pStyle w:val="BodyText"/>
      </w:pPr>
      <w:r>
        <w:t xml:space="preserve">Set</w:t>
      </w:r>
    </w:p>
    <w:p>
      <w:pPr>
        <w:pStyle w:val="BodyText"/>
      </w:pPr>
      <w:r>
        <w:t xml:space="preserve">18,200.00</w:t>
      </w:r>
    </w:p>
    <w:p>
      <w:pPr>
        <w:pStyle w:val="BodyText"/>
      </w:pPr>
      <w:r>
        <w:t xml:space="preserve">54,600.00</w:t>
      </w:r>
    </w:p>
    <w:p>
      <w:pPr>
        <w:pStyle w:val="BodyText"/>
      </w:pPr>
      <w:r>
        <w:t xml:space="preserve">06</w:t>
      </w:r>
    </w:p>
    <w:p>
      <w:pPr>
        <w:pStyle w:val="BodyText"/>
      </w:pPr>
      <w:r>
        <w:t xml:space="preserve">Annual Software License: Alexandria Customs Clearance Management System (ACCMS) v7.2, including Purchase Order tracking module and Egypt Alexandria tariff database update</w:t>
      </w:r>
    </w:p>
    <w:p>
      <w:pPr>
        <w:pStyle w:val="BodyText"/>
      </w:pPr>
      <w:r>
        <w:t xml:space="preserve">1</w:t>
      </w:r>
    </w:p>
    <w:p>
      <w:pPr>
        <w:pStyle w:val="BodyText"/>
      </w:pPr>
      <w:r>
        <w:t xml:space="preserve">License</w:t>
      </w:r>
    </w:p>
    <w:p>
      <w:pPr>
        <w:pStyle w:val="BodyText"/>
      </w:pPr>
      <w:r>
        <w:t xml:space="preserve">95,000.00</w:t>
      </w:r>
    </w:p>
    <w:p>
      <w:pPr>
        <w:pStyle w:val="BodyText"/>
      </w:pPr>
      <w:r>
        <w:t xml:space="preserve">95,000.00</w:t>
      </w:r>
    </w:p>
    <w:p>
      <w:pPr>
        <w:pStyle w:val="BodyText"/>
      </w:pPr>
      <w:r>
        <w:t xml:space="preserve">07</w:t>
      </w:r>
    </w:p>
    <w:p>
      <w:pPr>
        <w:pStyle w:val="BodyText"/>
      </w:pPr>
      <w:r>
        <w:t xml:space="preserve">Professional Installation, Calibration, and Training for all equipment listed above, conducted at the Customs Officer's office, Alexandria, Egypt</w:t>
      </w:r>
    </w:p>
    <w:p>
      <w:pPr>
        <w:pStyle w:val="BodyText"/>
      </w:pPr>
      <w:r>
        <w:t xml:space="preserve">1</w:t>
      </w:r>
    </w:p>
    <w:p>
      <w:pPr>
        <w:pStyle w:val="BodyText"/>
      </w:pPr>
      <w:r>
        <w:t xml:space="preserve">Service</w:t>
      </w:r>
    </w:p>
    <w:p>
      <w:pPr>
        <w:pStyle w:val="BodyText"/>
      </w:pPr>
      <w:r>
        <w:t xml:space="preserve">42,000.00</w:t>
      </w:r>
    </w:p>
    <w:p>
      <w:pPr>
        <w:pStyle w:val="BodyText"/>
      </w:pPr>
      <w:r>
        <w:t xml:space="preserve">42,000.00</w:t>
      </w:r>
    </w:p>
    <w:p>
      <w:pPr>
        <w:pStyle w:val="BodyText"/>
      </w:pPr>
      <w:r>
        <w:t xml:space="preserve">SUBTOTAL</w:t>
      </w:r>
    </w:p>
    <w:p>
      <w:pPr>
        <w:pStyle w:val="BodyText"/>
      </w:pPr>
      <w:r>
        <w:t xml:space="preserve">965,400.00</w:t>
      </w:r>
    </w:p>
    <w:p>
      <w:pPr>
        <w:pStyle w:val="BodyText"/>
      </w:pPr>
      <w:r>
        <w:t xml:space="preserve">VAT (14%)</w:t>
      </w:r>
    </w:p>
    <w:p>
      <w:pPr>
        <w:pStyle w:val="BodyText"/>
      </w:pPr>
      <w:r>
        <w:t xml:space="preserve">135,156.00</w:t>
      </w:r>
    </w:p>
    <w:p>
      <w:pPr>
        <w:pStyle w:val="BodyText"/>
      </w:pPr>
      <w:r>
        <w:t xml:space="preserve">GRAND TOTAL (EGP)</w:t>
      </w:r>
    </w:p>
    <w:p>
      <w:pPr>
        <w:pStyle w:val="BodyText"/>
      </w:pPr>
      <w:r>
        <w:t xml:space="preserve">1,100,556.00</w:t>
      </w:r>
    </w:p>
    <w:p>
      <w:pPr>
        <w:pStyle w:val="BodyText"/>
      </w:pPr>
      <w:r>
        <w:t xml:space="preserve">3. TERMS AND CONDITIONS</w:t>
      </w:r>
    </w:p>
    <w:p>
      <w:pPr>
        <w:pStyle w:val="BodyText"/>
      </w:pPr>
      <w:r>
        <w:t xml:space="preserve">3.1 This Purchase Order is governed by the laws of the Arab Republic of Egypt and the Egyptian Customs Law No. 207 of 2020, as amended. All transactions related to this Purchase Order shall be conducted in accordance with the regulations of the General Authority of Customs, Egypt Alexandria branch.</w:t>
      </w:r>
    </w:p>
    <w:p>
      <w:pPr>
        <w:pStyle w:val="BodyText"/>
      </w:pPr>
      <w:r>
        <w:t xml:space="preserve">3.2 The Customs Officer, Mr. Ahmed Hassan El-Sayed, retains the right to inspect, test, and reject any item delivered under this Purchase Order within fourteen (14) calendar days of receipt at the Alexandria Port facility. Rejected items must be replaced at the supplier's sole expense within ten (10) business days.</w:t>
      </w:r>
    </w:p>
    <w:p>
      <w:pPr>
        <w:pStyle w:val="BodyText"/>
      </w:pPr>
      <w:r>
        <w:t xml:space="preserve">3.3 The supplier shall provide full technical documentation, user manuals in Arabic and English, and all necessary import permits required for the equipment to be legally operated within Egypt Alexandria customs jurisdiction.</w:t>
      </w:r>
    </w:p>
    <w:p>
      <w:pPr>
        <w:pStyle w:val="BodyText"/>
      </w:pPr>
      <w:r>
        <w:t xml:space="preserve">3.4 All equipment must comply with Egyptian Standards and Organization (EGYPTMO) specifications and carry valid CE marking. The Customs Officer reserves the right to request additional conformity certificates prior to acceptance of delivery.</w:t>
      </w:r>
    </w:p>
    <w:p>
      <w:pPr>
        <w:pStyle w:val="BodyText"/>
      </w:pPr>
      <w:r>
        <w:t xml:space="preserve">3.5 Payment shall be made within thirty (30) days of the Customs Officer's written acceptance of all goods and services. Payment will be processed via bank transfer to the supplier's registered account in Egypt. No cash payments are permitted under this Purchase Order.</w:t>
      </w:r>
    </w:p>
    <w:p>
      <w:pPr>
        <w:pStyle w:val="BodyText"/>
      </w:pPr>
      <w:r>
        <w:t xml:space="preserve">3.6 The supplier warrants that all goods are free from liens, encumbrances, and third-party claims. Any intellectual property infringement arising from the supplied equipment shall be the sole responsibility of the supplier.</w:t>
      </w:r>
    </w:p>
    <w:p>
      <w:pPr>
        <w:pStyle w:val="BodyText"/>
      </w:pPr>
      <w:r>
        <w:t xml:space="preserve">3.7 Force majeure events, including but not limited to port strikes, canal closures, or government-mandated shutdowns affecting Egypt Alexandria operations, shall extend the delivery deadline proportionally.</w:t>
      </w:r>
    </w:p>
    <w:p>
      <w:pPr>
        <w:pStyle w:val="BodyText"/>
      </w:pPr>
      <w:r>
        <w:t xml:space="preserve">4. DELIVERY AND LOGISTICS</w:t>
      </w:r>
    </w:p>
    <w:p>
      <w:pPr>
        <w:pStyle w:val="BodyText"/>
      </w:pPr>
      <w:r>
        <w:t xml:space="preserve">4.1 Delivery Location: Alexandria Port, Container Terminal, Pier 7, Customs Office Building, Room 214, Egypt Alexandria, 21542, Egypt.</w:t>
      </w:r>
    </w:p>
    <w:p>
      <w:pPr>
        <w:pStyle w:val="BodyText"/>
      </w:pPr>
      <w:r>
        <w:t xml:space="preserve">4.2 Delivery Deadline: All items must be delivered, installed, and calibrated no later than 05 July 2025. The Customs Officer must be present for the final acceptance inspection.</w:t>
      </w:r>
    </w:p>
    <w:p>
      <w:pPr>
        <w:pStyle w:val="BodyText"/>
      </w:pPr>
      <w:r>
        <w:t xml:space="preserve">4.3 The supplier is responsible for all transportation, insurance, and customs clearance of the equipment within Egypt. The Customs Officer will facilitate the necessary internal port access permits for the delivery vehicle.</w:t>
      </w:r>
    </w:p>
    <w:p>
      <w:pPr>
        <w:pStyle w:val="BodyText"/>
      </w:pPr>
      <w:r>
        <w:t xml:space="preserve">4.4 Risk of loss or damage transfers to the Customs Officer only upon written sign-off of the delivery receipt at the Alexandria Port facility.</w:t>
      </w:r>
    </w:p>
    <w:p>
      <w:pPr>
        <w:pStyle w:val="BodyText"/>
      </w:pPr>
      <w:r>
        <w:t xml:space="preserve">5. AUTHORIZATION AND SIGNATURES</w:t>
      </w:r>
    </w:p>
    <w:p>
      <w:pPr>
        <w:pStyle w:val="BodyText"/>
      </w:pPr>
      <w:r>
        <w:t xml:space="preserve">This Purchase Order is authorized and issued by the undersigned Customs Officer in his official capacity at the Alexandria Port Customs Office, Egypt Alexandria. The supplier's acceptance of this Purchase Order constitutes a binding agreement to fulfill all obligations herein.</w:t>
      </w:r>
    </w:p>
    <w:p>
      <w:pPr>
        <w:pStyle w:val="BodyText"/>
      </w:pPr>
      <w:r>
        <w:rPr>
          <w:bCs/>
          <w:b/>
        </w:rPr>
        <w:t xml:space="preserve">For the Buyer (Customs Officer):</w:t>
      </w:r>
    </w:p>
    <w:p>
      <w:pPr>
        <w:pStyle w:val="BodyText"/>
      </w:pPr>
      <w:r>
        <w:rPr>
          <w:bCs/>
          <w:b/>
        </w:rPr>
        <w:t xml:space="preserve">Mr. Ahmed Hassan El-Sayed</w:t>
      </w:r>
      <w:r>
        <w:br/>
      </w:r>
      <w:r>
        <w:t xml:space="preserve">Customs Officer, Import/Export Clearance Division</w:t>
      </w:r>
      <w:r>
        <w:br/>
      </w:r>
      <w:r>
        <w:t xml:space="preserve">Alexandria Port Authority, Egypt Alexandria</w:t>
      </w:r>
      <w:r>
        <w:br/>
      </w:r>
      <w:r>
        <w:t xml:space="preserve">Badge No. CO-ALX-2019-0347</w:t>
      </w:r>
      <w:r>
        <w:br/>
      </w:r>
      <w:r>
        <w:t xml:space="preserve">Date: _______________</w:t>
      </w:r>
    </w:p>
    <w:p>
      <w:pPr>
        <w:pStyle w:val="BodyText"/>
      </w:pPr>
      <w:r>
        <w:rPr>
          <w:bCs/>
          <w:b/>
        </w:rPr>
        <w:t xml:space="preserve">For the Supplier:</w:t>
      </w:r>
    </w:p>
    <w:p>
      <w:pPr>
        <w:pStyle w:val="BodyText"/>
      </w:pPr>
      <w:r>
        <w:rPr>
          <w:bCs/>
          <w:b/>
        </w:rPr>
        <w:t xml:space="preserve">Ms. Layla Mahmoud</w:t>
      </w:r>
      <w:r>
        <w:br/>
      </w:r>
      <w:r>
        <w:t xml:space="preserve">Sales Director, Nile Delta Security &amp; Inspection Equipment Co. Ltd.</w:t>
      </w:r>
      <w:r>
        <w:br/>
      </w:r>
      <w:r>
        <w:t xml:space="preserve">Authorized Signatory</w:t>
      </w:r>
      <w:r>
        <w:br/>
      </w:r>
      <w:r>
        <w:t xml:space="preserve">Date: _______________</w:t>
      </w:r>
    </w:p>
    <w:p>
      <w:pPr>
        <w:pStyle w:val="BodyText"/>
      </w:pPr>
      <w:r>
        <w:t xml:space="preserve">Purchase Order No. PO-EGY-ALX-2025-04872 | Issued by the Customs Officer, Alexandria Port, Egypt Alexandria</w:t>
      </w:r>
    </w:p>
    <w:p>
      <w:pPr>
        <w:pStyle w:val="BodyText"/>
      </w:pPr>
      <w:r>
        <w:t xml:space="preserve">This document is the property of the General Authority of Customs, Egypt. Unauthorized reproduction or distribution is prohibited under Egyptian Law.</w:t>
      </w:r>
    </w:p>
    <w:p>
      <w:pPr>
        <w:pStyle w:val="BodyText"/>
      </w:pPr>
      <w:r>
        <w:t xml:space="preserve">Page 1 of 1 | Generated: 14 June 2025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Egypt Alexandria</dc:title>
  <dc:creator/>
  <dc:language>en</dc:language>
  <cp:keywords/>
  <dcterms:created xsi:type="dcterms:W3CDTF">2026-10-10T04:14:24Z</dcterms:created>
  <dcterms:modified xsi:type="dcterms:W3CDTF">2026-10-10T04:14:24Z</dcterms:modified>
</cp:coreProperties>
</file>

<file path=docProps/custom.xml><?xml version="1.0" encoding="utf-8"?>
<Properties xmlns="http://schemas.openxmlformats.org/officeDocument/2006/custom-properties" xmlns:vt="http://schemas.openxmlformats.org/officeDocument/2006/docPropsVTypes"/>
</file>