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Customs</w:t>
      </w:r>
      <w:r>
        <w:t xml:space="preserve"> </w:t>
      </w:r>
      <w:r>
        <w:t xml:space="preserve">Officer</w:t>
      </w:r>
      <w:r>
        <w:t xml:space="preserve"> </w:t>
      </w:r>
      <w:r>
        <w:t xml:space="preserve">-</w:t>
      </w:r>
      <w:r>
        <w:t xml:space="preserve"> </w:t>
      </w:r>
      <w:r>
        <w:t xml:space="preserve">France</w:t>
      </w:r>
      <w:r>
        <w:t xml:space="preserve"> </w:t>
      </w:r>
      <w:r>
        <w:t xml:space="preserve">Paris</w:t>
      </w:r>
    </w:p>
    <w:bookmarkStart w:id="20" w:name="purchase-order"/>
    <w:p>
      <w:pPr>
        <w:pStyle w:val="Heading1"/>
      </w:pPr>
      <w:r>
        <w:t xml:space="preserve">PURCHASE ORDER</w:t>
      </w:r>
    </w:p>
    <w:p>
      <w:pPr>
        <w:pStyle w:val="FirstParagraph"/>
      </w:pPr>
      <w:r>
        <w:t xml:space="preserve">Direction Générale des Douanes et Droits Indirects</w:t>
      </w:r>
    </w:p>
    <w:p>
      <w:pPr>
        <w:pStyle w:val="BodyText"/>
      </w:pPr>
      <w:r>
        <w:t xml:space="preserve">Bureau de Douane – France Paris</w:t>
      </w:r>
    </w:p>
    <w:p>
      <w:pPr>
        <w:pStyle w:val="BodyText"/>
      </w:pPr>
      <w:r>
        <w:t xml:space="preserve">PO Reference: FR-PO-2025-04871</w:t>
      </w:r>
    </w:p>
    <w:bookmarkEnd w:id="20"/>
    <w:bookmarkStart w:id="21" w:name="purchase-order-details"/>
    <w:p>
      <w:pPr>
        <w:pStyle w:val="Heading2"/>
      </w:pPr>
      <w:r>
        <w:t xml:space="preserve">1. Purchase Order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Purchase Order Number</w:t>
            </w:r>
          </w:p>
        </w:tc>
        <w:tc>
          <w:tcPr/>
          <w:p>
            <w:pPr>
              <w:pStyle w:val="Compact"/>
              <w:jc w:val="left"/>
            </w:pPr>
            <w:r>
              <w:t xml:space="preserve">FR-PO-2025-04871</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Required Delivery Date</w:t>
            </w:r>
          </w:p>
        </w:tc>
        <w:tc>
          <w:tcPr/>
          <w:p>
            <w:pPr>
              <w:pStyle w:val="Compact"/>
              <w:jc w:val="left"/>
            </w:pPr>
            <w:r>
              <w:t xml:space="preserve">01 August 2025</w:t>
            </w:r>
          </w:p>
        </w:tc>
      </w:tr>
      <w:tr>
        <w:tc>
          <w:tcPr/>
          <w:p>
            <w:pPr>
              <w:pStyle w:val="Compact"/>
              <w:jc w:val="left"/>
            </w:pPr>
            <w:r>
              <w:t xml:space="preserve">Delivery Location</w:t>
            </w:r>
          </w:p>
        </w:tc>
        <w:tc>
          <w:tcPr/>
          <w:p>
            <w:pPr>
              <w:pStyle w:val="Compact"/>
              <w:jc w:val="left"/>
            </w:pPr>
            <w:r>
              <w:t xml:space="preserve">12 Rue de la Convention, 75015 France Paris, France</w:t>
            </w:r>
          </w:p>
        </w:tc>
      </w:tr>
      <w:tr>
        <w:tc>
          <w:tcPr/>
          <w:p>
            <w:pPr>
              <w:pStyle w:val="Compact"/>
              <w:jc w:val="left"/>
            </w:pPr>
            <w:r>
              <w:t xml:space="preserve">Requisitioning Department</w:t>
            </w:r>
          </w:p>
        </w:tc>
        <w:tc>
          <w:tcPr/>
          <w:p>
            <w:pPr>
              <w:pStyle w:val="Compact"/>
              <w:jc w:val="left"/>
            </w:pPr>
            <w:r>
              <w:t xml:space="preserve">Customs Officer Operations Division – France Paris</w:t>
            </w:r>
          </w:p>
        </w:tc>
      </w:tr>
      <w:tr>
        <w:tc>
          <w:tcPr/>
          <w:p>
            <w:pPr>
              <w:pStyle w:val="Compact"/>
              <w:jc w:val="left"/>
            </w:pPr>
            <w:r>
              <w:t xml:space="preserve">Authorized By</w:t>
            </w:r>
          </w:p>
        </w:tc>
        <w:tc>
          <w:tcPr/>
          <w:p>
            <w:pPr>
              <w:pStyle w:val="Compact"/>
              <w:jc w:val="left"/>
            </w:pPr>
            <w:r>
              <w:t xml:space="preserve">Inspector General, Customs Officer Corps, France Paris</w:t>
            </w:r>
          </w:p>
        </w:tc>
      </w:tr>
      <w:tr>
        <w:tc>
          <w:tcPr/>
          <w:p>
            <w:pPr>
              <w:pStyle w:val="Compact"/>
              <w:jc w:val="left"/>
            </w:pPr>
            <w:r>
              <w:t xml:space="preserve">Currency</w:t>
            </w:r>
          </w:p>
        </w:tc>
        <w:tc>
          <w:tcPr/>
          <w:p>
            <w:pPr>
              <w:pStyle w:val="Compact"/>
              <w:jc w:val="left"/>
            </w:pPr>
            <w:r>
              <w:t xml:space="preserve">Euro (EUR)</w:t>
            </w:r>
          </w:p>
        </w:tc>
      </w:tr>
      <w:tr>
        <w:tc>
          <w:tcPr/>
          <w:p>
            <w:pPr>
              <w:pStyle w:val="Compact"/>
              <w:jc w:val="left"/>
            </w:pPr>
            <w:r>
              <w:t xml:space="preserve">Payment Terms</w:t>
            </w:r>
          </w:p>
        </w:tc>
        <w:tc>
          <w:tcPr/>
          <w:p>
            <w:pPr>
              <w:pStyle w:val="Compact"/>
              <w:jc w:val="left"/>
            </w:pPr>
            <w:r>
              <w:t xml:space="preserve">Net 45 days from invoice date</w:t>
            </w:r>
          </w:p>
        </w:tc>
      </w:tr>
    </w:tbl>
    <w:bookmarkEnd w:id="21"/>
    <w:bookmarkStart w:id="24" w:name="parties-involved"/>
    <w:p>
      <w:pPr>
        <w:pStyle w:val="Heading2"/>
      </w:pPr>
      <w:r>
        <w:t xml:space="preserve">2. Parties Involved</w:t>
      </w:r>
    </w:p>
    <w:bookmarkStart w:id="22" w:name="buyer-purchasing-authority"/>
    <w:p>
      <w:pPr>
        <w:pStyle w:val="Heading3"/>
      </w:pPr>
      <w:r>
        <w:t xml:space="preserve">Buyer (Purchasing Authority)</w:t>
      </w:r>
    </w:p>
    <w:p>
      <w:pPr>
        <w:pStyle w:val="FirstParagraph"/>
      </w:pPr>
      <w:r>
        <w:rPr>
          <w:bCs/>
          <w:b/>
        </w:rPr>
        <w:t xml:space="preserve">Organization:</w:t>
      </w:r>
      <w:r>
        <w:t xml:space="preserve"> </w:t>
      </w:r>
      <w:r>
        <w:t xml:space="preserve">French Customs Administration</w:t>
      </w:r>
    </w:p>
    <w:p>
      <w:pPr>
        <w:pStyle w:val="BodyText"/>
      </w:pPr>
      <w:r>
        <w:rPr>
          <w:bCs/>
          <w:b/>
        </w:rPr>
        <w:t xml:space="preserve">Office:</w:t>
      </w:r>
      <w:r>
        <w:t xml:space="preserve"> </w:t>
      </w:r>
      <w:r>
        <w:t xml:space="preserve">Customs Officer Headquarters, France Paris</w:t>
      </w:r>
    </w:p>
    <w:p>
      <w:pPr>
        <w:pStyle w:val="BodyText"/>
      </w:pPr>
      <w:r>
        <w:rPr>
          <w:bCs/>
          <w:b/>
        </w:rPr>
        <w:t xml:space="preserve">Address:</w:t>
      </w:r>
      <w:r>
        <w:t xml:space="preserve"> </w:t>
      </w:r>
      <w:r>
        <w:t xml:space="preserve">12 Rue de la Convention, 75015 France Paris, 75015, France</w:t>
      </w:r>
    </w:p>
    <w:p>
      <w:pPr>
        <w:pStyle w:val="BodyText"/>
      </w:pPr>
      <w:r>
        <w:rPr>
          <w:bCs/>
          <w:b/>
        </w:rPr>
        <w:t xml:space="preserve">Contact:</w:t>
      </w:r>
      <w:r>
        <w:t xml:space="preserve"> </w:t>
      </w:r>
      <w:r>
        <w:t xml:space="preserve">M. Laurent Dubois, Procurement Manager</w:t>
      </w:r>
    </w:p>
    <w:p>
      <w:pPr>
        <w:pStyle w:val="BodyText"/>
      </w:pPr>
      <w:r>
        <w:rPr>
          <w:bCs/>
          <w:b/>
        </w:rPr>
        <w:t xml:space="preserve">Email:</w:t>
      </w:r>
      <w:r>
        <w:t xml:space="preserve"> </w:t>
      </w:r>
      <w:r>
        <w:t xml:space="preserve">procurement.douanes.paris@dgdi.gouv.fr</w:t>
      </w:r>
    </w:p>
    <w:p>
      <w:pPr>
        <w:pStyle w:val="BodyText"/>
      </w:pPr>
      <w:r>
        <w:rPr>
          <w:bCs/>
          <w:b/>
        </w:rPr>
        <w:t xml:space="preserve">Phone:</w:t>
      </w:r>
      <w:r>
        <w:t xml:space="preserve"> </w:t>
      </w:r>
      <w:r>
        <w:t xml:space="preserve">+33 1 44 12 88 00</w:t>
      </w:r>
    </w:p>
    <w:bookmarkEnd w:id="22"/>
    <w:bookmarkStart w:id="23" w:name="supplier-vendor"/>
    <w:p>
      <w:pPr>
        <w:pStyle w:val="Heading3"/>
      </w:pPr>
      <w:r>
        <w:t xml:space="preserve">Supplier (Vendor)</w:t>
      </w:r>
    </w:p>
    <w:p>
      <w:pPr>
        <w:pStyle w:val="FirstParagraph"/>
      </w:pPr>
      <w:r>
        <w:rPr>
          <w:bCs/>
          <w:b/>
        </w:rPr>
        <w:t xml:space="preserve">Organization:</w:t>
      </w:r>
      <w:r>
        <w:t xml:space="preserve"> </w:t>
      </w:r>
      <w:r>
        <w:t xml:space="preserve">SecurTech Europe SARL</w:t>
      </w:r>
    </w:p>
    <w:p>
      <w:pPr>
        <w:pStyle w:val="BodyText"/>
      </w:pPr>
      <w:r>
        <w:rPr>
          <w:bCs/>
          <w:b/>
        </w:rPr>
        <w:t xml:space="preserve">Address:</w:t>
      </w:r>
      <w:r>
        <w:t xml:space="preserve"> </w:t>
      </w:r>
      <w:r>
        <w:t xml:space="preserve">45 Avenue des Champs-Élysées, 75008 France Paris, France</w:t>
      </w:r>
    </w:p>
    <w:p>
      <w:pPr>
        <w:pStyle w:val="BodyText"/>
      </w:pPr>
      <w:r>
        <w:rPr>
          <w:bCs/>
          <w:b/>
        </w:rPr>
        <w:t xml:space="preserve">Contact:</w:t>
      </w:r>
      <w:r>
        <w:t xml:space="preserve"> </w:t>
      </w:r>
      <w:r>
        <w:t xml:space="preserve">Mme. Sophie Marchand, Sales Director</w:t>
      </w:r>
    </w:p>
    <w:p>
      <w:pPr>
        <w:pStyle w:val="BodyText"/>
      </w:pPr>
      <w:r>
        <w:rPr>
          <w:bCs/>
          <w:b/>
        </w:rPr>
        <w:t xml:space="preserve">Email:</w:t>
      </w:r>
      <w:r>
        <w:t xml:space="preserve"> </w:t>
      </w:r>
      <w:r>
        <w:t xml:space="preserve">s.marchand@securtech-europe.fr</w:t>
      </w:r>
    </w:p>
    <w:p>
      <w:pPr>
        <w:pStyle w:val="BodyText"/>
      </w:pPr>
      <w:r>
        <w:rPr>
          <w:bCs/>
          <w:b/>
        </w:rPr>
        <w:t xml:space="preserve">Phone:</w:t>
      </w:r>
      <w:r>
        <w:t xml:space="preserve"> </w:t>
      </w:r>
      <w:r>
        <w:t xml:space="preserve">+33 1 42 65 33 21</w:t>
      </w:r>
    </w:p>
    <w:p>
      <w:pPr>
        <w:pStyle w:val="BodyText"/>
      </w:pPr>
      <w:r>
        <w:rPr>
          <w:bCs/>
          <w:b/>
        </w:rPr>
        <w:t xml:space="preserve">SIRET:</w:t>
      </w:r>
      <w:r>
        <w:t xml:space="preserve"> </w:t>
      </w:r>
      <w:r>
        <w:t xml:space="preserve">842 567 123 00019</w:t>
      </w:r>
    </w:p>
    <w:bookmarkEnd w:id="23"/>
    <w:bookmarkEnd w:id="24"/>
    <w:bookmarkStart w:id="25" w:name="description-of-goods-and-services"/>
    <w:p>
      <w:pPr>
        <w:pStyle w:val="Heading2"/>
      </w:pPr>
      <w:r>
        <w:t xml:space="preserve">3. Description of Goods and Services</w:t>
      </w:r>
    </w:p>
    <w:p>
      <w:pPr>
        <w:pStyle w:val="FirstParagraph"/>
      </w:pPr>
      <w:r>
        <w:t xml:space="preserve">This Purchase Order is issued by the French Customs Administration to procure specialized equipment, technology, and professional services required for the operational deployment of a</w:t>
      </w:r>
      <w:r>
        <w:t xml:space="preserve"> </w:t>
      </w:r>
      <w:r>
        <w:t xml:space="preserve">Customs Officer</w:t>
      </w:r>
      <w:r>
        <w:t xml:space="preserve"> </w:t>
      </w:r>
      <w:r>
        <w:t xml:space="preserve">at the principal customs inspection facility located in</w:t>
      </w:r>
      <w:r>
        <w:t xml:space="preserve"> </w:t>
      </w:r>
      <w:r>
        <w:t xml:space="preserve">France Paris</w:t>
      </w:r>
      <w:r>
        <w:t xml:space="preserve">. The items listed below are essential for ensuring the Customs Officer can perform border inspection duties, cargo verification, document processing, and regulatory compliance checks in accordance with French and European Union customs legislation.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Professional Customs Officer uniform set (full dress, operational, and field variants) – France Paris issue</w:t>
            </w:r>
          </w:p>
        </w:tc>
        <w:tc>
          <w:tcPr/>
          <w:p>
            <w:pPr>
              <w:pStyle w:val="Compact"/>
              <w:jc w:val="left"/>
            </w:pPr>
            <w:r>
              <w:t xml:space="preserve">3</w:t>
            </w:r>
          </w:p>
        </w:tc>
        <w:tc>
          <w:tcPr/>
          <w:p>
            <w:pPr>
              <w:pStyle w:val="Compact"/>
              <w:jc w:val="left"/>
            </w:pPr>
            <w:r>
              <w:t xml:space="preserve">485.00</w:t>
            </w:r>
          </w:p>
        </w:tc>
        <w:tc>
          <w:tcPr/>
          <w:p>
            <w:pPr>
              <w:pStyle w:val="Compact"/>
              <w:jc w:val="left"/>
            </w:pPr>
            <w:r>
              <w:t xml:space="preserve">1,455.00</w:t>
            </w:r>
          </w:p>
        </w:tc>
      </w:tr>
      <w:tr>
        <w:tc>
          <w:tcPr/>
          <w:p>
            <w:pPr>
              <w:pStyle w:val="Compact"/>
              <w:jc w:val="left"/>
            </w:pPr>
            <w:r>
              <w:t xml:space="preserve">02</w:t>
            </w:r>
          </w:p>
        </w:tc>
        <w:tc>
          <w:tcPr/>
          <w:p>
            <w:pPr>
              <w:pStyle w:val="Compact"/>
              <w:jc w:val="left"/>
            </w:pPr>
            <w:r>
              <w:t xml:space="preserve">Handheld X-ray scanner for cargo and luggage inspection (Customs Officer grade)</w:t>
            </w:r>
          </w:p>
        </w:tc>
        <w:tc>
          <w:tcPr/>
          <w:p>
            <w:pPr>
              <w:pStyle w:val="Compact"/>
              <w:jc w:val="left"/>
            </w:pPr>
            <w:r>
              <w:t xml:space="preserve">2</w:t>
            </w:r>
          </w:p>
        </w:tc>
        <w:tc>
          <w:tcPr/>
          <w:p>
            <w:pPr>
              <w:pStyle w:val="Compact"/>
              <w:jc w:val="left"/>
            </w:pPr>
            <w:r>
              <w:t xml:space="preserve">12,750.00</w:t>
            </w:r>
          </w:p>
        </w:tc>
        <w:tc>
          <w:tcPr/>
          <w:p>
            <w:pPr>
              <w:pStyle w:val="Compact"/>
              <w:jc w:val="left"/>
            </w:pPr>
            <w:r>
              <w:t xml:space="preserve">25,500.00</w:t>
            </w:r>
          </w:p>
        </w:tc>
      </w:tr>
      <w:tr>
        <w:tc>
          <w:tcPr/>
          <w:p>
            <w:pPr>
              <w:pStyle w:val="Compact"/>
              <w:jc w:val="left"/>
            </w:pPr>
            <w:r>
              <w:t xml:space="preserve">03</w:t>
            </w:r>
          </w:p>
        </w:tc>
        <w:tc>
          <w:tcPr/>
          <w:p>
            <w:pPr>
              <w:pStyle w:val="Compact"/>
              <w:jc w:val="left"/>
            </w:pPr>
            <w:r>
              <w:t xml:space="preserve">Encrypted tablet device with customs database access for France Paris operations</w:t>
            </w:r>
          </w:p>
        </w:tc>
        <w:tc>
          <w:tcPr/>
          <w:p>
            <w:pPr>
              <w:pStyle w:val="Compact"/>
              <w:jc w:val="left"/>
            </w:pPr>
            <w:r>
              <w:t xml:space="preserve">2</w:t>
            </w:r>
          </w:p>
        </w:tc>
        <w:tc>
          <w:tcPr/>
          <w:p>
            <w:pPr>
              <w:pStyle w:val="Compact"/>
              <w:jc w:val="left"/>
            </w:pPr>
            <w:r>
              <w:t xml:space="preserve">2,340.00</w:t>
            </w:r>
          </w:p>
        </w:tc>
        <w:tc>
          <w:tcPr/>
          <w:p>
            <w:pPr>
              <w:pStyle w:val="Compact"/>
              <w:jc w:val="left"/>
            </w:pPr>
            <w:r>
              <w:t xml:space="preserve">4,680.00</w:t>
            </w:r>
          </w:p>
        </w:tc>
      </w:tr>
      <w:tr>
        <w:tc>
          <w:tcPr/>
          <w:p>
            <w:pPr>
              <w:pStyle w:val="Compact"/>
              <w:jc w:val="left"/>
            </w:pPr>
            <w:r>
              <w:t xml:space="preserve">04</w:t>
            </w:r>
          </w:p>
        </w:tc>
        <w:tc>
          <w:tcPr/>
          <w:p>
            <w:pPr>
              <w:pStyle w:val="Compact"/>
              <w:jc w:val="left"/>
            </w:pPr>
            <w:r>
              <w:t xml:space="preserve">Body-worn camera system with 72-hour recording capacity (Customs Officer compliance kit)</w:t>
            </w:r>
          </w:p>
        </w:tc>
        <w:tc>
          <w:tcPr/>
          <w:p>
            <w:pPr>
              <w:pStyle w:val="Compact"/>
              <w:jc w:val="left"/>
            </w:pPr>
            <w:r>
              <w:t xml:space="preserve">2</w:t>
            </w:r>
          </w:p>
        </w:tc>
        <w:tc>
          <w:tcPr/>
          <w:p>
            <w:pPr>
              <w:pStyle w:val="Compact"/>
              <w:jc w:val="left"/>
            </w:pPr>
            <w:r>
              <w:t xml:space="preserve">1,890.00</w:t>
            </w:r>
          </w:p>
        </w:tc>
        <w:tc>
          <w:tcPr/>
          <w:p>
            <w:pPr>
              <w:pStyle w:val="Compact"/>
              <w:jc w:val="left"/>
            </w:pPr>
            <w:r>
              <w:t xml:space="preserve">3,780.00</w:t>
            </w:r>
          </w:p>
        </w:tc>
      </w:tr>
      <w:tr>
        <w:tc>
          <w:tcPr/>
          <w:p>
            <w:pPr>
              <w:pStyle w:val="Compact"/>
              <w:jc w:val="left"/>
            </w:pPr>
            <w:r>
              <w:t xml:space="preserve">05</w:t>
            </w:r>
          </w:p>
        </w:tc>
        <w:tc>
          <w:tcPr/>
          <w:p>
            <w:pPr>
              <w:pStyle w:val="Compact"/>
              <w:jc w:val="left"/>
            </w:pPr>
            <w:r>
              <w:t xml:space="preserve">Official Customs Officer identification badge and lanyard (France Paris authority)</w:t>
            </w:r>
          </w:p>
        </w:tc>
        <w:tc>
          <w:tcPr/>
          <w:p>
            <w:pPr>
              <w:pStyle w:val="Compact"/>
              <w:jc w:val="left"/>
            </w:pPr>
            <w:r>
              <w:t xml:space="preserve">4</w:t>
            </w:r>
          </w:p>
        </w:tc>
        <w:tc>
          <w:tcPr/>
          <w:p>
            <w:pPr>
              <w:pStyle w:val="Compact"/>
              <w:jc w:val="left"/>
            </w:pPr>
            <w:r>
              <w:t xml:space="preserve">45.00</w:t>
            </w:r>
          </w:p>
        </w:tc>
        <w:tc>
          <w:tcPr/>
          <w:p>
            <w:pPr>
              <w:pStyle w:val="Compact"/>
              <w:jc w:val="left"/>
            </w:pPr>
            <w:r>
              <w:t xml:space="preserve">180.00</w:t>
            </w:r>
          </w:p>
        </w:tc>
      </w:tr>
      <w:tr>
        <w:tc>
          <w:tcPr/>
          <w:p>
            <w:pPr>
              <w:pStyle w:val="Compact"/>
              <w:jc w:val="left"/>
            </w:pPr>
            <w:r>
              <w:t xml:space="preserve">06</w:t>
            </w:r>
          </w:p>
        </w:tc>
        <w:tc>
          <w:tcPr/>
          <w:p>
            <w:pPr>
              <w:pStyle w:val="Compact"/>
              <w:jc w:val="left"/>
            </w:pPr>
            <w:r>
              <w:t xml:space="preserve">Portable document verification terminal for passport and customs declaration checks</w:t>
            </w:r>
          </w:p>
        </w:tc>
        <w:tc>
          <w:tcPr/>
          <w:p>
            <w:pPr>
              <w:pStyle w:val="Compact"/>
              <w:jc w:val="left"/>
            </w:pPr>
            <w:r>
              <w:t xml:space="preserve">2</w:t>
            </w:r>
          </w:p>
        </w:tc>
        <w:tc>
          <w:tcPr/>
          <w:p>
            <w:pPr>
              <w:pStyle w:val="Compact"/>
              <w:jc w:val="left"/>
            </w:pPr>
            <w:r>
              <w:t xml:space="preserve">3,200.00</w:t>
            </w:r>
          </w:p>
        </w:tc>
        <w:tc>
          <w:tcPr/>
          <w:p>
            <w:pPr>
              <w:pStyle w:val="Compact"/>
              <w:jc w:val="left"/>
            </w:pPr>
            <w:r>
              <w:t xml:space="preserve">6,400.00</w:t>
            </w:r>
          </w:p>
        </w:tc>
      </w:tr>
      <w:tr>
        <w:tc>
          <w:tcPr/>
          <w:p>
            <w:pPr>
              <w:pStyle w:val="Compact"/>
              <w:jc w:val="left"/>
            </w:pPr>
            <w:r>
              <w:t xml:space="preserve">07</w:t>
            </w:r>
          </w:p>
        </w:tc>
        <w:tc>
          <w:tcPr/>
          <w:p>
            <w:pPr>
              <w:pStyle w:val="Compact"/>
              <w:jc w:val="left"/>
            </w:pPr>
            <w:r>
              <w:t xml:space="preserve">Training and certification package: EU Customs Code compliance for Customs Officer (France Paris regional module)</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08</w:t>
            </w:r>
          </w:p>
        </w:tc>
        <w:tc>
          <w:tcPr/>
          <w:p>
            <w:pPr>
              <w:pStyle w:val="Compact"/>
              <w:jc w:val="left"/>
            </w:pPr>
            <w:r>
              <w:t xml:space="preserve">Secure communication radio set (Customs Officer frequency, France Paris network)</w:t>
            </w:r>
          </w:p>
        </w:tc>
        <w:tc>
          <w:tcPr/>
          <w:p>
            <w:pPr>
              <w:pStyle w:val="Compact"/>
              <w:jc w:val="left"/>
            </w:pPr>
            <w:r>
              <w:t xml:space="preserve">2</w:t>
            </w:r>
          </w:p>
        </w:tc>
        <w:tc>
          <w:tcPr/>
          <w:p>
            <w:pPr>
              <w:pStyle w:val="Compact"/>
              <w:jc w:val="left"/>
            </w:pPr>
            <w:r>
              <w:t xml:space="preserve">1,150.00</w:t>
            </w:r>
          </w:p>
        </w:tc>
        <w:tc>
          <w:tcPr/>
          <w:p>
            <w:pPr>
              <w:pStyle w:val="Compact"/>
              <w:jc w:val="left"/>
            </w:pPr>
            <w:r>
              <w:t xml:space="preserve">2,300.00</w:t>
            </w:r>
          </w:p>
        </w:tc>
      </w:tr>
      <w:tr>
        <w:tc>
          <w:tcPr/>
          <w:p>
            <w:pPr>
              <w:pStyle w:val="Compact"/>
              <w:jc w:val="left"/>
            </w:pPr>
            <w:r>
              <w:t xml:space="preserve">09</w:t>
            </w:r>
          </w:p>
        </w:tc>
        <w:tc>
          <w:tcPr/>
          <w:p>
            <w:pPr>
              <w:pStyle w:val="Compact"/>
              <w:jc w:val="left"/>
            </w:pPr>
            <w:r>
              <w:t xml:space="preserve">Protective equipment and field kit for Customs Officer border operations</w:t>
            </w:r>
          </w:p>
        </w:tc>
        <w:tc>
          <w:tcPr/>
          <w:p>
            <w:pPr>
              <w:pStyle w:val="Compact"/>
              <w:jc w:val="left"/>
            </w:pPr>
            <w:r>
              <w:t xml:space="preserve">2</w:t>
            </w:r>
          </w:p>
        </w:tc>
        <w:tc>
          <w:tcPr/>
          <w:p>
            <w:pPr>
              <w:pStyle w:val="Compact"/>
              <w:jc w:val="left"/>
            </w:pPr>
            <w:r>
              <w:t xml:space="preserve">780.00</w:t>
            </w:r>
          </w:p>
        </w:tc>
        <w:tc>
          <w:tcPr/>
          <w:p>
            <w:pPr>
              <w:pStyle w:val="Compact"/>
              <w:jc w:val="left"/>
            </w:pPr>
            <w:r>
              <w:t xml:space="preserve">1,560.00</w:t>
            </w:r>
          </w:p>
        </w:tc>
      </w:tr>
      <w:tr>
        <w:tc>
          <w:tcPr/>
          <w:p>
            <w:pPr>
              <w:pStyle w:val="Compact"/>
              <w:jc w:val="left"/>
            </w:pPr>
            <w:r>
              <w:t xml:space="preserve">10</w:t>
            </w:r>
          </w:p>
        </w:tc>
        <w:tc>
          <w:tcPr/>
          <w:p>
            <w:pPr>
              <w:pStyle w:val="Compact"/>
              <w:jc w:val="left"/>
            </w:pPr>
            <w:r>
              <w:t xml:space="preserve">Annual maintenance and technical support contract for all electronic equipment (France Paris service zone)</w:t>
            </w:r>
          </w:p>
        </w:tc>
        <w:tc>
          <w:tcPr/>
          <w:p>
            <w:pPr>
              <w:pStyle w:val="Compact"/>
              <w:jc w:val="left"/>
            </w:pPr>
            <w:r>
              <w:t xml:space="preserve">1</w:t>
            </w:r>
          </w:p>
        </w:tc>
        <w:tc>
          <w:tcPr/>
          <w:p>
            <w:pPr>
              <w:pStyle w:val="Compact"/>
              <w:jc w:val="left"/>
            </w:pPr>
            <w:r>
              <w:t xml:space="preserve">5,200.00</w:t>
            </w:r>
          </w:p>
        </w:tc>
        <w:tc>
          <w:tcPr/>
          <w:p>
            <w:pPr>
              <w:pStyle w:val="Compact"/>
              <w:jc w:val="left"/>
            </w:pPr>
            <w:r>
              <w:t xml:space="preserve">5,200.00</w:t>
            </w:r>
          </w:p>
        </w:tc>
      </w:tr>
      <w:tr>
        <w:tc>
          <w:tcPr>
            <w:gridSpan w:val="4"/>
          </w:tcPr>
          <w:p>
            <w:pPr>
              <w:pStyle w:val="Compact"/>
              <w:jc w:val="left"/>
            </w:pPr>
            <w:r>
              <w:t xml:space="preserve">SUBTOTAL</w:t>
            </w:r>
          </w:p>
        </w:tc>
        <w:tc>
          <w:tcPr/>
          <w:p>
            <w:pPr>
              <w:pStyle w:val="Compact"/>
              <w:jc w:val="left"/>
            </w:pPr>
            <w:r>
              <w:t xml:space="preserve">55,555.00</w:t>
            </w:r>
          </w:p>
        </w:tc>
      </w:tr>
      <w:tr>
        <w:tc>
          <w:tcPr>
            <w:gridSpan w:val="4"/>
          </w:tcPr>
          <w:p>
            <w:pPr>
              <w:pStyle w:val="Compact"/>
              <w:jc w:val="left"/>
            </w:pPr>
            <w:r>
              <w:t xml:space="preserve">VAT (20% – France)</w:t>
            </w:r>
          </w:p>
        </w:tc>
        <w:tc>
          <w:tcPr/>
          <w:p>
            <w:pPr>
              <w:pStyle w:val="Compact"/>
              <w:jc w:val="left"/>
            </w:pPr>
            <w:r>
              <w:t xml:space="preserve">11,111.00</w:t>
            </w:r>
          </w:p>
        </w:tc>
      </w:tr>
      <w:tr>
        <w:tc>
          <w:tcPr>
            <w:gridSpan w:val="4"/>
          </w:tcPr>
          <w:p>
            <w:pPr>
              <w:pStyle w:val="Compact"/>
              <w:jc w:val="left"/>
            </w:pPr>
            <w:r>
              <w:t xml:space="preserve">GRAND TOTAL (EUR)</w:t>
            </w:r>
          </w:p>
        </w:tc>
        <w:tc>
          <w:tcPr/>
          <w:p>
            <w:pPr>
              <w:pStyle w:val="Compact"/>
              <w:jc w:val="left"/>
            </w:pPr>
            <w:r>
              <w:t xml:space="preserve">66,666.00</w:t>
            </w:r>
          </w:p>
        </w:tc>
      </w:tr>
    </w:tbl>
    <w:bookmarkEnd w:id="25"/>
    <w:bookmarkStart w:id="26" w:name="terms-and-conditions"/>
    <w:p>
      <w:pPr>
        <w:pStyle w:val="Heading2"/>
      </w:pPr>
      <w:r>
        <w:t xml:space="preserve">4. Terms and Conditions</w:t>
      </w:r>
    </w:p>
    <w:p>
      <w:pPr>
        <w:numPr>
          <w:ilvl w:val="0"/>
          <w:numId w:val="1001"/>
        </w:numPr>
        <w:pStyle w:val="Compact"/>
      </w:pPr>
      <w:r>
        <w:t xml:space="preserve">This Purchase Order is governed by the laws of the French Republic and applicable European Union regulations concerning public procurement and customs administration.</w:t>
      </w:r>
    </w:p>
    <w:p>
      <w:pPr>
        <w:numPr>
          <w:ilvl w:val="0"/>
          <w:numId w:val="1001"/>
        </w:numPr>
        <w:pStyle w:val="Compact"/>
      </w:pPr>
      <w:r>
        <w:t xml:space="preserve">All goods and services procured under this Purchase Order shall be delivered to the designated Customs Officer facility in France Paris no later than the required delivery date stated in Section 1.</w:t>
      </w:r>
    </w:p>
    <w:p>
      <w:pPr>
        <w:numPr>
          <w:ilvl w:val="0"/>
          <w:numId w:val="1001"/>
        </w:numPr>
        <w:pStyle w:val="Compact"/>
      </w:pPr>
      <w:r>
        <w:t xml:space="preserve">The supplier warrants that all equipment is new, unused, and fully compliant with French customs operational standards and EU safety directives.</w:t>
      </w:r>
    </w:p>
    <w:p>
      <w:pPr>
        <w:numPr>
          <w:ilvl w:val="0"/>
          <w:numId w:val="1001"/>
        </w:numPr>
        <w:pStyle w:val="Compact"/>
      </w:pPr>
      <w:r>
        <w:t xml:space="preserve">The Customs Officer for whom this equipment is procured must be present at the France Paris facility for all installation, calibration, and initial training sessions.</w:t>
      </w:r>
    </w:p>
    <w:p>
      <w:pPr>
        <w:numPr>
          <w:ilvl w:val="0"/>
          <w:numId w:val="1001"/>
        </w:numPr>
        <w:pStyle w:val="Compact"/>
      </w:pPr>
      <w:r>
        <w:t xml:space="preserve">Payment shall be processed via bank transfer to the supplier's designated account within 45 days of receipt of a valid invoice and confirmation of satisfactory delivery.</w:t>
      </w:r>
    </w:p>
    <w:p>
      <w:pPr>
        <w:numPr>
          <w:ilvl w:val="0"/>
          <w:numId w:val="1001"/>
        </w:numPr>
        <w:pStyle w:val="Compact"/>
      </w:pPr>
      <w:r>
        <w:t xml:space="preserve">Any delay in delivery beyond the specified date shall incur a penalty of 0.5% of the total Purchase Order value per calendar day of delay, up to a maximum of 10%.</w:t>
      </w:r>
    </w:p>
    <w:p>
      <w:pPr>
        <w:numPr>
          <w:ilvl w:val="0"/>
          <w:numId w:val="1001"/>
        </w:numPr>
        <w:pStyle w:val="Compact"/>
      </w:pPr>
      <w:r>
        <w:t xml:space="preserve">The supplier shall provide a minimum two-year warranty on all electronic devices and a one-year warranty on all uniform and protective equipment items.</w:t>
      </w:r>
    </w:p>
    <w:p>
      <w:pPr>
        <w:numPr>
          <w:ilvl w:val="0"/>
          <w:numId w:val="1001"/>
        </w:numPr>
        <w:pStyle w:val="Compact"/>
      </w:pPr>
      <w:r>
        <w:t xml:space="preserve">All data processed through the procured devices must comply with the French Data Protection Act (Loi Informatique et Libertés) and GDPR regulations applicable in France Paris.</w:t>
      </w:r>
    </w:p>
    <w:p>
      <w:pPr>
        <w:numPr>
          <w:ilvl w:val="0"/>
          <w:numId w:val="1001"/>
        </w:numPr>
        <w:pStyle w:val="Compact"/>
      </w:pPr>
      <w:r>
        <w:t xml:space="preserve">This Purchase Order may only be modified or amended in writing, signed by both the authorized representative of the French Customs Administration and the supplier.</w:t>
      </w:r>
    </w:p>
    <w:p>
      <w:pPr>
        <w:numPr>
          <w:ilvl w:val="0"/>
          <w:numId w:val="1001"/>
        </w:numPr>
        <w:pStyle w:val="Compact"/>
      </w:pPr>
      <w:r>
        <w:t xml:space="preserve">Disputes arising from this Purchase Order shall be resolved by the competent courts of France Paris, in accordance with French civil and commercial law.</w:t>
      </w:r>
    </w:p>
    <w:bookmarkEnd w:id="26"/>
    <w:bookmarkStart w:id="27" w:name="authorization-and-signatures"/>
    <w:p>
      <w:pPr>
        <w:pStyle w:val="Heading2"/>
      </w:pPr>
      <w:r>
        <w:t xml:space="preserve">5. Authorization and Signatures</w:t>
      </w:r>
    </w:p>
    <w:p>
      <w:pPr>
        <w:pStyle w:val="FirstParagraph"/>
      </w:pPr>
      <w:r>
        <w:t xml:space="preserve">This Purchase Order is hereby authorized and approved for execution. The undersigned confirm that the procurement of the above-listed items and services is necessary for the operational readiness of the Customs Officer assigned to the France Paris customs inspection post and that all funds have been allocated from the appropriate budget line of the French Customs Administration.</w:t>
      </w:r>
    </w:p>
    <w:p>
      <w:pPr>
        <w:pStyle w:val="BodyText"/>
      </w:pPr>
      <w:r>
        <w:rPr>
          <w:bCs/>
          <w:b/>
        </w:rPr>
        <w:t xml:space="preserve">For the Buyer (French Customs Administration):</w:t>
      </w:r>
    </w:p>
    <w:p>
      <w:pPr>
        <w:pStyle w:val="BodyText"/>
      </w:pPr>
      <w:r>
        <w:t xml:space="preserve">Name: M. Laurent Dubois</w:t>
      </w:r>
    </w:p>
    <w:p>
      <w:pPr>
        <w:pStyle w:val="BodyText"/>
      </w:pPr>
      <w:r>
        <w:t xml:space="preserve">Title: Procurement Manager, Customs Officer Corps</w:t>
      </w:r>
    </w:p>
    <w:p>
      <w:pPr>
        <w:pStyle w:val="BodyText"/>
      </w:pPr>
      <w:r>
        <w:t xml:space="preserve">Location: France Paris</w:t>
      </w:r>
    </w:p>
    <w:p>
      <w:pPr>
        <w:pStyle w:val="BodyText"/>
      </w:pPr>
      <w:r>
        <w:t xml:space="preserve">Date: 14/06/2025</w:t>
      </w:r>
    </w:p>
    <w:p>
      <w:pPr>
        <w:pStyle w:val="BodyText"/>
      </w:pPr>
      <w:r>
        <w:t xml:space="preserve">Signature: ___________________________</w:t>
      </w:r>
    </w:p>
    <w:p>
      <w:pPr>
        <w:pStyle w:val="BodyText"/>
      </w:pPr>
      <w:r>
        <w:rPr>
          <w:bCs/>
          <w:b/>
        </w:rPr>
        <w:t xml:space="preserve">For the Supplier (SecurTech Europe SARL):</w:t>
      </w:r>
    </w:p>
    <w:p>
      <w:pPr>
        <w:pStyle w:val="BodyText"/>
      </w:pPr>
      <w:r>
        <w:t xml:space="preserve">Name: Mme. Sophie Marchand</w:t>
      </w:r>
    </w:p>
    <w:p>
      <w:pPr>
        <w:pStyle w:val="BodyText"/>
      </w:pPr>
      <w:r>
        <w:t xml:space="preserve">Title: Sales Director</w:t>
      </w:r>
    </w:p>
    <w:p>
      <w:pPr>
        <w:pStyle w:val="BodyText"/>
      </w:pPr>
      <w:r>
        <w:t xml:space="preserve">Location: France Paris</w:t>
      </w:r>
    </w:p>
    <w:p>
      <w:pPr>
        <w:pStyle w:val="BodyText"/>
      </w:pPr>
      <w:r>
        <w:t xml:space="preserve">Date: 14/06/2025</w:t>
      </w:r>
    </w:p>
    <w:p>
      <w:pPr>
        <w:pStyle w:val="BodyText"/>
      </w:pPr>
      <w:r>
        <w:t xml:space="preserve">Signature: ___________________________</w:t>
      </w:r>
    </w:p>
    <w:bookmarkEnd w:id="27"/>
    <w:p>
      <w:pPr>
        <w:pStyle w:val="BodyText"/>
      </w:pPr>
      <w:r>
        <w:t xml:space="preserve">This Purchase Order (FR-PO-2025-04871) was issued by the French Customs Administration for the operational deployment of a Customs Officer in France Paris. Document generated in accordance with internal procurement regulations. For inquiries, contact the Procurement Office at 12 Rue de la Convention, 75015 France Paris, France.</w:t>
      </w:r>
    </w:p>
    <w:p>
      <w:pPr>
        <w:pStyle w:val="BodyText"/>
      </w:pPr>
      <w:r>
        <w:t xml:space="preserve">© 2025 Direction Générale des Douanes et Droits Indirects – France Paris.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Customs Officer - France Paris</dc:title>
  <dc:creator/>
  <dc:language>en</dc:language>
  <cp:keywords/>
  <dcterms:created xsi:type="dcterms:W3CDTF">2026-10-10T04:11:02Z</dcterms:created>
  <dcterms:modified xsi:type="dcterms:W3CDTF">2026-10-10T04:11:02Z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