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Islamic Republic of Iran – Ministry of Economic Affairs and Finance</w:t>
      </w:r>
    </w:p>
    <w:p>
      <w:pPr>
        <w:pStyle w:val="BodyText"/>
      </w:pPr>
      <w:r>
        <w:t xml:space="preserve">Customs Administration of Iran Tehran | Import &amp; Export Control Division</w:t>
      </w:r>
    </w:p>
    <w:p>
      <w:pPr>
        <w:pStyle w:val="BodyText"/>
      </w:pPr>
      <w:r>
        <w:t xml:space="preserve">Address: Vali-Asr Street, Tehran, Iran | Postal Code: 14187-35612</w:t>
      </w:r>
    </w:p>
    <w:p>
      <w:pPr>
        <w:pStyle w:val="BodyText"/>
      </w:pPr>
      <w:r>
        <w:t xml:space="preserve">Telephone: +98-21-8876-5432 | Fax: +98-21-8876-5433 | Email: customs.tehran@customs.ir</w:t>
      </w:r>
    </w:p>
    <w:bookmarkEnd w:id="20"/>
    <w:p>
      <w:pPr>
        <w:pStyle w:val="BodyText"/>
      </w:pPr>
      <w:r>
        <w:rPr>
          <w:bCs/>
          <w:b/>
        </w:rPr>
        <w:t xml:space="preserve">Purchase Order No.:</w:t>
      </w:r>
      <w:r>
        <w:t xml:space="preserve"> </w:t>
      </w:r>
      <w:r>
        <w:t xml:space="preserve">PO-IR-TEH-2025-04471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(Requisitioning Unit):</w:t>
      </w:r>
      <w:r>
        <w:br/>
      </w:r>
      <w:r>
        <w:t xml:space="preserve">Customs Officer – Tehran Central Customs House</w:t>
      </w:r>
      <w:r>
        <w:br/>
      </w:r>
      <w:r>
        <w:t xml:space="preserve">Officer ID: CO-TEH-2025-0892</w:t>
      </w:r>
      <w:r>
        <w:br/>
      </w:r>
      <w:r>
        <w:t xml:space="preserve">Rank: Senior Customs Officer</w:t>
      </w:r>
    </w:p>
    <w:p>
      <w:pPr>
        <w:pStyle w:val="BodyText"/>
      </w:pPr>
      <w:r>
        <w:rPr>
          <w:bCs/>
          <w:b/>
        </w:rPr>
        <w:t xml:space="preserve">Seller (Supplier):</w:t>
      </w:r>
      <w:r>
        <w:br/>
      </w:r>
      <w:r>
        <w:t xml:space="preserve">Tehran Security &amp; Inspection Equipment Co.</w:t>
      </w:r>
      <w:r>
        <w:br/>
      </w:r>
      <w:r>
        <w:t xml:space="preserve">Commercial Registration No.: 114-882-337</w:t>
      </w:r>
      <w:r>
        <w:br/>
      </w:r>
      <w:r>
        <w:t xml:space="preserve">Address: Industrial Zone 4, Tehran, Iran</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Senior</w:t>
      </w:r>
      <w:r>
        <w:t xml:space="preserve"> </w:t>
      </w:r>
      <w:r>
        <w:t xml:space="preserve">Customs Officer</w:t>
      </w:r>
      <w:r>
        <w:t xml:space="preserve"> </w:t>
      </w:r>
      <w:r>
        <w:t xml:space="preserve">assigned to the Tehran Central Customs House, operating under the jurisdiction of the Customs Administration of</w:t>
      </w:r>
      <w:r>
        <w:t xml:space="preserve"> </w:t>
      </w:r>
      <w:r>
        <w:t xml:space="preserve">Iran Tehran</w:t>
      </w:r>
      <w:r>
        <w:t xml:space="preserve">. The purpose of this Purchase Order is to procure specialized inspection equipment, digital documentation systems, and operational supplies required for the daily enforcement, inspection, and regulatory duties performed by Customs Officers at the Tehran International Airport, the Tehran Land Border Crossing, and the Tehran Port of Entry facilities. All items listed herein are essential to maintaining the operational readiness of the</w:t>
      </w:r>
      <w:r>
        <w:t xml:space="preserve"> </w:t>
      </w:r>
      <w:r>
        <w:t xml:space="preserve">Customs Officer</w:t>
      </w:r>
      <w:r>
        <w:t xml:space="preserve"> </w:t>
      </w:r>
      <w:r>
        <w:t xml:space="preserve">workforce in</w:t>
      </w:r>
      <w:r>
        <w:t xml:space="preserve"> </w:t>
      </w:r>
      <w:r>
        <w:t xml:space="preserve">Iran Tehran</w:t>
      </w:r>
      <w:r>
        <w:t xml:space="preserve"> </w:t>
      </w:r>
      <w:r>
        <w:t xml:space="preserve">and ensuring compliance with the national customs code and international trade regulations.</w:t>
      </w:r>
    </w:p>
    <w:p>
      <w:pPr>
        <w:pStyle w:val="BodyText"/>
      </w:pPr>
      <w:r>
        <w:t xml:space="preserve">2. Itemized Purchase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Price (IRR)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Handheld X-ray Inspection Scanner (Model: TX-4500) for Customs Officer use at Tehran border checkpoints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8,500,000,000</w:t>
            </w:r>
          </w:p>
        </w:tc>
        <w:tc>
          <w:tcPr/>
          <w:p>
            <w:pPr>
              <w:pStyle w:val="Compact"/>
              <w:jc w:val="left"/>
            </w:pPr>
            <w:r>
              <w:t xml:space="preserve">204,000,000,000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Digital Customs Declaration Terminal with encrypted data storage for Iran Tehran customs processing</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3,200,000,000</w:t>
            </w:r>
          </w:p>
        </w:tc>
        <w:tc>
          <w:tcPr/>
          <w:p>
            <w:pPr>
              <w:pStyle w:val="Compact"/>
              <w:jc w:val="left"/>
            </w:pPr>
            <w:r>
              <w:t xml:space="preserve">153,600,000,000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Personal Protective Equipment (PPE) kits for Customs Officers including radiation shields, gloves, and safety vests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450,000,000</w:t>
            </w:r>
          </w:p>
        </w:tc>
        <w:tc>
          <w:tcPr/>
          <w:p>
            <w:pPr>
              <w:pStyle w:val="Compact"/>
              <w:jc w:val="left"/>
            </w:pPr>
            <w:r>
              <w:t xml:space="preserve">54,000,000,000</w:t>
            </w:r>
          </w:p>
        </w:tc>
        <w:tc>
          <w:tcPr/>
          <w:p>
            <w:pPr>
              <w:pStyle w:val="Compact"/>
              <w:jc w:val="left"/>
            </w:pPr>
            <w:r>
              <w:t xml:space="preserve">21 days</w:t>
            </w:r>
          </w:p>
        </w:tc>
      </w:tr>
      <w:tr>
        <w:tc>
          <w:tcPr/>
          <w:p>
            <w:pPr>
              <w:pStyle w:val="Compact"/>
              <w:jc w:val="left"/>
            </w:pPr>
            <w:r>
              <w:t xml:space="preserve">4</w:t>
            </w:r>
          </w:p>
        </w:tc>
        <w:tc>
          <w:tcPr/>
          <w:p>
            <w:pPr>
              <w:pStyle w:val="Compact"/>
              <w:jc w:val="left"/>
            </w:pPr>
            <w:r>
              <w:t xml:space="preserve">Portable Spectroscopic Analyzer for material identification by Customs Officer at Iran Tehran entry points</w:t>
            </w:r>
          </w:p>
        </w:tc>
        <w:tc>
          <w:tcPr/>
          <w:p>
            <w:pPr>
              <w:pStyle w:val="Compact"/>
              <w:jc w:val="left"/>
            </w:pPr>
            <w:r>
              <w:t xml:space="preserve">16</w:t>
            </w:r>
          </w:p>
        </w:tc>
        <w:tc>
          <w:tcPr/>
          <w:p>
            <w:pPr>
              <w:pStyle w:val="Compact"/>
              <w:jc w:val="left"/>
            </w:pPr>
            <w:r>
              <w:t xml:space="preserve">Units</w:t>
            </w:r>
          </w:p>
        </w:tc>
        <w:tc>
          <w:tcPr/>
          <w:p>
            <w:pPr>
              <w:pStyle w:val="Compact"/>
              <w:jc w:val="left"/>
            </w:pPr>
            <w:r>
              <w:t xml:space="preserve">12,000,000,000</w:t>
            </w:r>
          </w:p>
        </w:tc>
        <w:tc>
          <w:tcPr/>
          <w:p>
            <w:pPr>
              <w:pStyle w:val="Compact"/>
              <w:jc w:val="left"/>
            </w:pPr>
            <w:r>
              <w:t xml:space="preserve">192,000,000,000</w:t>
            </w:r>
          </w:p>
        </w:tc>
        <w:tc>
          <w:tcPr/>
          <w:p>
            <w:pPr>
              <w:pStyle w:val="Compact"/>
              <w:jc w:val="left"/>
            </w:pPr>
            <w:r>
              <w:t xml:space="preserve">60 days</w:t>
            </w:r>
          </w:p>
        </w:tc>
      </w:tr>
      <w:tr>
        <w:tc>
          <w:tcPr/>
          <w:p>
            <w:pPr>
              <w:pStyle w:val="Compact"/>
              <w:jc w:val="left"/>
            </w:pPr>
            <w:r>
              <w:t xml:space="preserve">5</w:t>
            </w:r>
          </w:p>
        </w:tc>
        <w:tc>
          <w:tcPr/>
          <w:p>
            <w:pPr>
              <w:pStyle w:val="Compact"/>
              <w:jc w:val="left"/>
            </w:pPr>
            <w:r>
              <w:t xml:space="preserve">Annual software license – Integrated Customs Management System (ICMS) for Tehran operations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28,000,000,000</w:t>
            </w:r>
          </w:p>
        </w:tc>
        <w:tc>
          <w:tcPr/>
          <w:p>
            <w:pPr>
              <w:pStyle w:val="Compact"/>
              <w:jc w:val="left"/>
            </w:pPr>
            <w:r>
              <w:t xml:space="preserve">28,000,000,000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Training and certification program for Customs Officers on new inspection protocols in Iran Tehran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15,000,000,000</w:t>
            </w:r>
          </w:p>
        </w:tc>
        <w:tc>
          <w:tcPr/>
          <w:p>
            <w:pPr>
              <w:pStyle w:val="Compact"/>
              <w:jc w:val="left"/>
            </w:pPr>
            <w:r>
              <w:t xml:space="preserve">15,000,000,000</w:t>
            </w:r>
          </w:p>
        </w:tc>
        <w:tc>
          <w:tcPr/>
          <w:p>
            <w:pPr>
              <w:pStyle w:val="Compact"/>
              <w:jc w:val="left"/>
            </w:pPr>
            <w:r>
              <w:t xml:space="preserve">90 days</w:t>
            </w:r>
          </w:p>
        </w:tc>
      </w:tr>
      <w:tr>
        <w:tc>
          <w:tcPr/>
          <w:p>
            <w:pPr>
              <w:pStyle w:val="Compact"/>
              <w:jc w:val="left"/>
            </w:pPr>
            <w:r>
              <w:t xml:space="preserve">7</w:t>
            </w:r>
          </w:p>
        </w:tc>
        <w:tc>
          <w:tcPr/>
          <w:p>
            <w:pPr>
              <w:pStyle w:val="Compact"/>
              <w:jc w:val="left"/>
            </w:pPr>
            <w:r>
              <w:t xml:space="preserve">Secure communication devices (encrypted radios) for field Customs Officer teams in Tehran metropolitan area</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1,800,000,000</w:t>
            </w:r>
          </w:p>
        </w:tc>
        <w:tc>
          <w:tcPr/>
          <w:p>
            <w:pPr>
              <w:pStyle w:val="Compact"/>
              <w:jc w:val="left"/>
            </w:pPr>
            <w:r>
              <w:t xml:space="preserve">108,000,000,000</w:t>
            </w:r>
          </w:p>
        </w:tc>
        <w:tc>
          <w:tcPr/>
          <w:p>
            <w:pPr>
              <w:pStyle w:val="Compact"/>
              <w:jc w:val="left"/>
            </w:pPr>
            <w:r>
              <w:t xml:space="preserve">30 days</w:t>
            </w:r>
          </w:p>
        </w:tc>
      </w:tr>
      <w:tr>
        <w:tc>
          <w:tcPr/>
          <w:p>
            <w:pPr>
              <w:pStyle w:val="Compact"/>
              <w:jc w:val="left"/>
            </w:pPr>
            <w:r>
              <w:t xml:space="preserve">8</w:t>
            </w:r>
          </w:p>
        </w:tc>
        <w:tc>
          <w:tcPr/>
          <w:p>
            <w:pPr>
              <w:pStyle w:val="Compact"/>
              <w:jc w:val="left"/>
            </w:pPr>
            <w:r>
              <w:t xml:space="preserve">Replacement consumables and maintenance parts for X-ray and spectroscopic equipment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9,500,000,000</w:t>
            </w:r>
          </w:p>
        </w:tc>
        <w:tc>
          <w:tcPr/>
          <w:p>
            <w:pPr>
              <w:pStyle w:val="Compact"/>
              <w:jc w:val="left"/>
            </w:pPr>
            <w:r>
              <w:t xml:space="preserve">9,500,000,000</w:t>
            </w:r>
          </w:p>
        </w:tc>
        <w:tc>
          <w:tcPr/>
          <w:p>
            <w:pPr>
              <w:pStyle w:val="Compact"/>
              <w:jc w:val="left"/>
            </w:pPr>
            <w:r>
              <w:t xml:space="preserve">30 days</w:t>
            </w:r>
          </w:p>
        </w:tc>
      </w:tr>
      <w:tr>
        <w:tc>
          <w:tcPr>
            <w:gridSpan w:val="5"/>
          </w:tcPr>
          <w:p>
            <w:pPr>
              <w:pStyle w:val="Compact"/>
              <w:jc w:val="right"/>
            </w:pPr>
            <w:r>
              <w:t xml:space="preserve">GRAND TOTAL (in Iranian Rials):</w:t>
            </w:r>
          </w:p>
        </w:tc>
        <w:tc>
          <w:tcPr/>
          <w:p>
            <w:pPr>
              <w:pStyle w:val="Compact"/>
              <w:jc w:val="left"/>
            </w:pPr>
            <w:r>
              <w:t xml:space="preserve">764,100,000,000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Code of the Islamic Republic of Iran and the Customs Law of Iran Tehran. Any disputes arising from this Purchase Order shall be resolved through the competent courts of Tehran, Iran.</w:t>
      </w:r>
    </w:p>
    <w:p>
      <w:pPr>
        <w:numPr>
          <w:ilvl w:val="0"/>
          <w:numId w:val="1001"/>
        </w:numPr>
        <w:pStyle w:val="Compact"/>
      </w:pPr>
      <w:r>
        <w:rPr>
          <w:bCs/>
          <w:b/>
        </w:rPr>
        <w:t xml:space="preserve">Delivery:</w:t>
      </w:r>
      <w:r>
        <w:t xml:space="preserve"> </w:t>
      </w:r>
      <w:r>
        <w:t xml:space="preserve">All goods and services specified in this Purchase Order must be delivered to the designated Customs Officer operational facilities in Iran Tehran within the timelines stated in Section 2. Late delivery beyond the stipulated period shall incur a penalty of 0.5% of the total Purchase Order value per day of delay, up to a maximum of 10%.</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acceptance inspection by the designated Customs Officer in Iran Tehran, and 20% upon successful completion of a 30-day operational warranty period. All payments shall be processed through the Central Bank of Iran via official government banking channels.</w:t>
      </w:r>
    </w:p>
    <w:p>
      <w:pPr>
        <w:numPr>
          <w:ilvl w:val="0"/>
          <w:numId w:val="1001"/>
        </w:numPr>
        <w:pStyle w:val="Compact"/>
      </w:pPr>
      <w:r>
        <w:rPr>
          <w:bCs/>
          <w:b/>
        </w:rPr>
        <w:t xml:space="preserve">Quality Assurance:</w:t>
      </w:r>
      <w:r>
        <w:t xml:space="preserve"> </w:t>
      </w:r>
      <w:r>
        <w:t xml:space="preserve">The Supplier warrants that all equipment and materials conform to the specifications outlined in this Purchase Order and meet the standards required for use by a Customs Officer in the enforcement environment of Iran Tehran. A Certificate of Conformity must accompany each delivery.</w:t>
      </w:r>
    </w:p>
    <w:p>
      <w:pPr>
        <w:numPr>
          <w:ilvl w:val="0"/>
          <w:numId w:val="1001"/>
        </w:numPr>
        <w:pStyle w:val="Compact"/>
      </w:pPr>
      <w:r>
        <w:rPr>
          <w:bCs/>
          <w:b/>
        </w:rPr>
        <w:t xml:space="preserve">Warranty:</w:t>
      </w:r>
      <w:r>
        <w:t xml:space="preserve"> </w:t>
      </w:r>
      <w:r>
        <w:t xml:space="preserve">A minimum 24-month warranty is required on all electronic and mechanical equipment. The Supplier shall provide on-site technical support at the Tehran Central Customs House within 48 hours of any reported malfunction.</w:t>
      </w:r>
    </w:p>
    <w:p>
      <w:pPr>
        <w:numPr>
          <w:ilvl w:val="0"/>
          <w:numId w:val="1001"/>
        </w:numPr>
        <w:pStyle w:val="Compact"/>
      </w:pPr>
      <w:r>
        <w:rPr>
          <w:bCs/>
          <w:b/>
        </w:rPr>
        <w:t xml:space="preserve">Confidentiality:</w:t>
      </w:r>
      <w:r>
        <w:t xml:space="preserve"> </w:t>
      </w:r>
      <w:r>
        <w:t xml:space="preserve">The Supplier acknowledges that all data, operational procedures, and inspection methodologies associated with the Customs Officer role in Iran Tehran are classified government information. Unauthorized disclosure shall result in immediate termination of this Purchase Order and legal proceedings under Iranian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affecting Iran Tehran trade operations, or acts of war.</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Customs Officer representative and the Supplier's authorized signatory.</w:t>
      </w:r>
    </w:p>
    <w:p>
      <w:pPr>
        <w:pStyle w:val="FirstParagraph"/>
      </w:pPr>
      <w:r>
        <w:rPr>
          <w:bCs/>
          <w:b/>
        </w:rPr>
        <w:t xml:space="preserve">NOTE:</w:t>
      </w:r>
      <w:r>
        <w:t xml:space="preserve"> </w:t>
      </w:r>
      <w:r>
        <w:t xml:space="preserve">This Purchase Order is subject to approval by the Director General of the Customs Administration of Iran Tehran. The Senior Customs Officer (Officer ID: CO-TEH-2025-0892) has verified the operational necessity of all items listed. The total expenditure falls within the FY 1404 (2025-2026) budget allocation for the Tehran Central Customs House. All procurement activities comply with the Government Procurement Regulations of the Islamic Republic of Iran.</w:t>
      </w:r>
    </w:p>
    <w:p>
      <w:pPr>
        <w:pStyle w:val="BodyText"/>
      </w:pPr>
      <w:r>
        <w:t xml:space="preserve">4. Authorization and Signatures</w:t>
      </w:r>
    </w:p>
    <w:p>
      <w:pPr>
        <w:pStyle w:val="BodyText"/>
      </w:pPr>
      <w:r>
        <w:rPr>
          <w:bCs/>
          <w:b/>
        </w:rPr>
        <w:t xml:space="preserve">Prepared and Requested By:</w:t>
      </w:r>
    </w:p>
    <w:p>
      <w:pPr>
        <w:pStyle w:val="BodyText"/>
      </w:pPr>
      <w:r>
        <w:t xml:space="preserve">Senior Customs Officer</w:t>
      </w:r>
      <w:r>
        <w:br/>
      </w:r>
      <w:r>
        <w:t xml:space="preserve">Tehran Central Customs House</w:t>
      </w:r>
      <w:r>
        <w:br/>
      </w:r>
      <w:r>
        <w:t xml:space="preserve">Customs Administration of Iran Tehran</w:t>
      </w:r>
    </w:p>
    <w:p>
      <w:pPr>
        <w:pStyle w:val="BodyText"/>
      </w:pPr>
      <w:r>
        <w:t xml:space="preserve">Name: [Officer Full Name]</w:t>
      </w:r>
      <w:r>
        <w:br/>
      </w:r>
      <w:r>
        <w:t xml:space="preserve">Signature &amp; Official Seal</w:t>
      </w:r>
      <w:r>
        <w:br/>
      </w:r>
      <w:r>
        <w:t xml:space="preserve">Date: _______________</w:t>
      </w:r>
    </w:p>
    <w:p>
      <w:pPr>
        <w:pStyle w:val="BodyText"/>
      </w:pPr>
      <w:r>
        <w:rPr>
          <w:bCs/>
          <w:b/>
        </w:rPr>
        <w:t xml:space="preserve">Approved By:</w:t>
      </w:r>
    </w:p>
    <w:p>
      <w:pPr>
        <w:pStyle w:val="BodyText"/>
      </w:pPr>
      <w:r>
        <w:t xml:space="preserve">Director General</w:t>
      </w:r>
      <w:r>
        <w:br/>
      </w:r>
      <w:r>
        <w:t xml:space="preserve">Customs Administration of Iran Tehran</w:t>
      </w:r>
      <w:r>
        <w:br/>
      </w:r>
      <w:r>
        <w:t xml:space="preserve">Ministry of Economic Affairs and Finance</w:t>
      </w:r>
    </w:p>
    <w:p>
      <w:pPr>
        <w:pStyle w:val="BodyText"/>
      </w:pPr>
      <w:r>
        <w:t xml:space="preserve">Name: [Director General Name]</w:t>
      </w:r>
      <w:r>
        <w:br/>
      </w:r>
      <w:r>
        <w:t xml:space="preserve">Signature &amp; Official Seal</w:t>
      </w:r>
      <w:r>
        <w:br/>
      </w:r>
      <w:r>
        <w:t xml:space="preserve">Date: _______________</w:t>
      </w:r>
    </w:p>
    <w:p>
      <w:pPr>
        <w:pStyle w:val="BodyText"/>
      </w:pPr>
      <w:r>
        <w:rPr>
          <w:bCs/>
          <w:b/>
        </w:rPr>
        <w:t xml:space="preserve">Accepted By (Supplier):</w:t>
      </w:r>
    </w:p>
    <w:p>
      <w:pPr>
        <w:pStyle w:val="BodyText"/>
      </w:pPr>
      <w:r>
        <w:t xml:space="preserve">Authorized Representative</w:t>
      </w:r>
      <w:r>
        <w:br/>
      </w:r>
      <w:r>
        <w:t xml:space="preserve">Tehran Security &amp; Inspection Equipment Co.</w:t>
      </w:r>
    </w:p>
    <w:p>
      <w:pPr>
        <w:pStyle w:val="BodyText"/>
      </w:pPr>
      <w:r>
        <w:t xml:space="preserve">Name: [Representative Name]</w:t>
      </w:r>
      <w:r>
        <w:br/>
      </w:r>
      <w:r>
        <w:t xml:space="preserve">Signature &amp; Company Stamp</w:t>
      </w:r>
      <w:r>
        <w:br/>
      </w:r>
      <w:r>
        <w:t xml:space="preserve">Date: _______________</w:t>
      </w:r>
    </w:p>
    <w:p>
      <w:pPr>
        <w:pStyle w:val="BodyText"/>
      </w:pPr>
      <w:r>
        <w:rPr>
          <w:bCs/>
          <w:b/>
        </w:rPr>
        <w:t xml:space="preserve">Verified By (Finance):</w:t>
      </w:r>
    </w:p>
    <w:p>
      <w:pPr>
        <w:pStyle w:val="BodyText"/>
      </w:pPr>
      <w:r>
        <w:t xml:space="preserve">Chief Financial Officer</w:t>
      </w:r>
      <w:r>
        <w:br/>
      </w:r>
      <w:r>
        <w:t xml:space="preserve">Customs Administration of Iran Tehran</w:t>
      </w:r>
    </w:p>
    <w:p>
      <w:pPr>
        <w:pStyle w:val="BodyText"/>
      </w:pPr>
      <w:r>
        <w:t xml:space="preserve">Name: [CFO Name]</w:t>
      </w:r>
      <w:r>
        <w:br/>
      </w:r>
      <w:r>
        <w:t xml:space="preserve">Signature &amp; Official Seal</w:t>
      </w:r>
      <w:r>
        <w:br/>
      </w:r>
      <w:r>
        <w:t xml:space="preserve">Date: _______________</w:t>
      </w:r>
    </w:p>
    <w:p>
      <w:pPr>
        <w:pStyle w:val="BodyText"/>
      </w:pPr>
      <w:r>
        <w:t xml:space="preserve">This Purchase Order (No. PO-IR-TEH-2025-04471) is an official document of the Customs Administration of Iran Tehran. Unauthorized reproduction or distribution is prohibited under the Information Security Law of the Islamic Republic of Iran. This document is valid only when bearing the official seals and signatures of all authorized parties. For inquiries, contact the Procurement Office, Tehran Central Customs House, Vali-Asr Street, Tehran, Iran.</w:t>
      </w:r>
    </w:p>
    <w:p>
      <w:pPr>
        <w:pStyle w:val="BodyText"/>
      </w:pPr>
      <w:r>
        <w:t xml:space="preserve">Document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Iran Tehran</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