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Italy</w:t>
      </w:r>
      <w:r>
        <w:t xml:space="preserve"> </w:t>
      </w:r>
      <w:r>
        <w:t xml:space="preserve">Naples</w:t>
      </w:r>
    </w:p>
    <w:bookmarkStart w:id="28" w:name="purchase-order"/>
    <w:p>
      <w:pPr>
        <w:pStyle w:val="Heading1"/>
      </w:pPr>
      <w:r>
        <w:t xml:space="preserve">PURCHASE ORDER</w:t>
      </w:r>
    </w:p>
    <w:bookmarkStart w:id="20" w:name="issuing-authority"/>
    <w:p>
      <w:pPr>
        <w:pStyle w:val="Heading3"/>
      </w:pPr>
      <w:r>
        <w:t xml:space="preserve">Issuing Authority</w:t>
      </w:r>
    </w:p>
    <w:p>
      <w:pPr>
        <w:pStyle w:val="FirstParagraph"/>
      </w:pPr>
      <w:r>
        <w:rPr>
          <w:bCs/>
          <w:b/>
        </w:rPr>
        <w:t xml:space="preserve">Customs and Excise Directorate</w:t>
      </w:r>
    </w:p>
    <w:p>
      <w:pPr>
        <w:pStyle w:val="BodyText"/>
      </w:pPr>
      <w:r>
        <w:t xml:space="preserve">Port of Naples – Customs Office</w:t>
      </w:r>
    </w:p>
    <w:p>
      <w:pPr>
        <w:pStyle w:val="BodyText"/>
      </w:pPr>
      <w:r>
        <w:t xml:space="preserve">Via Marina, 12 – 80133 Naples (NA), Italy</w:t>
      </w:r>
    </w:p>
    <w:p>
      <w:pPr>
        <w:pStyle w:val="BodyText"/>
      </w:pPr>
      <w:r>
        <w:t xml:space="preserve">Tel: +39 081 554 2200</w:t>
      </w:r>
    </w:p>
    <w:p>
      <w:pPr>
        <w:pStyle w:val="BodyText"/>
      </w:pPr>
      <w:r>
        <w:t xml:space="preserve">Email: customs.naples@agenziadoganze.gov.it</w:t>
      </w:r>
    </w:p>
    <w:p>
      <w:pPr>
        <w:pStyle w:val="BodyText"/>
      </w:pPr>
      <w:r>
        <w:t xml:space="preserve">VAT Code: IT01234567890</w:t>
      </w:r>
    </w:p>
    <w:bookmarkEnd w:id="20"/>
    <w:p>
      <w:pPr>
        <w:pStyle w:val="BodyText"/>
      </w:pPr>
      <w:r>
        <w:t xml:space="preserve">PO No. IT-NA-2025-04871</w:t>
      </w:r>
    </w:p>
    <w:p>
      <w:pPr>
        <w:pStyle w:val="BodyText"/>
      </w:pPr>
      <w:r>
        <w:t xml:space="preserve">Date of Issue: 14 June 2025</w:t>
      </w:r>
    </w:p>
    <w:p>
      <w:pPr>
        <w:pStyle w:val="BodyText"/>
      </w:pPr>
      <w:r>
        <w:t xml:space="preserve">Valid Until: 14 July 2025</w:t>
      </w:r>
    </w:p>
    <w:p>
      <w:pPr>
        <w:pStyle w:val="BodyText"/>
      </w:pPr>
      <w:r>
        <w:t xml:space="preserve">Payment Terms: Net 30 Days</w:t>
      </w:r>
    </w:p>
    <w:p>
      <w:pPr>
        <w:pStyle w:val="BodyText"/>
      </w:pPr>
      <w:r>
        <w:t xml:space="preserve">Incoterms: DDP Naples Port</w:t>
      </w:r>
    </w:p>
    <w:bookmarkStart w:id="21"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MedTech Security Solutions S.r.l.</w:t>
            </w:r>
          </w:p>
        </w:tc>
      </w:tr>
      <w:tr>
        <w:tc>
          <w:tcPr/>
          <w:p>
            <w:pPr>
              <w:pStyle w:val="Compact"/>
              <w:jc w:val="left"/>
            </w:pPr>
            <w:r>
              <w:t xml:space="preserve">Address</w:t>
            </w:r>
          </w:p>
        </w:tc>
        <w:tc>
          <w:tcPr/>
          <w:p>
            <w:pPr>
              <w:pStyle w:val="Compact"/>
              <w:jc w:val="left"/>
            </w:pPr>
            <w:r>
              <w:t xml:space="preserve">Via Toledo, 45 – 80134 Naples (NA), Italy</w:t>
            </w:r>
          </w:p>
        </w:tc>
      </w:tr>
      <w:tr>
        <w:tc>
          <w:tcPr/>
          <w:p>
            <w:pPr>
              <w:pStyle w:val="Compact"/>
              <w:jc w:val="left"/>
            </w:pPr>
            <w:r>
              <w:t xml:space="preserve">VAT / P.IVA</w:t>
            </w:r>
          </w:p>
        </w:tc>
        <w:tc>
          <w:tcPr/>
          <w:p>
            <w:pPr>
              <w:pStyle w:val="Compact"/>
              <w:jc w:val="left"/>
            </w:pPr>
            <w:r>
              <w:t xml:space="preserve">IT09876543210</w:t>
            </w:r>
          </w:p>
        </w:tc>
      </w:tr>
      <w:tr>
        <w:tc>
          <w:tcPr/>
          <w:p>
            <w:pPr>
              <w:pStyle w:val="Compact"/>
              <w:jc w:val="left"/>
            </w:pPr>
            <w:r>
              <w:t xml:space="preserve">Contact Person</w:t>
            </w:r>
          </w:p>
        </w:tc>
        <w:tc>
          <w:tcPr/>
          <w:p>
            <w:pPr>
              <w:pStyle w:val="Compact"/>
              <w:jc w:val="left"/>
            </w:pPr>
            <w:r>
              <w:t xml:space="preserve">Dr. Marco Esposito – Procurement Manager</w:t>
            </w:r>
          </w:p>
        </w:tc>
      </w:tr>
      <w:tr>
        <w:tc>
          <w:tcPr/>
          <w:p>
            <w:pPr>
              <w:pStyle w:val="Compact"/>
              <w:jc w:val="left"/>
            </w:pPr>
            <w:r>
              <w:t xml:space="preserve">Telephone</w:t>
            </w:r>
          </w:p>
        </w:tc>
        <w:tc>
          <w:tcPr/>
          <w:p>
            <w:pPr>
              <w:pStyle w:val="Compact"/>
              <w:jc w:val="left"/>
            </w:pPr>
            <w:r>
              <w:t xml:space="preserve">+39 081 773 4455</w:t>
            </w:r>
          </w:p>
        </w:tc>
      </w:tr>
      <w:tr>
        <w:tc>
          <w:tcPr/>
          <w:p>
            <w:pPr>
              <w:pStyle w:val="Compact"/>
              <w:jc w:val="left"/>
            </w:pPr>
            <w:r>
              <w:t xml:space="preserve">Email</w:t>
            </w:r>
          </w:p>
        </w:tc>
        <w:tc>
          <w:tcPr/>
          <w:p>
            <w:pPr>
              <w:pStyle w:val="Compact"/>
              <w:jc w:val="left"/>
            </w:pPr>
            <w:r>
              <w:t xml:space="preserve">sales@medtechsecurity.it</w:t>
            </w:r>
          </w:p>
        </w:tc>
      </w:tr>
    </w:tbl>
    <w:bookmarkEnd w:id="21"/>
    <w:bookmarkStart w:id="22" w:name="bill-to-receiving-department"/>
    <w:p>
      <w:pPr>
        <w:pStyle w:val="Heading2"/>
      </w:pPr>
      <w:r>
        <w:t xml:space="preserve">2. Bill To / Receiving Department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Department</w:t>
            </w:r>
          </w:p>
        </w:tc>
        <w:tc>
          <w:tcPr/>
          <w:p>
            <w:pPr>
              <w:pStyle w:val="Compact"/>
              <w:jc w:val="left"/>
            </w:pPr>
            <w:r>
              <w:t xml:space="preserve">Customs Officer – Operational Equipment Division</w:t>
            </w:r>
          </w:p>
        </w:tc>
      </w:tr>
      <w:tr>
        <w:tc>
          <w:tcPr/>
          <w:p>
            <w:pPr>
              <w:pStyle w:val="Compact"/>
              <w:jc w:val="left"/>
            </w:pPr>
            <w:r>
              <w:t xml:space="preserve">Receiving Location</w:t>
            </w:r>
          </w:p>
        </w:tc>
        <w:tc>
          <w:tcPr/>
          <w:p>
            <w:pPr>
              <w:pStyle w:val="Compact"/>
              <w:jc w:val="left"/>
            </w:pPr>
            <w:r>
              <w:t xml:space="preserve">Customs Office, Port of Naples, Terminal B, Naples, Italy</w:t>
            </w:r>
          </w:p>
        </w:tc>
      </w:tr>
      <w:tr>
        <w:tc>
          <w:tcPr/>
          <w:p>
            <w:pPr>
              <w:pStyle w:val="Compact"/>
              <w:jc w:val="left"/>
            </w:pPr>
            <w:r>
              <w:t xml:space="preserve">Attention</w:t>
            </w:r>
          </w:p>
        </w:tc>
        <w:tc>
          <w:tcPr/>
          <w:p>
            <w:pPr>
              <w:pStyle w:val="Compact"/>
              <w:jc w:val="left"/>
            </w:pPr>
            <w:r>
              <w:t xml:space="preserve">Chief Customs Officer Ing. Lucia Ferrante</w:t>
            </w:r>
          </w:p>
        </w:tc>
      </w:tr>
      <w:tr>
        <w:tc>
          <w:tcPr/>
          <w:p>
            <w:pPr>
              <w:pStyle w:val="Compact"/>
              <w:jc w:val="left"/>
            </w:pPr>
            <w:r>
              <w:t xml:space="preserve">Delivery Instructions</w:t>
            </w:r>
          </w:p>
        </w:tc>
        <w:tc>
          <w:tcPr/>
          <w:p>
            <w:pPr>
              <w:pStyle w:val="Compact"/>
              <w:jc w:val="left"/>
            </w:pPr>
            <w:r>
              <w:t xml:space="preserve">All items to be delivered to the Naples Port Customs facility. A Customs Officer on duty will inspect and sign for receipt upon arrival. Delivery must comply with Italian customs regulations for government procurement.</w:t>
            </w:r>
          </w:p>
        </w:tc>
      </w:tr>
    </w:tbl>
    <w:bookmarkEnd w:id="22"/>
    <w:bookmarkStart w:id="23" w:name="purchase-order-line-items"/>
    <w:p>
      <w:pPr>
        <w:pStyle w:val="Heading2"/>
      </w:pPr>
      <w:r>
        <w:t xml:space="preserve">3. Purchase Order Line Items</w:t>
      </w:r>
    </w:p>
    <w:p>
      <w:pPr>
        <w:pStyle w:val="FirstParagraph"/>
      </w:pPr>
      <w:r>
        <w:t xml:space="preserve">This Purchase Order is issued to procure specialized equipment, software licenses, and professional services required to support the daily operational duties of the Customs Officer assigned to the Port of Naples, Italy Naples. The items listed below are essential for the inspection, documentation, and regulatory enforcement activities carried out by the Customs Officer at the Naples maritime and land border checkpoints.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Handheld X-ray Inspection Scanner (Model: RayX-4500) – for Customs Officer cargo and baggage screening at Naples Port entry points</w:t>
            </w:r>
          </w:p>
        </w:tc>
        <w:tc>
          <w:tcPr/>
          <w:p>
            <w:pPr>
              <w:pStyle w:val="Compact"/>
              <w:jc w:val="left"/>
            </w:pPr>
            <w:r>
              <w:t xml:space="preserve">4</w:t>
            </w:r>
          </w:p>
        </w:tc>
        <w:tc>
          <w:tcPr/>
          <w:p>
            <w:pPr>
              <w:pStyle w:val="Compact"/>
              <w:jc w:val="left"/>
            </w:pPr>
            <w:r>
              <w:t xml:space="preserve">12,500.00</w:t>
            </w:r>
          </w:p>
        </w:tc>
        <w:tc>
          <w:tcPr/>
          <w:p>
            <w:pPr>
              <w:pStyle w:val="Compact"/>
              <w:jc w:val="left"/>
            </w:pPr>
            <w:r>
              <w:t xml:space="preserve">50,000.00</w:t>
            </w:r>
          </w:p>
        </w:tc>
        <w:tc>
          <w:tcPr/>
          <w:p>
            <w:pPr>
              <w:pStyle w:val="Compact"/>
              <w:jc w:val="left"/>
            </w:pPr>
            <w:r>
              <w:t xml:space="preserve">28 June 2025</w:t>
            </w:r>
          </w:p>
        </w:tc>
      </w:tr>
      <w:tr>
        <w:tc>
          <w:tcPr/>
          <w:p>
            <w:pPr>
              <w:pStyle w:val="Compact"/>
              <w:jc w:val="left"/>
            </w:pPr>
            <w:r>
              <w:t xml:space="preserve">2</w:t>
            </w:r>
          </w:p>
        </w:tc>
        <w:tc>
          <w:tcPr/>
          <w:p>
            <w:pPr>
              <w:pStyle w:val="Compact"/>
              <w:jc w:val="left"/>
            </w:pPr>
            <w:r>
              <w:t xml:space="preserve">Customs Officer Body-Worn Camera System (Model: BW-700) with encrypted storage – for evidentiary documentation during inspections in Italy Naples</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28 June 2025</w:t>
            </w:r>
          </w:p>
        </w:tc>
      </w:tr>
      <w:tr>
        <w:tc>
          <w:tcPr/>
          <w:p>
            <w:pPr>
              <w:pStyle w:val="Compact"/>
              <w:jc w:val="left"/>
            </w:pPr>
            <w:r>
              <w:t xml:space="preserve">3</w:t>
            </w:r>
          </w:p>
        </w:tc>
        <w:tc>
          <w:tcPr/>
          <w:p>
            <w:pPr>
              <w:pStyle w:val="Compact"/>
              <w:jc w:val="left"/>
            </w:pPr>
            <w:r>
              <w:t xml:space="preserve">Mobile Customs Declaration Software License (SCAC-IT v9.2) – 5-year subscription for 20 Customs Officer workstations at Naples</w:t>
            </w:r>
          </w:p>
        </w:tc>
        <w:tc>
          <w:tcPr/>
          <w:p>
            <w:pPr>
              <w:pStyle w:val="Compact"/>
              <w:jc w:val="left"/>
            </w:pPr>
            <w:r>
              <w:t xml:space="preserve">20</w:t>
            </w:r>
          </w:p>
        </w:tc>
        <w:tc>
          <w:tcPr/>
          <w:p>
            <w:pPr>
              <w:pStyle w:val="Compact"/>
              <w:jc w:val="left"/>
            </w:pPr>
            <w:r>
              <w:t xml:space="preserve">3,200.00</w:t>
            </w:r>
          </w:p>
        </w:tc>
        <w:tc>
          <w:tcPr/>
          <w:p>
            <w:pPr>
              <w:pStyle w:val="Compact"/>
              <w:jc w:val="left"/>
            </w:pPr>
            <w:r>
              <w:t xml:space="preserve">64,000.00</w:t>
            </w:r>
          </w:p>
        </w:tc>
        <w:tc>
          <w:tcPr/>
          <w:p>
            <w:pPr>
              <w:pStyle w:val="Compact"/>
              <w:jc w:val="left"/>
            </w:pPr>
            <w:r>
              <w:t xml:space="preserve">15 July 2025</w:t>
            </w:r>
          </w:p>
        </w:tc>
      </w:tr>
      <w:tr>
        <w:tc>
          <w:tcPr/>
          <w:p>
            <w:pPr>
              <w:pStyle w:val="Compact"/>
              <w:jc w:val="left"/>
            </w:pPr>
            <w:r>
              <w:t xml:space="preserve">4</w:t>
            </w:r>
          </w:p>
        </w:tc>
        <w:tc>
          <w:tcPr/>
          <w:p>
            <w:pPr>
              <w:pStyle w:val="Compact"/>
              <w:jc w:val="left"/>
            </w:pPr>
            <w:r>
              <w:t xml:space="preserve">Non-Destructive Testing (NDT) Ultrasonic Probe Kit – for Customs Officer examination of sealed containers at the Port of Naples</w:t>
            </w:r>
          </w:p>
        </w:tc>
        <w:tc>
          <w:tcPr/>
          <w:p>
            <w:pPr>
              <w:pStyle w:val="Compact"/>
              <w:jc w:val="left"/>
            </w:pPr>
            <w:r>
              <w:t xml:space="preserve">6</w:t>
            </w:r>
          </w:p>
        </w:tc>
        <w:tc>
          <w:tcPr/>
          <w:p>
            <w:pPr>
              <w:pStyle w:val="Compact"/>
              <w:jc w:val="left"/>
            </w:pPr>
            <w:r>
              <w:t xml:space="preserve">4,750.00</w:t>
            </w:r>
          </w:p>
        </w:tc>
        <w:tc>
          <w:tcPr/>
          <w:p>
            <w:pPr>
              <w:pStyle w:val="Compact"/>
              <w:jc w:val="left"/>
            </w:pPr>
            <w:r>
              <w:t xml:space="preserve">28,500.00</w:t>
            </w:r>
          </w:p>
        </w:tc>
        <w:tc>
          <w:tcPr/>
          <w:p>
            <w:pPr>
              <w:pStyle w:val="Compact"/>
              <w:jc w:val="left"/>
            </w:pPr>
            <w:r>
              <w:t xml:space="preserve">05 July 2025</w:t>
            </w:r>
          </w:p>
        </w:tc>
      </w:tr>
      <w:tr>
        <w:tc>
          <w:tcPr/>
          <w:p>
            <w:pPr>
              <w:pStyle w:val="Compact"/>
              <w:jc w:val="left"/>
            </w:pPr>
            <w:r>
              <w:t xml:space="preserve">5</w:t>
            </w:r>
          </w:p>
        </w:tc>
        <w:tc>
          <w:tcPr/>
          <w:p>
            <w:pPr>
              <w:pStyle w:val="Compact"/>
              <w:jc w:val="left"/>
            </w:pPr>
            <w:r>
              <w:t xml:space="preserve">Professional Training Programme: Advanced Customs Officer Certification in EU Import/Export Compliance – 5-day intensive course delivered in Naples, Italy</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20 July 2025</w:t>
            </w:r>
          </w:p>
        </w:tc>
      </w:tr>
      <w:tr>
        <w:tc>
          <w:tcPr/>
          <w:p>
            <w:pPr>
              <w:pStyle w:val="Compact"/>
              <w:jc w:val="left"/>
            </w:pPr>
            <w:r>
              <w:t xml:space="preserve">6</w:t>
            </w:r>
          </w:p>
        </w:tc>
        <w:tc>
          <w:tcPr/>
          <w:p>
            <w:pPr>
              <w:pStyle w:val="Compact"/>
              <w:jc w:val="left"/>
            </w:pPr>
            <w:r>
              <w:t xml:space="preserve">Weatherproof Customs Officer Field Uniforms and High-Visibility Vests (EU-compliant, size range S–XXL) – 200 units for the Naples customs team</w:t>
            </w:r>
          </w:p>
        </w:tc>
        <w:tc>
          <w:tcPr/>
          <w:p>
            <w:pPr>
              <w:pStyle w:val="Compact"/>
              <w:jc w:val="left"/>
            </w:pPr>
            <w:r>
              <w:t xml:space="preserve">200</w:t>
            </w:r>
          </w:p>
        </w:tc>
        <w:tc>
          <w:tcPr/>
          <w:p>
            <w:pPr>
              <w:pStyle w:val="Compact"/>
              <w:jc w:val="left"/>
            </w:pPr>
            <w:r>
              <w:t xml:space="preserve">85.00</w:t>
            </w:r>
          </w:p>
        </w:tc>
        <w:tc>
          <w:tcPr/>
          <w:p>
            <w:pPr>
              <w:pStyle w:val="Compact"/>
              <w:jc w:val="left"/>
            </w:pPr>
            <w:r>
              <w:t xml:space="preserve">17,000.00</w:t>
            </w:r>
          </w:p>
        </w:tc>
        <w:tc>
          <w:tcPr/>
          <w:p>
            <w:pPr>
              <w:pStyle w:val="Compact"/>
              <w:jc w:val="left"/>
            </w:pPr>
            <w:r>
              <w:t xml:space="preserve">22 June 2025</w:t>
            </w:r>
          </w:p>
        </w:tc>
      </w:tr>
      <w:tr>
        <w:tc>
          <w:tcPr/>
          <w:p>
            <w:pPr>
              <w:pStyle w:val="Compact"/>
              <w:jc w:val="left"/>
            </w:pPr>
            <w:r>
              <w:t xml:space="preserve">7</w:t>
            </w:r>
          </w:p>
        </w:tc>
        <w:tc>
          <w:tcPr/>
          <w:p>
            <w:pPr>
              <w:pStyle w:val="Compact"/>
              <w:jc w:val="left"/>
            </w:pPr>
            <w:r>
              <w:t xml:space="preserve">Secure Document Shredding and Data Destruction Service – quarterly contract for Customs Officer sensitive records at the Naples office</w:t>
            </w:r>
          </w:p>
        </w:tc>
        <w:tc>
          <w:tcPr/>
          <w:p>
            <w:pPr>
              <w:pStyle w:val="Compact"/>
              <w:jc w:val="left"/>
            </w:pPr>
            <w:r>
              <w:t xml:space="preserve">4</w:t>
            </w:r>
          </w:p>
        </w:tc>
        <w:tc>
          <w:tcPr/>
          <w:p>
            <w:pPr>
              <w:pStyle w:val="Compact"/>
              <w:jc w:val="left"/>
            </w:pPr>
            <w:r>
              <w:t xml:space="preserve">2,400.00</w:t>
            </w:r>
          </w:p>
        </w:tc>
        <w:tc>
          <w:tcPr/>
          <w:p>
            <w:pPr>
              <w:pStyle w:val="Compact"/>
              <w:jc w:val="left"/>
            </w:pPr>
            <w:r>
              <w:t xml:space="preserve">9,600.00</w:t>
            </w:r>
          </w:p>
        </w:tc>
        <w:tc>
          <w:tcPr/>
          <w:p>
            <w:pPr>
              <w:pStyle w:val="Compact"/>
              <w:jc w:val="left"/>
            </w:pPr>
            <w:r>
              <w:t xml:space="preserve">Recurring (Quarterly)</w:t>
            </w:r>
          </w:p>
        </w:tc>
      </w:tr>
      <w:tr>
        <w:tc>
          <w:tcPr/>
          <w:p>
            <w:pPr>
              <w:pStyle w:val="Compact"/>
              <w:jc w:val="left"/>
            </w:pPr>
            <w:r>
              <w:t xml:space="preserve">8</w:t>
            </w:r>
          </w:p>
        </w:tc>
        <w:tc>
          <w:tcPr/>
          <w:p>
            <w:pPr>
              <w:pStyle w:val="Compact"/>
              <w:jc w:val="left"/>
            </w:pPr>
            <w:r>
              <w:t xml:space="preserve">GPS-Enabled Vehicle Tracking and Fleet Management System – for Customs Officer patrol vehicles operating in the Naples metropolitan area</w:t>
            </w:r>
          </w:p>
        </w:tc>
        <w:tc>
          <w:tcPr/>
          <w:p>
            <w:pPr>
              <w:pStyle w:val="Compact"/>
              <w:jc w:val="left"/>
            </w:pPr>
            <w:r>
              <w:t xml:space="preserve">8</w:t>
            </w:r>
          </w:p>
        </w:tc>
        <w:tc>
          <w:tcPr/>
          <w:p>
            <w:pPr>
              <w:pStyle w:val="Compact"/>
              <w:jc w:val="left"/>
            </w:pPr>
            <w:r>
              <w:t xml:space="preserve">3,100.00</w:t>
            </w:r>
          </w:p>
        </w:tc>
        <w:tc>
          <w:tcPr/>
          <w:p>
            <w:pPr>
              <w:pStyle w:val="Compact"/>
              <w:jc w:val="left"/>
            </w:pPr>
            <w:r>
              <w:t xml:space="preserve">24,800.00</w:t>
            </w:r>
          </w:p>
        </w:tc>
        <w:tc>
          <w:tcPr/>
          <w:p>
            <w:pPr>
              <w:pStyle w:val="Compact"/>
              <w:jc w:val="left"/>
            </w:pPr>
            <w:r>
              <w:t xml:space="preserve">01 July 2025</w:t>
            </w:r>
          </w:p>
        </w:tc>
      </w:tr>
    </w:tbl>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(EUR)</w:t>
            </w:r>
          </w:p>
        </w:tc>
      </w:tr>
      <w:tr>
        <w:tc>
          <w:tcPr/>
          <w:p>
            <w:pPr>
              <w:pStyle w:val="Compact"/>
              <w:jc w:val="left"/>
            </w:pPr>
            <w:r>
              <w:t xml:space="preserve">Subtotal (Items 1–8)</w:t>
            </w:r>
          </w:p>
        </w:tc>
        <w:tc>
          <w:tcPr/>
          <w:p>
            <w:pPr>
              <w:pStyle w:val="Compact"/>
              <w:jc w:val="left"/>
            </w:pPr>
            <w:r>
              <w:t xml:space="preserve">234,100.00</w:t>
            </w:r>
          </w:p>
        </w:tc>
      </w:tr>
      <w:tr>
        <w:tc>
          <w:tcPr/>
          <w:p>
            <w:pPr>
              <w:pStyle w:val="Compact"/>
              <w:jc w:val="left"/>
            </w:pPr>
            <w:r>
              <w:t xml:space="preserve">VAT (22% – Italian Standard Rate)</w:t>
            </w:r>
          </w:p>
        </w:tc>
        <w:tc>
          <w:tcPr/>
          <w:p>
            <w:pPr>
              <w:pStyle w:val="Compact"/>
              <w:jc w:val="left"/>
            </w:pPr>
            <w:r>
              <w:t xml:space="preserve">51,502.00</w:t>
            </w:r>
          </w:p>
        </w:tc>
      </w:tr>
      <w:tr>
        <w:tc>
          <w:tcPr/>
          <w:p>
            <w:pPr>
              <w:pStyle w:val="Compact"/>
              <w:jc w:val="left"/>
            </w:pPr>
            <w:r>
              <w:t xml:space="preserve">Delivery and Installation (DDP Naples Port)</w:t>
            </w:r>
          </w:p>
        </w:tc>
        <w:tc>
          <w:tcPr/>
          <w:p>
            <w:pPr>
              <w:pStyle w:val="Compact"/>
              <w:jc w:val="left"/>
            </w:pPr>
            <w:r>
              <w:t xml:space="preserve">3,500.00</w:t>
            </w:r>
          </w:p>
        </w:tc>
      </w:tr>
      <w:tr>
        <w:tc>
          <w:tcPr/>
          <w:p>
            <w:pPr>
              <w:pStyle w:val="Compact"/>
              <w:jc w:val="left"/>
            </w:pPr>
            <w:r>
              <w:t xml:space="preserve">GRAND TOTAL (EUR)</w:t>
            </w:r>
          </w:p>
        </w:tc>
        <w:tc>
          <w:tcPr/>
          <w:p>
            <w:pPr>
              <w:pStyle w:val="Compact"/>
              <w:jc w:val="left"/>
            </w:pPr>
            <w:r>
              <w:t xml:space="preserve">289,102.00</w:t>
            </w:r>
          </w:p>
        </w:tc>
      </w:tr>
    </w:tbl>
    <w:bookmarkEnd w:id="24"/>
    <w:bookmarkStart w:id="25" w:name="terms-and-conditions"/>
    <w:p>
      <w:pPr>
        <w:pStyle w:val="Heading2"/>
      </w:pPr>
      <w:r>
        <w:t xml:space="preserve">5. Terms and Conditions</w:t>
      </w:r>
    </w:p>
    <w:p>
      <w:pPr>
        <w:pStyle w:val="FirstParagraph"/>
      </w:pPr>
      <w:r>
        <w:t xml:space="preserve">5.1 This Purchase Order is governed by the laws of the Italian Republic and the European Union public procurement directives applicable to the customs authority in Italy Naples. All transactions shall comply with the Italian Customs Code (Codice Doganale, D.Lgs. 145/2022) and relevant EU regulations.</w:t>
      </w:r>
    </w:p>
    <w:p>
      <w:pPr>
        <w:pStyle w:val="BodyText"/>
      </w:pPr>
      <w:r>
        <w:t xml:space="preserve">5.2 The vendor acknowledges that all equipment and services procured under this Purchase Order are intended exclusively for the use of the Customs Officer and supporting personnel at the Port of Naples, Italy Naples. Any diversion, resale, or unauthorized transfer of the procured items is strictly prohibited and shall constitute a material breach of this Purchase Order.</w:t>
      </w:r>
    </w:p>
    <w:p>
      <w:pPr>
        <w:pStyle w:val="BodyText"/>
      </w:pPr>
      <w:r>
        <w:t xml:space="preserve">5.3 Payment shall be made via bank transfer to the vendor's designated account within thirty (30) calendar days of receipt of a valid invoice and confirmed delivery. The Customs Officer's office in Naples shall issue a formal delivery acceptance certificate prior to payment processing.</w:t>
      </w:r>
    </w:p>
    <w:p>
      <w:pPr>
        <w:pStyle w:val="BodyText"/>
      </w:pPr>
      <w:r>
        <w:t xml:space="preserve">5.4 All hardware items must carry a minimum two-year manufacturer warranty. Software licenses must include free updates and technical support for the full subscription period. The Customs Officer's technical team in Naples reserves the right to reject non-conforming items within fourteen (14) days of delivery.</w:t>
      </w:r>
    </w:p>
    <w:p>
      <w:pPr>
        <w:pStyle w:val="BodyText"/>
      </w:pPr>
      <w:r>
        <w:t xml:space="preserve">5.5 The vendor shall comply with all Italian data protection regulations (GDPR and the Italian Privacy Code, D.Lgs. 196/2003) regarding any personal data processed in connection with this Purchase Order. All training materials and software must be provided in both Italian and English.</w:t>
      </w:r>
    </w:p>
    <w:p>
      <w:pPr>
        <w:pStyle w:val="BodyText"/>
      </w:pPr>
      <w:r>
        <w:t xml:space="preserve">5.6 In the event of a dispute, the competent court shall be the Tribunal of Naples, Italy Naples. The vendor agrees to submit to the jurisdiction of the Italian courts for any matters arising from this Purchase Order.</w:t>
      </w:r>
    </w:p>
    <w:bookmarkEnd w:id="25"/>
    <w:bookmarkStart w:id="26" w:name="X885d7bf275df03a7a3f3b6c00fa9f65424c9b49"/>
    <w:p>
      <w:pPr>
        <w:pStyle w:val="Heading2"/>
      </w:pPr>
      <w:r>
        <w:t xml:space="preserve">6. Special Instructions for the Customs Officer</w:t>
      </w:r>
    </w:p>
    <w:p>
      <w:pPr>
        <w:pStyle w:val="FirstParagraph"/>
      </w:pPr>
      <w:r>
        <w:rPr>
          <w:bCs/>
          <w:b/>
        </w:rPr>
        <w:t xml:space="preserve">NOTE:</w:t>
      </w:r>
      <w:r>
        <w:t xml:space="preserve"> </w:t>
      </w:r>
      <w:r>
        <w:t xml:space="preserve">Upon delivery of all items listed in this Purchase Order, the designated Customs Officer at the Port of Naples shall conduct a full inspection in accordance with Italian customs procedures. The Customs Officer must verify that all serial numbers, calibration certificates, and EU conformity markings are present and legible. A signed Customs Officer receipt form (Modulo Riconsegna Doganale) must be completed and filed with the Naples Customs Directorate within 48 hours of delivery. The Customs Officer shall also confirm that all software licenses are properly registered in the Italian customs IT registry before operational deployment.</w:t>
      </w:r>
    </w:p>
    <w:bookmarkEnd w:id="26"/>
    <w:bookmarkStart w:id="27" w:name="authorization-and-signatures"/>
    <w:p>
      <w:pPr>
        <w:pStyle w:val="Heading2"/>
      </w:pPr>
      <w:r>
        <w:t xml:space="preserve">7. Authorization and Signatures</w:t>
      </w:r>
    </w:p>
    <w:p>
      <w:pPr>
        <w:pStyle w:val="FirstParagraph"/>
      </w:pPr>
      <w:r>
        <w:rPr>
          <w:bCs/>
          <w:b/>
        </w:rPr>
        <w:t xml:space="preserve">Authorized by (Issuing Authority):</w:t>
      </w:r>
    </w:p>
    <w:p>
      <w:pPr>
        <w:pStyle w:val="BodyText"/>
      </w:pPr>
      <w:r>
        <w:t xml:space="preserve">Chief Customs Officer Ing. Lucia Ferrante</w:t>
      </w:r>
    </w:p>
    <w:p>
      <w:pPr>
        <w:pStyle w:val="BodyText"/>
      </w:pPr>
      <w:r>
        <w:t xml:space="preserve">Customs and Excise Directorate – Naples, Italy</w:t>
      </w:r>
    </w:p>
    <w:p>
      <w:pPr>
        <w:pStyle w:val="BodyText"/>
      </w:pPr>
      <w:r>
        <w:t xml:space="preserve">Date: _______________</w:t>
      </w:r>
    </w:p>
    <w:p>
      <w:pPr>
        <w:pStyle w:val="BodyText"/>
      </w:pPr>
      <w:r>
        <w:t xml:space="preserve">Signature: _______________</w:t>
      </w:r>
    </w:p>
    <w:p>
      <w:pPr>
        <w:pStyle w:val="BodyText"/>
      </w:pPr>
      <w:r>
        <w:rPr>
          <w:bCs/>
          <w:b/>
        </w:rPr>
        <w:t xml:space="preserve">Accepted by (Vendor):</w:t>
      </w:r>
    </w:p>
    <w:p>
      <w:pPr>
        <w:pStyle w:val="BodyText"/>
      </w:pPr>
      <w:r>
        <w:t xml:space="preserve">Dr. Marco Esposito – Procurement Manager</w:t>
      </w:r>
    </w:p>
    <w:p>
      <w:pPr>
        <w:pStyle w:val="BodyText"/>
      </w:pPr>
      <w:r>
        <w:t xml:space="preserve">MedTech Security Solutions S.r.l.</w:t>
      </w:r>
    </w:p>
    <w:p>
      <w:pPr>
        <w:pStyle w:val="BodyText"/>
      </w:pPr>
      <w:r>
        <w:t xml:space="preserve">Date: _______________</w:t>
      </w:r>
    </w:p>
    <w:p>
      <w:pPr>
        <w:pStyle w:val="BodyText"/>
      </w:pPr>
      <w:r>
        <w:t xml:space="preserve">Signature: _______________</w:t>
      </w:r>
    </w:p>
    <w:p>
      <w:pPr>
        <w:pStyle w:val="BodyText"/>
      </w:pPr>
      <w:r>
        <w:t xml:space="preserve">This Purchase Order (PO No. IT-NA-2025-04871) was issued by the Customs and Excise Directorate, Port of Naples, Italy Naples. This document is valid only when signed and stamped by the authorized Customs Officer. For inquiries, contact the Naples Customs Procurement Office at customs.naples@agenziadoganze.gov.it. Document reference: IT-NA-2025-04871 | Page 1 of 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Italy Naples</dc:title>
  <dc:creator/>
  <dc:language>en</dc:language>
  <cp:keywords/>
  <dcterms:created xsi:type="dcterms:W3CDTF">2026-10-10T09:14:04Z</dcterms:created>
  <dcterms:modified xsi:type="dcterms:W3CDTF">2026-10-10T09:14:04Z</dcterms:modified>
</cp:coreProperties>
</file>

<file path=docProps/custom.xml><?xml version="1.0" encoding="utf-8"?>
<Properties xmlns="http://schemas.openxmlformats.org/officeDocument/2006/custom-properties" xmlns:vt="http://schemas.openxmlformats.org/officeDocument/2006/docPropsVTypes"/>
</file>