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federal-board-of-revenue"/>
    <w:p>
      <w:pPr>
        <w:pStyle w:val="Heading1"/>
      </w:pPr>
      <w:r>
        <w:t xml:space="preserve">FEDERAL BOARD OF REVENUE</w:t>
      </w:r>
    </w:p>
    <w:p>
      <w:pPr>
        <w:pStyle w:val="FirstParagraph"/>
      </w:pPr>
      <w:r>
        <w:t xml:space="preserve">Customs Division — Islamabad Headquarters</w:t>
      </w:r>
    </w:p>
    <w:p>
      <w:pPr>
        <w:pStyle w:val="BodyText"/>
      </w:pPr>
      <w:r>
        <w:t xml:space="preserve">Plot No. 12, I-9/2, Islamabad, Pakistan</w:t>
      </w:r>
    </w:p>
    <w:p>
      <w:pPr>
        <w:pStyle w:val="BodyText"/>
      </w:pPr>
      <w:r>
        <w:t xml:space="preserve">Phone: +92-51-920-4567 | Email: customs.isb@fbr.gov.pk</w:t>
      </w:r>
    </w:p>
    <w:p>
      <w:pPr>
        <w:pStyle w:val="BodyText"/>
      </w:pPr>
      <w:r>
        <w:t xml:space="preserve">NTN: 1234567-8 | CRN: 0012345-67890</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FBR-CUS-2025-04782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Department:</w:t>
      </w:r>
      <w:r>
        <w:t xml:space="preserve"> </w:t>
      </w:r>
      <w:r>
        <w:t xml:space="preserve">Customs Officer Services Division</w:t>
      </w:r>
    </w:p>
    <w:p>
      <w:pPr>
        <w:pStyle w:val="BodyText"/>
      </w:pPr>
      <w:r>
        <w:rPr>
          <w:bCs/>
          <w:b/>
        </w:rPr>
        <w:t xml:space="preserve">Location:</w:t>
      </w:r>
      <w:r>
        <w:t xml:space="preserve"> </w:t>
      </w:r>
      <w:r>
        <w:t xml:space="preserve">Pakistan Islamabad</w:t>
      </w:r>
    </w:p>
    <w:p>
      <w:pPr>
        <w:pStyle w:val="BodyText"/>
      </w:pPr>
      <w:r>
        <w:rPr>
          <w:bCs/>
          <w:b/>
        </w:rPr>
        <w:t xml:space="preserve">Priority:</w:t>
      </w:r>
      <w:r>
        <w:t xml:space="preserve"> </w:t>
      </w:r>
      <w:r>
        <w:t xml:space="preserve">High — Operational Requirement</w:t>
      </w:r>
    </w:p>
    <w:bookmarkEnd w:id="21"/>
    <w:bookmarkStart w:id="22" w:name="vendor-supplier-information"/>
    <w:p>
      <w:pPr>
        <w:pStyle w:val="Heading3"/>
      </w:pPr>
      <w:r>
        <w:t xml:space="preserve">Vendor / Supplier Information</w:t>
      </w:r>
    </w:p>
    <w:p>
      <w:pPr>
        <w:pStyle w:val="FirstParagraph"/>
      </w:pPr>
      <w:r>
        <w:rPr>
          <w:bCs/>
          <w:b/>
        </w:rPr>
        <w:t xml:space="preserve">Company Name:</w:t>
      </w:r>
      <w:r>
        <w:t xml:space="preserve"> </w:t>
      </w:r>
      <w:r>
        <w:t xml:space="preserve">PAKISTAN CUSTOMS EQUIPMENT &amp; SERVICES (Pvt.) Ltd.</w:t>
      </w:r>
    </w:p>
    <w:p>
      <w:pPr>
        <w:pStyle w:val="BodyText"/>
      </w:pPr>
      <w:r>
        <w:rPr>
          <w:bCs/>
          <w:b/>
        </w:rPr>
        <w:t xml:space="preserve">Address:</w:t>
      </w:r>
      <w:r>
        <w:t xml:space="preserve"> </w:t>
      </w:r>
      <w:r>
        <w:t xml:space="preserve">45-B, Blue Area, Jinnah Avenue, Pakistan Islamabad</w:t>
      </w:r>
    </w:p>
    <w:p>
      <w:pPr>
        <w:pStyle w:val="BodyText"/>
      </w:pPr>
      <w:r>
        <w:rPr>
          <w:bCs/>
          <w:b/>
        </w:rPr>
        <w:t xml:space="preserve">NTN:</w:t>
      </w:r>
      <w:r>
        <w:t xml:space="preserve"> </w:t>
      </w:r>
      <w:r>
        <w:t xml:space="preserve">7854321-0</w:t>
      </w:r>
    </w:p>
    <w:p>
      <w:pPr>
        <w:pStyle w:val="BodyText"/>
      </w:pPr>
      <w:r>
        <w:rPr>
          <w:bCs/>
          <w:b/>
        </w:rPr>
        <w:t xml:space="preserve">Contact Person:</w:t>
      </w:r>
      <w:r>
        <w:t xml:space="preserve"> </w:t>
      </w:r>
      <w:r>
        <w:t xml:space="preserve">Mr. Ahmed Raza Khan</w:t>
      </w:r>
    </w:p>
    <w:p>
      <w:pPr>
        <w:pStyle w:val="BodyText"/>
      </w:pPr>
      <w:r>
        <w:rPr>
          <w:bCs/>
          <w:b/>
        </w:rPr>
        <w:t xml:space="preserve">Phone:</w:t>
      </w:r>
      <w:r>
        <w:t xml:space="preserve"> </w:t>
      </w:r>
      <w:r>
        <w:t xml:space="preserve">+92-51-234-5678</w:t>
      </w:r>
    </w:p>
    <w:p>
      <w:pPr>
        <w:pStyle w:val="BodyText"/>
      </w:pPr>
      <w:r>
        <w:rPr>
          <w:bCs/>
          <w:b/>
        </w:rPr>
        <w:t xml:space="preserve">Email:</w:t>
      </w:r>
      <w:r>
        <w:t xml:space="preserve"> </w:t>
      </w:r>
      <w:r>
        <w:t xml:space="preserve">sales@pcesl-pk.com</w:t>
      </w:r>
    </w:p>
    <w:bookmarkEnd w:id="22"/>
    <w:p>
      <w:pPr>
        <w:pStyle w:val="BodyText"/>
      </w:pPr>
      <w:r>
        <w:t xml:space="preserve">1. Description of Goods and Services</w:t>
      </w:r>
    </w:p>
    <w:p>
      <w:pPr>
        <w:pStyle w:val="BodyText"/>
      </w:pPr>
      <w:r>
        <w:t xml:space="preserve">This Purchase Order is issued by the Customs Division, Federal Board of Revenue, Pakistan Islamabad, for the procurement of specialized equipment, training services, and operational supplies required for the deployment and support of Customs Officer personnel at the Islamabad International Airport and the I-9/2 Customs Checkpoint. All items listed below are intended to enhance the operational capacity of the Customs Officer workforce and ensure compliance with the Pakistan Customs Act, 1968, and the Customs (Amendment) Ordinance, 2024. The vendor shall deliver all goods and render all services in strict accordance with the specifications outlined in this Purchase Order and the applicable regulations governing federal procurement in Pakistan Islamabad.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Amount (PKR)</w:t>
            </w:r>
          </w:p>
        </w:tc>
      </w:tr>
      <w:tr>
        <w:tc>
          <w:tcPr/>
          <w:p>
            <w:pPr>
              <w:pStyle w:val="Compact"/>
              <w:jc w:val="left"/>
            </w:pPr>
            <w:r>
              <w:t xml:space="preserve">1</w:t>
            </w:r>
          </w:p>
        </w:tc>
        <w:tc>
          <w:tcPr/>
          <w:p>
            <w:pPr>
              <w:pStyle w:val="Compact"/>
              <w:jc w:val="left"/>
            </w:pPr>
            <w:r>
              <w:t xml:space="preserve">Handheld X-Ray Scanning Devices for Customs Officer use at Pakistan Islamabad border checkpoints (Model: XRS-4500, 12V battery, 8-hour runtime)</w:t>
            </w:r>
          </w:p>
        </w:tc>
        <w:tc>
          <w:tcPr/>
          <w:p>
            <w:pPr>
              <w:pStyle w:val="Compact"/>
              <w:jc w:val="left"/>
            </w:pPr>
            <w:r>
              <w:t xml:space="preserve">25</w:t>
            </w:r>
          </w:p>
        </w:tc>
        <w:tc>
          <w:tcPr/>
          <w:p>
            <w:pPr>
              <w:pStyle w:val="Compact"/>
              <w:jc w:val="left"/>
            </w:pPr>
            <w:r>
              <w:t xml:space="preserve">Pieces</w:t>
            </w:r>
          </w:p>
        </w:tc>
        <w:tc>
          <w:tcPr/>
          <w:p>
            <w:pPr>
              <w:pStyle w:val="Compact"/>
              <w:jc w:val="left"/>
            </w:pPr>
            <w:r>
              <w:t xml:space="preserve">485,000</w:t>
            </w:r>
          </w:p>
        </w:tc>
        <w:tc>
          <w:tcPr/>
          <w:p>
            <w:pPr>
              <w:pStyle w:val="Compact"/>
              <w:jc w:val="left"/>
            </w:pPr>
            <w:r>
              <w:t xml:space="preserve">12,125,000</w:t>
            </w:r>
          </w:p>
        </w:tc>
      </w:tr>
      <w:tr>
        <w:tc>
          <w:tcPr/>
          <w:p>
            <w:pPr>
              <w:pStyle w:val="Compact"/>
              <w:jc w:val="left"/>
            </w:pPr>
            <w:r>
              <w:t xml:space="preserve">2</w:t>
            </w:r>
          </w:p>
        </w:tc>
        <w:tc>
          <w:tcPr/>
          <w:p>
            <w:pPr>
              <w:pStyle w:val="Compact"/>
              <w:jc w:val="left"/>
            </w:pPr>
            <w:r>
              <w:t xml:space="preserve">Customs Officer Body-Worn Camera System (4K resolution, 12-hour recording, encrypted storage) for surveillance and evidence documentation</w:t>
            </w:r>
          </w:p>
        </w:tc>
        <w:tc>
          <w:tcPr/>
          <w:p>
            <w:pPr>
              <w:pStyle w:val="Compact"/>
              <w:jc w:val="left"/>
            </w:pPr>
            <w:r>
              <w:t xml:space="preserve">50</w:t>
            </w:r>
          </w:p>
        </w:tc>
        <w:tc>
          <w:tcPr/>
          <w:p>
            <w:pPr>
              <w:pStyle w:val="Compact"/>
              <w:jc w:val="left"/>
            </w:pPr>
            <w:r>
              <w:t xml:space="preserve">Sets</w:t>
            </w:r>
          </w:p>
        </w:tc>
        <w:tc>
          <w:tcPr/>
          <w:p>
            <w:pPr>
              <w:pStyle w:val="Compact"/>
              <w:jc w:val="left"/>
            </w:pPr>
            <w:r>
              <w:t xml:space="preserve">195,000</w:t>
            </w:r>
          </w:p>
        </w:tc>
        <w:tc>
          <w:tcPr/>
          <w:p>
            <w:pPr>
              <w:pStyle w:val="Compact"/>
              <w:jc w:val="left"/>
            </w:pPr>
            <w:r>
              <w:t xml:space="preserve">9,750,000</w:t>
            </w:r>
          </w:p>
        </w:tc>
      </w:tr>
      <w:tr>
        <w:tc>
          <w:tcPr/>
          <w:p>
            <w:pPr>
              <w:pStyle w:val="Compact"/>
              <w:jc w:val="left"/>
            </w:pPr>
            <w:r>
              <w:t xml:space="preserve">3</w:t>
            </w:r>
          </w:p>
        </w:tc>
        <w:tc>
          <w:tcPr/>
          <w:p>
            <w:pPr>
              <w:pStyle w:val="Compact"/>
              <w:jc w:val="left"/>
            </w:pPr>
            <w:r>
              <w:t xml:space="preserve">Advanced Drug Detection K-9 Training Program for Customs Officer teams (12-week intensive course, Pakistan Islamabad training facility)</w:t>
            </w:r>
          </w:p>
        </w:tc>
        <w:tc>
          <w:tcPr/>
          <w:p>
            <w:pPr>
              <w:pStyle w:val="Compact"/>
              <w:jc w:val="left"/>
            </w:pPr>
            <w:r>
              <w:t xml:space="preserve">4</w:t>
            </w:r>
          </w:p>
        </w:tc>
        <w:tc>
          <w:tcPr/>
          <w:p>
            <w:pPr>
              <w:pStyle w:val="Compact"/>
              <w:jc w:val="left"/>
            </w:pPr>
            <w:r>
              <w:t xml:space="preserve">Batches</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4</w:t>
            </w:r>
          </w:p>
        </w:tc>
        <w:tc>
          <w:tcPr/>
          <w:p>
            <w:pPr>
              <w:pStyle w:val="Compact"/>
              <w:jc w:val="left"/>
            </w:pPr>
            <w:r>
              <w:t xml:space="preserve">Customs Officer Uniforms and Protective Gear (High-visibility jackets, bullet-resistant vests, duty boots) — Annual supply contract</w:t>
            </w:r>
          </w:p>
        </w:tc>
        <w:tc>
          <w:tcPr/>
          <w:p>
            <w:pPr>
              <w:pStyle w:val="Compact"/>
              <w:jc w:val="left"/>
            </w:pPr>
            <w:r>
              <w:t xml:space="preserve">200</w:t>
            </w:r>
          </w:p>
        </w:tc>
        <w:tc>
          <w:tcPr/>
          <w:p>
            <w:pPr>
              <w:pStyle w:val="Compact"/>
              <w:jc w:val="left"/>
            </w:pPr>
            <w:r>
              <w:t xml:space="preserve">Sets</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5</w:t>
            </w:r>
          </w:p>
        </w:tc>
        <w:tc>
          <w:tcPr/>
          <w:p>
            <w:pPr>
              <w:pStyle w:val="Compact"/>
              <w:jc w:val="left"/>
            </w:pPr>
            <w:r>
              <w:t xml:space="preserve">Customs Declaration Software License (Customs Officer workstation module, 5-year subscription, Pakistan Islamabad data center hosting)</w:t>
            </w:r>
          </w:p>
        </w:tc>
        <w:tc>
          <w:tcPr/>
          <w:p>
            <w:pPr>
              <w:pStyle w:val="Compact"/>
              <w:jc w:val="left"/>
            </w:pPr>
            <w:r>
              <w:t xml:space="preserve">100</w:t>
            </w:r>
          </w:p>
        </w:tc>
        <w:tc>
          <w:tcPr/>
          <w:p>
            <w:pPr>
              <w:pStyle w:val="Compact"/>
              <w:jc w:val="left"/>
            </w:pPr>
            <w:r>
              <w:t xml:space="preserve">Licenses</w:t>
            </w:r>
          </w:p>
        </w:tc>
        <w:tc>
          <w:tcPr/>
          <w:p>
            <w:pPr>
              <w:pStyle w:val="Compact"/>
              <w:jc w:val="left"/>
            </w:pPr>
            <w:r>
              <w:t xml:space="preserve">120,000</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Mobile Customs Officer Inspection Vehicle (4x4, equipped with cargo scanning antenna, GPS tracking, and communication suite)</w:t>
            </w:r>
          </w:p>
        </w:tc>
        <w:tc>
          <w:tcPr/>
          <w:p>
            <w:pPr>
              <w:pStyle w:val="Compact"/>
              <w:jc w:val="left"/>
            </w:pPr>
            <w:r>
              <w:t xml:space="preserve">6</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7</w:t>
            </w:r>
          </w:p>
        </w:tc>
        <w:tc>
          <w:tcPr/>
          <w:p>
            <w:pPr>
              <w:pStyle w:val="Compact"/>
              <w:jc w:val="left"/>
            </w:pPr>
            <w:r>
              <w:t xml:space="preserve">Customs Officer Professional Development &amp; Certification Program (International trade law, anti-smuggling tactics, ICAO compliance) — 3-month residential course</w:t>
            </w:r>
          </w:p>
        </w:tc>
        <w:tc>
          <w:tcPr/>
          <w:p>
            <w:pPr>
              <w:pStyle w:val="Compact"/>
              <w:jc w:val="left"/>
            </w:pPr>
            <w:r>
              <w:t xml:space="preserve">30</w:t>
            </w:r>
          </w:p>
        </w:tc>
        <w:tc>
          <w:tcPr/>
          <w:p>
            <w:pPr>
              <w:pStyle w:val="Compact"/>
              <w:jc w:val="left"/>
            </w:pPr>
            <w:r>
              <w:t xml:space="preserve">Officers</w:t>
            </w:r>
          </w:p>
        </w:tc>
        <w:tc>
          <w:tcPr/>
          <w:p>
            <w:pPr>
              <w:pStyle w:val="Compact"/>
              <w:jc w:val="left"/>
            </w:pPr>
            <w:r>
              <w:t xml:space="preserve">350,000</w:t>
            </w:r>
          </w:p>
        </w:tc>
        <w:tc>
          <w:tcPr/>
          <w:p>
            <w:pPr>
              <w:pStyle w:val="Compact"/>
              <w:jc w:val="left"/>
            </w:pPr>
            <w:r>
              <w:t xml:space="preserve">10,500,000</w:t>
            </w:r>
          </w:p>
        </w:tc>
      </w:tr>
      <w:tr>
        <w:tc>
          <w:tcPr/>
          <w:p>
            <w:pPr>
              <w:pStyle w:val="Compact"/>
              <w:jc w:val="left"/>
            </w:pPr>
            <w:r>
              <w:t xml:space="preserve">8</w:t>
            </w:r>
          </w:p>
        </w:tc>
        <w:tc>
          <w:tcPr/>
          <w:p>
            <w:pPr>
              <w:pStyle w:val="Compact"/>
              <w:jc w:val="left"/>
            </w:pPr>
            <w:r>
              <w:t xml:space="preserve">Biometric Access Control System for Customs Officer restricted areas at Pakistan Islamabad headquarters (fingerprint + iris, 200-user capacity)</w:t>
            </w:r>
          </w:p>
        </w:tc>
        <w:tc>
          <w:tcPr/>
          <w:p>
            <w:pPr>
              <w:pStyle w:val="Compact"/>
              <w:jc w:val="left"/>
            </w:pPr>
            <w:r>
              <w:t xml:space="preserve">2</w:t>
            </w:r>
          </w:p>
        </w:tc>
        <w:tc>
          <w:tcPr/>
          <w:p>
            <w:pPr>
              <w:pStyle w:val="Compact"/>
              <w:jc w:val="left"/>
            </w:pPr>
            <w:r>
              <w:t xml:space="preserve">Systems</w:t>
            </w:r>
          </w:p>
        </w:tc>
        <w:tc>
          <w:tcPr/>
          <w:p>
            <w:pPr>
              <w:pStyle w:val="Compact"/>
              <w:jc w:val="left"/>
            </w:pPr>
            <w:r>
              <w:t xml:space="preserve">1,850,000</w:t>
            </w:r>
          </w:p>
        </w:tc>
        <w:tc>
          <w:tcPr/>
          <w:p>
            <w:pPr>
              <w:pStyle w:val="Compact"/>
              <w:jc w:val="left"/>
            </w:pPr>
            <w:r>
              <w:t xml:space="preserve">3,700,000</w:t>
            </w:r>
          </w:p>
        </w:tc>
      </w:tr>
    </w:tbl>
    <w:p>
      <w:pPr>
        <w:pStyle w:val="BodyText"/>
      </w:pPr>
      <w:r>
        <w:t xml:space="preserve">Subtotal: PKR 118,075,000</w:t>
      </w:r>
    </w:p>
    <w:p>
      <w:pPr>
        <w:pStyle w:val="BodyText"/>
      </w:pPr>
      <w:r>
        <w:t xml:space="preserve">GST (18%): PKR 21,253,500</w:t>
      </w:r>
    </w:p>
    <w:p>
      <w:pPr>
        <w:pStyle w:val="BodyText"/>
      </w:pPr>
      <w:r>
        <w:t xml:space="preserve">Grand Total: PKR 139,328,500</w:t>
      </w:r>
    </w:p>
    <w:p>
      <w:pPr>
        <w:pStyle w:val="BodyText"/>
      </w:pPr>
      <w:r>
        <w:t xml:space="preserve">(In Words: One Hundred Thirty-Nine Million Three Hundred Twenty-Eight Thousand Five Hundred Pakistani Rupees Only)</w:t>
      </w:r>
    </w:p>
    <w:p>
      <w:pPr>
        <w:pStyle w:val="BodyText"/>
      </w:pPr>
      <w:r>
        <w:t xml:space="preserve">2. Delivery and Installation Terms</w:t>
      </w:r>
    </w:p>
    <w:p>
      <w:pPr>
        <w:pStyle w:val="BodyText"/>
      </w:pPr>
      <w:r>
        <w:t xml:space="preserve">All physical goods shall be delivered to the Customs Division Headquarters, Plot No. 12, I-9/2, Pakistan Islamabad, within forty-five (45) calendar days from the date of this Purchase Order. The vendor shall bear all costs of transportation, insurance, and customs clearance (if applicable for imported components) within Pakistan Islamabad. Installation and commissioning of all electronic systems, including the biometric access control and customs declaration software, shall be completed within ten (10) working days of delivery. The Customs Officer in charge of the receiving unit shall sign the delivery acknowledgment form upon satisfactory inspection of all items.</w:t>
      </w:r>
    </w:p>
    <w:p>
      <w:pPr>
        <w:pStyle w:val="BodyText"/>
      </w:pPr>
      <w:r>
        <w:t xml:space="preserve">3. Payment Terms</w:t>
      </w:r>
    </w:p>
    <w:p>
      <w:pPr>
        <w:pStyle w:val="BodyText"/>
      </w:pPr>
      <w:r>
        <w:rPr>
          <w:bCs/>
          <w:b/>
        </w:rPr>
        <w:t xml:space="preserve">3.1</w:t>
      </w:r>
      <w:r>
        <w:t xml:space="preserve"> </w:t>
      </w:r>
      <w:r>
        <w:t xml:space="preserve">— An advance payment of twenty-five percent (25%) of the total Purchase Order value shall be released upon receipt of a valid Performance Bank Guarantee from a scheduled bank operating in Pakistan Islamabad.</w:t>
      </w:r>
    </w:p>
    <w:p>
      <w:pPr>
        <w:pStyle w:val="BodyText"/>
      </w:pPr>
      <w:r>
        <w:rPr>
          <w:bCs/>
          <w:b/>
        </w:rPr>
        <w:t xml:space="preserve">3.2</w:t>
      </w:r>
      <w:r>
        <w:t xml:space="preserve"> </w:t>
      </w:r>
      <w:r>
        <w:t xml:space="preserve">— A progress payment of fifty percent (50%) shall be disbursed upon successful delivery and physical verification of all goods by the designated Customs Officer inspection team.</w:t>
      </w:r>
    </w:p>
    <w:p>
      <w:pPr>
        <w:pStyle w:val="BodyText"/>
      </w:pPr>
      <w:r>
        <w:rPr>
          <w:bCs/>
          <w:b/>
        </w:rPr>
        <w:t xml:space="preserve">3.3</w:t>
      </w:r>
      <w:r>
        <w:t xml:space="preserve"> </w:t>
      </w:r>
      <w:r>
        <w:t xml:space="preserve">— The remaining twenty-five percent (25%) shall be paid after a thirty-day (30-day) defect liability period, provided no material defects are reported by the Customs Officer users.</w:t>
      </w:r>
    </w:p>
    <w:p>
      <w:pPr>
        <w:pStyle w:val="BodyText"/>
      </w:pPr>
      <w:r>
        <w:rPr>
          <w:bCs/>
          <w:b/>
        </w:rPr>
        <w:t xml:space="preserve">3.4</w:t>
      </w:r>
      <w:r>
        <w:t xml:space="preserve"> </w:t>
      </w:r>
      <w:r>
        <w:t xml:space="preserve">— All payments shall be made via bank transfer to the vendor's designated account. The vendor must provide a valid Sales Tax Invoice and a copy of the NTN registration for each payment cycle.</w:t>
      </w:r>
    </w:p>
    <w:p>
      <w:pPr>
        <w:pStyle w:val="BodyText"/>
      </w:pPr>
      <w:r>
        <w:t xml:space="preserve">4. Terms and Conditions</w:t>
      </w:r>
    </w:p>
    <w:p>
      <w:pPr>
        <w:pStyle w:val="BodyText"/>
      </w:pPr>
      <w:r>
        <w:rPr>
          <w:bCs/>
          <w:b/>
        </w:rPr>
        <w:t xml:space="preserve">4.1</w:t>
      </w:r>
      <w:r>
        <w:t xml:space="preserve"> </w:t>
      </w:r>
      <w:r>
        <w:t xml:space="preserve">— This Purchase Order is governed by the laws of the Islamic Republic of Pakistan and the Public Procurement Regulatory Authority (PPRA) Rules, 2024, as applicable to federal government procurement in Pakistan Islamabad.</w:t>
      </w:r>
    </w:p>
    <w:p>
      <w:pPr>
        <w:pStyle w:val="BodyText"/>
      </w:pPr>
      <w:r>
        <w:rPr>
          <w:bCs/>
          <w:b/>
        </w:rPr>
        <w:t xml:space="preserve">4.2</w:t>
      </w:r>
      <w:r>
        <w:t xml:space="preserve"> </w:t>
      </w:r>
      <w:r>
        <w:t xml:space="preserve">— The vendor warrants that all goods and services provided under this Purchase Order shall be free from defects, fit for the purpose of Customs Officer operations, and in full compliance with the Pakistan Standards and Quality Control Authority (PSQCA) requirements.</w:t>
      </w:r>
    </w:p>
    <w:p>
      <w:pPr>
        <w:pStyle w:val="BodyText"/>
      </w:pPr>
      <w:r>
        <w:rPr>
          <w:bCs/>
          <w:b/>
        </w:rPr>
        <w:t xml:space="preserve">4.3</w:t>
      </w:r>
      <w:r>
        <w:t xml:space="preserve"> </w:t>
      </w:r>
      <w:r>
        <w:t xml:space="preserve">— The vendor shall provide a minimum two-year (2-year) comprehensive warranty on all electronic equipment and a one-year (1-year) warranty on uniforms and protective gear. Warranty service shall be available at the vendor's service center in Pakistan Islamabad within twenty-four (24) hours of a defect report by the Customs Officer.</w:t>
      </w:r>
    </w:p>
    <w:p>
      <w:pPr>
        <w:pStyle w:val="BodyText"/>
      </w:pPr>
      <w:r>
        <w:rPr>
          <w:bCs/>
          <w:b/>
        </w:rPr>
        <w:t xml:space="preserve">4.4</w:t>
      </w:r>
      <w:r>
        <w:t xml:space="preserve"> </w:t>
      </w:r>
      <w:r>
        <w:t xml:space="preserve">— The vendor shall maintain strict confidentiality regarding the operational details, security protocols, and personnel information of the Customs Officer division. Any breach of confidentiality shall result in immediate termination of this Purchase Order and legal action under the Official Secrets Act, 1923.</w:t>
      </w:r>
    </w:p>
    <w:p>
      <w:pPr>
        <w:pStyle w:val="BodyText"/>
      </w:pPr>
      <w:r>
        <w:rPr>
          <w:bCs/>
          <w:b/>
        </w:rPr>
        <w:t xml:space="preserve">4.5</w:t>
      </w:r>
      <w:r>
        <w:t xml:space="preserve"> </w:t>
      </w:r>
      <w:r>
        <w:t xml:space="preserve">— In the event of non-delivery or failure to meet the specifications outlined in this Purchase Order, the vendor shall be liable for a penalty of one percent (1%) of the total Purchase Order value per day of delay, up to a maximum of ten percent (10%).</w:t>
      </w:r>
    </w:p>
    <w:p>
      <w:pPr>
        <w:pStyle w:val="BodyText"/>
      </w:pPr>
      <w:r>
        <w:rPr>
          <w:bCs/>
          <w:b/>
        </w:rPr>
        <w:t xml:space="preserve">4.6</w:t>
      </w:r>
      <w:r>
        <w:t xml:space="preserve"> </w:t>
      </w:r>
      <w:r>
        <w:t xml:space="preserve">— This Purchase Order may be amended only by mutual written agreement between the authorized signatory of the Customs Division, Pakistan Islamabad, and the vendor's authorized representative.</w:t>
      </w:r>
    </w:p>
    <w:p>
      <w:pPr>
        <w:pStyle w:val="BodyText"/>
      </w:pPr>
      <w:r>
        <w:t xml:space="preserve">5. Authorized Signatories</w:t>
      </w:r>
    </w:p>
    <w:p>
      <w:pPr>
        <w:pStyle w:val="BodyText"/>
      </w:pPr>
      <w:r>
        <w:rPr>
          <w:bCs/>
          <w:b/>
        </w:rPr>
        <w:t xml:space="preserve">For and on behalf of the Buyer</w:t>
      </w:r>
      <w:r>
        <w:br/>
      </w:r>
      <w:r>
        <w:t xml:space="preserve">Director General, Customs Division</w:t>
      </w:r>
      <w:r>
        <w:br/>
      </w:r>
      <w:r>
        <w:t xml:space="preserve">Federal Board of Revenue, Pakistan Islamabad</w:t>
      </w:r>
      <w:r>
        <w:br/>
      </w:r>
      <w:r>
        <w:br/>
      </w:r>
      <w:r>
        <w:t xml:space="preserve">Name: _________________________</w:t>
      </w:r>
      <w:r>
        <w:br/>
      </w:r>
      <w:r>
        <w:t xml:space="preserve">Designation: Director General</w:t>
      </w:r>
      <w:r>
        <w:br/>
      </w:r>
      <w:r>
        <w:t xml:space="preserve">Date: _________________________</w:t>
      </w:r>
      <w:r>
        <w:br/>
      </w:r>
      <w:r>
        <w:t xml:space="preserve">Official Seal:</w:t>
      </w:r>
    </w:p>
    <w:p>
      <w:pPr>
        <w:pStyle w:val="BodyText"/>
      </w:pPr>
      <w:r>
        <w:rPr>
          <w:bCs/>
          <w:b/>
        </w:rPr>
        <w:t xml:space="preserve">For and on behalf of the Vendor</w:t>
      </w:r>
      <w:r>
        <w:br/>
      </w:r>
      <w:r>
        <w:t xml:space="preserve">PAKISTAN CUSTOMS EQUIPMENT &amp; SERVICES (Pvt.) Ltd.</w:t>
      </w:r>
      <w:r>
        <w:br/>
      </w:r>
      <w:r>
        <w:t xml:space="preserve">Pakistan Islamabad</w:t>
      </w:r>
      <w:r>
        <w:br/>
      </w:r>
      <w:r>
        <w:br/>
      </w:r>
      <w:r>
        <w:t xml:space="preserve">Name: _________________________</w:t>
      </w:r>
      <w:r>
        <w:br/>
      </w:r>
      <w:r>
        <w:t xml:space="preserve">Designation: Managing Director</w:t>
      </w:r>
      <w:r>
        <w:br/>
      </w:r>
      <w:r>
        <w:t xml:space="preserve">Date: _________________________</w:t>
      </w:r>
      <w:r>
        <w:br/>
      </w:r>
      <w:r>
        <w:t xml:space="preserve">Company Seal:</w:t>
      </w:r>
    </w:p>
    <w:p>
      <w:pPr>
        <w:pStyle w:val="BodyText"/>
      </w:pPr>
      <w:r>
        <w:rPr>
          <w:bCs/>
          <w:b/>
        </w:rPr>
        <w:t xml:space="preserve">Received and Verified By</w:t>
      </w:r>
      <w:r>
        <w:br/>
      </w:r>
      <w:r>
        <w:t xml:space="preserve">Senior Customs Officer (Receiving Unit)</w:t>
      </w:r>
      <w:r>
        <w:br/>
      </w:r>
      <w:r>
        <w:t xml:space="preserve">Pakistan Islamabad</w:t>
      </w:r>
      <w:r>
        <w:br/>
      </w:r>
      <w:r>
        <w:br/>
      </w:r>
      <w:r>
        <w:t xml:space="preserve">Name: _________________________</w:t>
      </w:r>
      <w:r>
        <w:br/>
      </w:r>
      <w:r>
        <w:t xml:space="preserve">Designation: Senior Customs Officer</w:t>
      </w:r>
      <w:r>
        <w:br/>
      </w:r>
      <w:r>
        <w:t xml:space="preserve">Date: _________________________</w:t>
      </w:r>
      <w:r>
        <w:br/>
      </w:r>
      <w:r>
        <w:t xml:space="preserve">Signature:</w:t>
      </w:r>
    </w:p>
    <w:p>
      <w:pPr>
        <w:pStyle w:val="BodyText"/>
      </w:pPr>
      <w:r>
        <w:t xml:space="preserve">This Purchase Order (FBR-CUS-2025-04782) is an official document of the Customs Division, Federal Board of Revenue, Pakistan Islamabad. Unauthorized reproduction or distribution is prohibited under the Pakistan Official Secrets Act, 1923. For queries, contact the Procurement Cell, Customs Division, I-9/2, Pakistan Islamabad.</w:t>
      </w:r>
    </w:p>
    <w:p>
      <w:pPr>
        <w:pStyle w:val="BodyText"/>
      </w:pPr>
      <w:r>
        <w:t xml:space="preserve">Document Reference: PO/FBR/CUS/2025/04782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Pakistan Islamabad</dc:title>
  <dc:creator/>
  <dc:language>en</dc:language>
  <cp:keywords/>
  <dcterms:created xsi:type="dcterms:W3CDTF">2026-10-10T04:26:34Z</dcterms:created>
  <dcterms:modified xsi:type="dcterms:W3CDTF">2026-10-10T04:26:34Z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