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Department of Customs &amp; Excise – Procurement Division</w:t>
      </w:r>
    </w:p>
    <w:p>
      <w:pPr>
        <w:pStyle w:val="BodyText"/>
      </w:pPr>
      <w:r>
        <w:t xml:space="preserve">Customs House, 100 Sir James Peiris Mawatha, Colombo 07, Sri Lanka Colombo</w:t>
      </w:r>
    </w:p>
    <w:p>
      <w:pPr>
        <w:pStyle w:val="BodyText"/>
      </w:pPr>
      <w:r>
        <w:t xml:space="preserve">Telephone: +94 (11) 269 4550 | Email: procurement@customs.gov.lk</w:t>
      </w:r>
    </w:p>
    <w:bookmarkEnd w:id="20"/>
    <w:p>
      <w:pPr>
        <w:pStyle w:val="BodyText"/>
      </w:pPr>
      <w:r>
        <w:t xml:space="preserve">Purchase Order No: PO/CO/2025/04871</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Delivery Deadline:</w:t>
            </w:r>
          </w:p>
        </w:tc>
        <w:tc>
          <w:tcPr/>
          <w:p>
            <w:pPr>
              <w:pStyle w:val="Compact"/>
              <w:jc w:val="left"/>
            </w:pPr>
            <w:r>
              <w:t xml:space="preserve">01 August 2025</w:t>
            </w:r>
          </w:p>
        </w:tc>
      </w:tr>
      <w:tr>
        <w:tc>
          <w:tcPr/>
          <w:p>
            <w:pPr>
              <w:pStyle w:val="Compact"/>
              <w:jc w:val="left"/>
            </w:pPr>
            <w:r>
              <w:t xml:space="preserve">Issuing Authority:</w:t>
            </w:r>
          </w:p>
        </w:tc>
        <w:tc>
          <w:tcPr/>
          <w:p>
            <w:pPr>
              <w:pStyle w:val="Compact"/>
              <w:jc w:val="left"/>
            </w:pPr>
            <w:r>
              <w:t xml:space="preserve">Director General, Department of Customs, Sri Lanka Colombo</w:t>
            </w:r>
          </w:p>
        </w:tc>
        <w:tc>
          <w:tcPr/>
          <w:p>
            <w:pPr>
              <w:pStyle w:val="Compact"/>
              <w:jc w:val="left"/>
            </w:pPr>
            <w:r>
              <w:t xml:space="preserve">Reference No:</w:t>
            </w:r>
          </w:p>
        </w:tc>
        <w:tc>
          <w:tcPr/>
          <w:p>
            <w:pPr>
              <w:pStyle w:val="Compact"/>
              <w:jc w:val="left"/>
            </w:pPr>
            <w:r>
              <w:t xml:space="preserve">DC/CO/PROC/2025/112</w:t>
            </w:r>
          </w:p>
        </w:tc>
      </w:tr>
      <w:tr>
        <w:tc>
          <w:tcPr/>
          <w:p>
            <w:pPr>
              <w:pStyle w:val="Compact"/>
              <w:jc w:val="left"/>
            </w:pPr>
            <w:r>
              <w:t xml:space="preserve">Supplier / Service Provider:</w:t>
            </w:r>
          </w:p>
        </w:tc>
        <w:tc>
          <w:tcPr/>
          <w:p>
            <w:pPr>
              <w:pStyle w:val="Compact"/>
              <w:jc w:val="left"/>
            </w:pPr>
            <w:r>
              <w:t xml:space="preserve">Meridian Professional Services (Pvt) Ltd, 42 Galle Road, Colombo 03, Sri Lanka Colombo</w:t>
            </w:r>
          </w:p>
        </w:tc>
        <w:tc>
          <w:tcPr/>
          <w:p>
            <w:pPr>
              <w:pStyle w:val="Compact"/>
              <w:jc w:val="left"/>
            </w:pPr>
            <w:r>
              <w:t xml:space="preserve">Supplier TIN:</w:t>
            </w:r>
          </w:p>
        </w:tc>
        <w:tc>
          <w:tcPr/>
          <w:p>
            <w:pPr>
              <w:pStyle w:val="Compact"/>
              <w:jc w:val="left"/>
            </w:pPr>
            <w:r>
              <w:t xml:space="preserve">700123456-0000-0</w:t>
            </w:r>
          </w:p>
        </w:tc>
      </w:tr>
      <w:tr>
        <w:tc>
          <w:tcPr/>
          <w:p>
            <w:pPr>
              <w:pStyle w:val="Compact"/>
              <w:jc w:val="left"/>
            </w:pPr>
            <w:r>
              <w:t xml:space="preserve">Currency:</w:t>
            </w:r>
          </w:p>
        </w:tc>
        <w:tc>
          <w:tcPr/>
          <w:p>
            <w:pPr>
              <w:pStyle w:val="Compact"/>
              <w:jc w:val="left"/>
            </w:pPr>
            <w:r>
              <w:t xml:space="preserve">Sri Lankan Rupees (LKR)</w:t>
            </w:r>
          </w:p>
        </w:tc>
        <w:tc>
          <w:tcPr/>
          <w:p>
            <w:pPr>
              <w:pStyle w:val="Compact"/>
              <w:jc w:val="left"/>
            </w:pPr>
            <w:r>
              <w:t xml:space="preserve">Payment Terms:</w:t>
            </w:r>
          </w:p>
        </w:tc>
        <w:tc>
          <w:tcPr/>
          <w:p>
            <w:pPr>
              <w:pStyle w:val="Compact"/>
              <w:jc w:val="left"/>
            </w:pPr>
            <w:r>
              <w:t xml:space="preserve">Net 30 Days from Invoice Date</w:t>
            </w:r>
          </w:p>
        </w:tc>
      </w:tr>
    </w:tbl>
    <w:p>
      <w:pPr>
        <w:pStyle w:val="BodyText"/>
      </w:pPr>
      <w:r>
        <w:t xml:space="preserve">1. Description of Procurement</w:t>
      </w:r>
    </w:p>
    <w:p>
      <w:pPr>
        <w:pStyle w:val="BodyText"/>
      </w:pPr>
      <w:r>
        <w:t xml:space="preserve">This Purchase Order is issued by the Department of Customs, Sri Lanka Colombo, for the procurement of professional services related to the engagement of a qualified</w:t>
      </w:r>
      <w:r>
        <w:t xml:space="preserve"> </w:t>
      </w:r>
      <w:r>
        <w:t xml:space="preserve">Customs Officer</w:t>
      </w:r>
      <w:r>
        <w:t xml:space="preserve"> </w:t>
      </w:r>
      <w:r>
        <w:t xml:space="preserve">to assist in the processing, clearance, and regulatory compliance of imported and exported goods through the Colombo Port and Bandaranaike International Airport. The</w:t>
      </w:r>
      <w:r>
        <w:t xml:space="preserve"> </w:t>
      </w:r>
      <w:r>
        <w:t xml:space="preserve">Customs Officer</w:t>
      </w:r>
      <w:r>
        <w:t xml:space="preserve"> </w:t>
      </w:r>
      <w:r>
        <w:t xml:space="preserve">shall be responsible for ensuring that all customs declarations, duty assessments, and documentation comply with the Customs Ordinance of Sri Lanka and the regulations enforced by the Department of Customs, Sri Lanka Colombo.</w:t>
      </w:r>
    </w:p>
    <w:p>
      <w:pPr>
        <w:pStyle w:val="BodyText"/>
      </w:pPr>
      <w:r>
        <w:t xml:space="preserve">The scope of this Purchase Order encompasses the recruitment, onboarding, and continuous professional engagement of a</w:t>
      </w:r>
      <w:r>
        <w:t xml:space="preserve"> </w:t>
      </w:r>
      <w:r>
        <w:t xml:space="preserve">Customs Officer</w:t>
      </w:r>
      <w:r>
        <w:t xml:space="preserve"> </w:t>
      </w:r>
      <w:r>
        <w:t xml:space="preserve">with a minimum of ten (10) years of experience in customs clearance, trade facilitation, and international logistics. The</w:t>
      </w:r>
      <w:r>
        <w:t xml:space="preserve"> </w:t>
      </w:r>
      <w:r>
        <w:t xml:space="preserve">Customs Officer</w:t>
      </w:r>
      <w:r>
        <w:t xml:space="preserve"> </w:t>
      </w:r>
      <w:r>
        <w:t xml:space="preserve">shall operate primarily from the Department of Customs headquarters located in Sri Lanka Colombo and shall be available for deployment at any customs checkpoint within the Colombo District as required by operational needs.</w:t>
      </w:r>
    </w:p>
    <w:p>
      <w:pPr>
        <w:pStyle w:val="BodyText"/>
      </w:pPr>
      <w:r>
        <w:t xml:space="preserve">2.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t xml:space="preserve">Engagement of Senior Customs Officer – Monthly Professional Service Fee (including salary, statutory contributions, and professional indemnity insurance)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Customs Officer Training &amp; Certification Programme – Annual Refresher Course on Sri Lankan Customs Regulations and International Trade Law</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Provision of Official Customs Officer Identification Badge, Uniform Set, and Operational Equipment (laptop, handheld scanner, and communication device)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Access to Customs Management Information System (CMIS) – Annual Software License and Technical Support for the assigned Customs Officer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Contingency Allowance for Field Operations – Customs Officer deployment to outstation ports (Galle, Trincomalee, Hambantota) as directed by Sri Lanka Colombo headquarters</w:t>
            </w:r>
          </w:p>
        </w:tc>
        <w:tc>
          <w:tcPr/>
          <w:p>
            <w:pPr>
              <w:pStyle w:val="Compact"/>
              <w:jc w:val="left"/>
            </w:pPr>
            <w:r>
              <w:t xml:space="preserve">6</w:t>
            </w:r>
          </w:p>
        </w:tc>
        <w:tc>
          <w:tcPr/>
          <w:p>
            <w:pPr>
              <w:pStyle w:val="Compact"/>
              <w:jc w:val="left"/>
            </w:pPr>
            <w:r>
              <w:t xml:space="preserve">Deployments</w:t>
            </w:r>
          </w:p>
        </w:tc>
        <w:tc>
          <w:tcPr/>
          <w:p>
            <w:pPr>
              <w:pStyle w:val="Compact"/>
              <w:jc w:val="left"/>
            </w:pPr>
            <w:r>
              <w:t xml:space="preserve">45,000.00</w:t>
            </w:r>
          </w:p>
        </w:tc>
        <w:tc>
          <w:tcPr/>
          <w:p>
            <w:pPr>
              <w:pStyle w:val="Compact"/>
              <w:jc w:val="left"/>
            </w:pPr>
            <w:r>
              <w:t xml:space="preserve">270,000.00</w:t>
            </w:r>
          </w:p>
        </w:tc>
      </w:tr>
      <w:tr>
        <w:tc>
          <w:tcPr>
            <w:gridSpan w:val="5"/>
          </w:tcPr>
          <w:p>
            <w:pPr>
              <w:pStyle w:val="Compact"/>
              <w:jc w:val="right"/>
            </w:pPr>
            <w:r>
              <w:t xml:space="preserve">Grand Total (Inclusive of all applicable taxes):</w:t>
            </w:r>
          </w:p>
        </w:tc>
        <w:tc>
          <w:tcPr/>
          <w:p>
            <w:pPr>
              <w:pStyle w:val="Compact"/>
              <w:jc w:val="left"/>
            </w:pPr>
            <w:r>
              <w:t xml:space="preserve">11,070,000.00</w:t>
            </w:r>
          </w:p>
        </w:tc>
      </w:tr>
    </w:tbl>
    <w:p>
      <w:pPr>
        <w:pStyle w:val="BodyText"/>
      </w:pPr>
      <w:r>
        <w:t xml:space="preserve">3. Terms and Conditions</w:t>
      </w:r>
    </w:p>
    <w:p>
      <w:pPr>
        <w:numPr>
          <w:ilvl w:val="0"/>
          <w:numId w:val="1001"/>
        </w:numPr>
        <w:pStyle w:val="Compact"/>
      </w:pPr>
      <w:r>
        <w:t xml:space="preserve">This Purchase Order is governed by the laws of the Democratic Socialist Republic of Sri Lanka and the Public Procurement Act No. 12 of 2016. All disputes arising from this Purchase Order shall be resolved in the courts of Sri Lanka Colombo.</w:t>
      </w:r>
    </w:p>
    <w:p>
      <w:pPr>
        <w:numPr>
          <w:ilvl w:val="0"/>
          <w:numId w:val="1001"/>
        </w:numPr>
        <w:pStyle w:val="Compact"/>
      </w:pPr>
      <w:r>
        <w:t xml:space="preserve">The</w:t>
      </w:r>
      <w:r>
        <w:t xml:space="preserve"> </w:t>
      </w:r>
      <w:r>
        <w:t xml:space="preserve">Customs Officer</w:t>
      </w:r>
      <w:r>
        <w:t xml:space="preserve"> </w:t>
      </w:r>
      <w:r>
        <w:t xml:space="preserve">engaged under this Purchase Order must hold a valid Customs Officer license issued by the Department of Customs, Sri Lanka Colombo, and must possess a minimum qualification of a Bachelor's degree in Law, Commerce, or International Trade from a recognized Sri Lankan university.</w:t>
      </w:r>
    </w:p>
    <w:p>
      <w:pPr>
        <w:numPr>
          <w:ilvl w:val="0"/>
          <w:numId w:val="1001"/>
        </w:numPr>
        <w:pStyle w:val="Compact"/>
      </w:pPr>
      <w:r>
        <w:t xml:space="preserve">The Supplier shall ensure that the</w:t>
      </w:r>
      <w:r>
        <w:t xml:space="preserve"> </w:t>
      </w:r>
      <w:r>
        <w:t xml:space="preserve">Customs Officer</w:t>
      </w:r>
      <w:r>
        <w:t xml:space="preserve"> </w:t>
      </w:r>
      <w:r>
        <w:t xml:space="preserve">undergoes a comprehensive background verification, including police clearance, financial integrity check, and professional reference validation, prior to commencing duties in Sri Lanka Colombo.</w:t>
      </w:r>
    </w:p>
    <w:p>
      <w:pPr>
        <w:numPr>
          <w:ilvl w:val="0"/>
          <w:numId w:val="1001"/>
        </w:numPr>
        <w:pStyle w:val="Compact"/>
      </w:pPr>
      <w:r>
        <w:t xml:space="preserve">Payment shall be made via bank transfer to the Supplier's designated account. Invoices must be submitted to the Procurement Division, Department of Customs, Sri Lanka Colombo, no later than the fifth (5th) business day of each month for the preceding month's services.</w:t>
      </w:r>
    </w:p>
    <w:p>
      <w:pPr>
        <w:numPr>
          <w:ilvl w:val="0"/>
          <w:numId w:val="1001"/>
        </w:numPr>
        <w:pStyle w:val="Compact"/>
      </w:pPr>
      <w:r>
        <w:t xml:space="preserve">The Supplier shall provide a Performance Bond equivalent to ten percent (10%) of the total Purchase Order value, to be deposited with the Department of Customs, Sri Lanka Colombo, within seven (7) days of the issuance of this Purchase Order.</w:t>
      </w:r>
    </w:p>
    <w:p>
      <w:pPr>
        <w:numPr>
          <w:ilvl w:val="0"/>
          <w:numId w:val="1001"/>
        </w:numPr>
        <w:pStyle w:val="Compact"/>
      </w:pPr>
      <w:r>
        <w:t xml:space="preserve">Any modification, extension, or cancellation of this Purchase Order must be made in writing and signed by both the authorized representative of the Department of Customs, Sri Lanka Colombo, and the Supplier.</w:t>
      </w:r>
    </w:p>
    <w:p>
      <w:pPr>
        <w:numPr>
          <w:ilvl w:val="0"/>
          <w:numId w:val="1001"/>
        </w:numPr>
        <w:pStyle w:val="Compact"/>
      </w:pPr>
      <w:r>
        <w:t xml:space="preserve">The</w:t>
      </w:r>
      <w:r>
        <w:t xml:space="preserve"> </w:t>
      </w:r>
      <w:r>
        <w:t xml:space="preserve">Customs Officer</w:t>
      </w:r>
      <w:r>
        <w:t xml:space="preserve"> </w:t>
      </w:r>
      <w:r>
        <w:t xml:space="preserve">shall be bound by the Official Secrets Act and shall maintain strict confidentiality regarding all customs data, trade information, and operational procedures encountered during the course of duty in Sri Lanka Colombo.</w:t>
      </w:r>
    </w:p>
    <w:p>
      <w:pPr>
        <w:numPr>
          <w:ilvl w:val="0"/>
          <w:numId w:val="1001"/>
        </w:numPr>
        <w:pStyle w:val="Compact"/>
      </w:pPr>
      <w:r>
        <w:t xml:space="preserve">Failure to meet the delivery deadline of 01 August 2025 shall result in a penalty of 0.5% of the total Purchase Order value per day of delay, up to a maximum of 10%.</w:t>
      </w:r>
    </w:p>
    <w:p>
      <w:pPr>
        <w:numPr>
          <w:ilvl w:val="0"/>
          <w:numId w:val="1001"/>
        </w:numPr>
        <w:pStyle w:val="Compact"/>
      </w:pPr>
      <w:r>
        <w:t xml:space="preserve">This Purchase Order is valid for a period of twelve (12) months from the date of issue and may be renewed upon mutual written agreement of both parties.</w:t>
      </w:r>
    </w:p>
    <w:p>
      <w:pPr>
        <w:pStyle w:val="FirstParagraph"/>
      </w:pPr>
      <w:r>
        <w:t xml:space="preserve">4. Acceptance and Authorization</w:t>
      </w:r>
    </w:p>
    <w:p>
      <w:pPr>
        <w:pStyle w:val="BodyText"/>
      </w:pPr>
      <w:r>
        <w:t xml:space="preserve">By signing below, both parties acknowledge and agree to all terms, conditions, and obligations set forth in this Purchase Order. The Supplier confirms that the</w:t>
      </w:r>
      <w:r>
        <w:t xml:space="preserve"> </w:t>
      </w:r>
      <w:r>
        <w:t xml:space="preserve">Customs Officer</w:t>
      </w:r>
      <w:r>
        <w:t xml:space="preserve"> </w:t>
      </w:r>
      <w:r>
        <w:t xml:space="preserve">to be engaged meets all qualifications and requirements specified by the Department of Customs, Sri Lanka Colombo, and that all services will be rendered in full compliance with Sri Lankan law and international trade standards.</w:t>
      </w:r>
    </w:p>
    <w:p>
      <w:pPr>
        <w:pStyle w:val="BodyText"/>
      </w:pPr>
      <w:r>
        <w:rPr>
          <w:bCs/>
          <w:b/>
        </w:rPr>
        <w:t xml:space="preserve">For and on behalf of the Department of Customs, Sri Lanka Colombo:</w:t>
      </w:r>
    </w:p>
    <w:p>
      <w:pPr>
        <w:pStyle w:val="BodyText"/>
      </w:pPr>
      <w:r>
        <w:t xml:space="preserve">Name: ______________________________</w:t>
      </w:r>
    </w:p>
    <w:p>
      <w:pPr>
        <w:pStyle w:val="BodyText"/>
      </w:pPr>
      <w:r>
        <w:t xml:space="preserve">Title: Director General, Department of Customs</w:t>
      </w:r>
    </w:p>
    <w:p>
      <w:pPr>
        <w:pStyle w:val="BodyText"/>
      </w:pPr>
      <w:r>
        <w:t xml:space="preserve">Signature: ______________________________</w:t>
      </w:r>
    </w:p>
    <w:p>
      <w:pPr>
        <w:pStyle w:val="BodyText"/>
      </w:pPr>
      <w:r>
        <w:t xml:space="preserve">Date: ______________________________</w:t>
      </w:r>
    </w:p>
    <w:p>
      <w:pPr>
        <w:pStyle w:val="BodyText"/>
      </w:pPr>
      <w:r>
        <w:t xml:space="preserve">Official Seal:</w:t>
      </w:r>
    </w:p>
    <w:p>
      <w:pPr>
        <w:pStyle w:val="BodyText"/>
      </w:pPr>
      <w:r>
        <w:rPr>
          <w:bCs/>
          <w:b/>
        </w:rPr>
        <w:t xml:space="preserve">For and on behalf of Meridian Professional Services (Pvt)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p>
      <w:pPr>
        <w:pStyle w:val="BodyText"/>
      </w:pPr>
      <w:r>
        <w:t xml:space="preserve">This Purchase Order (PO/CO/2025/04871) is an official document of the Department of Customs, Sri Lanka Colombo. Unauthorized reproduction or distribution is prohibited. For inquiries, contact the Procurement Division at Customs House, Colombo 07, Sri Lanka Colombo.</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Sri Lanka Colombo</dc:title>
  <dc:creator/>
  <dc:language>en</dc:language>
  <cp:keywords/>
  <dcterms:created xsi:type="dcterms:W3CDTF">2026-10-10T01:56:08Z</dcterms:created>
  <dcterms:modified xsi:type="dcterms:W3CDTF">2026-10-10T01:56:08Z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