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Procurement of Professional Data Scientist Services</w:t>
      </w:r>
    </w:p>
    <w:p>
      <w:pPr>
        <w:pStyle w:val="BodyText"/>
      </w:pPr>
      <w:r>
        <w:t xml:space="preserve">Operational Location: South Africa Johannesburg</w:t>
      </w:r>
    </w:p>
    <w:bookmarkEnd w:id="20"/>
    <w:p>
      <w:pPr>
        <w:pStyle w:val="BodyText"/>
      </w:pPr>
      <w:r>
        <w:rPr>
          <w:bCs/>
          <w:b/>
        </w:rPr>
        <w:t xml:space="preserve">Purchase Order Number:</w:t>
      </w:r>
      <w:r>
        <w:t xml:space="preserve"> </w:t>
      </w:r>
      <w:r>
        <w:t xml:space="preserve">PO-SA-JHB-2025-04872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TransHive Analytics (Pty) Ltd</w:t>
            </w:r>
          </w:p>
        </w:tc>
        <w:tc>
          <w:tcPr/>
          <w:p>
            <w:pPr>
              <w:pStyle w:val="Compact"/>
              <w:jc w:val="left"/>
            </w:pPr>
            <w:r>
              <w:rPr>
                <w:bCs/>
                <w:b/>
              </w:rPr>
              <w:t xml:space="preserve">Registration No:</w:t>
            </w:r>
            <w:r>
              <w:t xml:space="preserve"> </w:t>
            </w:r>
            <w:r>
              <w:t xml:space="preserve">2019/482731/07</w:t>
            </w:r>
          </w:p>
        </w:tc>
      </w:tr>
      <w:tr>
        <w:tc>
          <w:tcPr/>
          <w:p>
            <w:pPr>
              <w:pStyle w:val="Compact"/>
              <w:jc w:val="left"/>
            </w:pPr>
            <w:r>
              <w:rPr>
                <w:bCs/>
                <w:b/>
              </w:rPr>
              <w:t xml:space="preserve">Physical Address:</w:t>
            </w:r>
            <w:r>
              <w:t xml:space="preserve"> </w:t>
            </w:r>
            <w:r>
              <w:t xml:space="preserve">120 Rivonia Road, Sandton, Johannesburg, 2196, South Africa</w:t>
            </w:r>
          </w:p>
        </w:tc>
        <w:tc>
          <w:tcPr/>
          <w:p>
            <w:pPr>
              <w:pStyle w:val="Compact"/>
              <w:jc w:val="left"/>
            </w:pPr>
            <w:r>
              <w:rPr>
                <w:bCs/>
                <w:b/>
              </w:rPr>
              <w:t xml:space="preserve">VAT Number:</w:t>
            </w:r>
            <w:r>
              <w:t xml:space="preserve"> </w:t>
            </w:r>
            <w:r>
              <w:t xml:space="preserve">4930287615</w:t>
            </w:r>
          </w:p>
        </w:tc>
      </w:tr>
      <w:tr>
        <w:tc>
          <w:tcPr/>
          <w:p>
            <w:pPr>
              <w:pStyle w:val="Compact"/>
              <w:jc w:val="left"/>
            </w:pPr>
            <w:r>
              <w:rPr>
                <w:bCs/>
                <w:b/>
              </w:rPr>
              <w:t xml:space="preserve">Contact Person:</w:t>
            </w:r>
            <w:r>
              <w:t xml:space="preserve"> </w:t>
            </w:r>
            <w:r>
              <w:t xml:space="preserve">Mr. Thabo Mokoena, Head of Procurement</w:t>
            </w:r>
          </w:p>
        </w:tc>
        <w:tc>
          <w:tcPr/>
          <w:p>
            <w:pPr>
              <w:pStyle w:val="Compact"/>
              <w:jc w:val="left"/>
            </w:pPr>
            <w:r>
              <w:rPr>
                <w:bCs/>
                <w:b/>
              </w:rPr>
              <w:t xml:space="preserve">Email:</w:t>
            </w:r>
            <w:r>
              <w:t xml:space="preserve"> </w:t>
            </w:r>
            <w:r>
              <w:t xml:space="preserve">procurement@transhive.co.za</w:t>
            </w:r>
          </w:p>
        </w:tc>
      </w:tr>
    </w:tbl>
    <w:p>
      <w:pPr>
        <w:pStyle w:val="BodyText"/>
      </w:pPr>
      <w:r>
        <w:t xml:space="preserve">2. Service Provider /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DataCraft Solutions (Pty) Ltd</w:t>
            </w:r>
          </w:p>
        </w:tc>
        <w:tc>
          <w:tcPr/>
          <w:p>
            <w:pPr>
              <w:pStyle w:val="Compact"/>
              <w:jc w:val="left"/>
            </w:pPr>
            <w:r>
              <w:rPr>
                <w:bCs/>
                <w:b/>
              </w:rPr>
              <w:t xml:space="preserve">Registration No:</w:t>
            </w:r>
            <w:r>
              <w:t xml:space="preserve"> </w:t>
            </w:r>
            <w:r>
              <w:t xml:space="preserve">2021/334512/07</w:t>
            </w:r>
          </w:p>
        </w:tc>
      </w:tr>
      <w:tr>
        <w:tc>
          <w:tcPr/>
          <w:p>
            <w:pPr>
              <w:pStyle w:val="Compact"/>
              <w:jc w:val="left"/>
            </w:pPr>
            <w:r>
              <w:rPr>
                <w:bCs/>
                <w:b/>
              </w:rPr>
              <w:t xml:space="preserve">Physical Address:</w:t>
            </w:r>
            <w:r>
              <w:t xml:space="preserve"> </w:t>
            </w:r>
            <w:r>
              <w:t xml:space="preserve">45 Marshall Avenue, Rosebank, Johannesburg, 2196, South Africa</w:t>
            </w:r>
          </w:p>
        </w:tc>
        <w:tc>
          <w:tcPr/>
          <w:p>
            <w:pPr>
              <w:pStyle w:val="Compact"/>
              <w:jc w:val="left"/>
            </w:pPr>
            <w:r>
              <w:rPr>
                <w:bCs/>
                <w:b/>
              </w:rPr>
              <w:t xml:space="preserve">VAT Number:</w:t>
            </w:r>
            <w:r>
              <w:t xml:space="preserve"> </w:t>
            </w:r>
            <w:r>
              <w:t xml:space="preserve">5128473920</w:t>
            </w:r>
          </w:p>
        </w:tc>
      </w:tr>
      <w:tr>
        <w:tc>
          <w:tcPr/>
          <w:p>
            <w:pPr>
              <w:pStyle w:val="Compact"/>
              <w:jc w:val="left"/>
            </w:pPr>
            <w:r>
              <w:rPr>
                <w:bCs/>
                <w:b/>
              </w:rPr>
              <w:t xml:space="preserve">Contact Person:</w:t>
            </w:r>
            <w:r>
              <w:t xml:space="preserve"> </w:t>
            </w:r>
            <w:r>
              <w:t xml:space="preserve">Ms. Lerato Dlamini, Account Director</w:t>
            </w:r>
          </w:p>
        </w:tc>
        <w:tc>
          <w:tcPr/>
          <w:p>
            <w:pPr>
              <w:pStyle w:val="Compact"/>
              <w:jc w:val="left"/>
            </w:pPr>
            <w:r>
              <w:rPr>
                <w:bCs/>
                <w:b/>
              </w:rPr>
              <w:t xml:space="preserve">Email:</w:t>
            </w:r>
            <w:r>
              <w:t xml:space="preserve"> </w:t>
            </w:r>
            <w:r>
              <w:t xml:space="preserve">accounts@datacraft.co.za</w:t>
            </w:r>
          </w:p>
        </w:tc>
      </w:tr>
    </w:tbl>
    <w:p>
      <w:pPr>
        <w:pStyle w:val="BodyText"/>
      </w:pPr>
      <w:r>
        <w:t xml:space="preserve">3. Description of Goods / Services</w:t>
      </w:r>
    </w:p>
    <w:p>
      <w:pPr>
        <w:pStyle w:val="BodyText"/>
      </w:pPr>
      <w:r>
        <w:t xml:space="preserve">This</w:t>
      </w:r>
      <w:r>
        <w:t xml:space="preserve"> </w:t>
      </w:r>
      <w:r>
        <w:t xml:space="preserve">Purchase Order</w:t>
      </w:r>
      <w:r>
        <w:t xml:space="preserve"> </w:t>
      </w:r>
      <w:r>
        <w:t xml:space="preserve">is issued by TransHive Analytics (Pty) Ltd to procure the professional services of a qualified</w:t>
      </w:r>
      <w:r>
        <w:t xml:space="preserve"> </w:t>
      </w:r>
      <w:r>
        <w:t xml:space="preserve">Data Scientist</w:t>
      </w:r>
      <w:r>
        <w:t xml:space="preserve"> </w:t>
      </w:r>
      <w:r>
        <w:t xml:space="preserve">to be deployed at our primary operational facility located in</w:t>
      </w:r>
      <w:r>
        <w:t xml:space="preserve"> </w:t>
      </w:r>
      <w:r>
        <w:t xml:space="preserve">South Africa Johannesburg</w:t>
      </w:r>
      <w:r>
        <w:t xml:space="preserve">. The engagement is structured as a twelve (12) month fixed-term contract with the option for a six (6) month extension subject to mutual agreement and performance review.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Data Scientist – Full-time engagement. The Data Scientist shall be responsible for developing, training, and deploying machine learning models; conducting advanced statistical analysis; building predictive analytics pipelines; and providing strategic data-driven recommendations to senior leadership. The Data Scientist will report directly to the Chief Technology Officer and will be physically based at the Sandton office in South Africa Johannesburg.</w:t>
            </w:r>
          </w:p>
        </w:tc>
        <w:tc>
          <w:tcPr/>
          <w:p>
            <w:pPr>
              <w:pStyle w:val="Compact"/>
              <w:jc w:val="left"/>
            </w:pPr>
            <w:r>
              <w:t xml:space="preserve">12 months</w:t>
            </w:r>
          </w:p>
        </w:tc>
        <w:tc>
          <w:tcPr/>
          <w:p>
            <w:pPr>
              <w:pStyle w:val="Compact"/>
              <w:jc w:val="left"/>
            </w:pPr>
            <w:r>
              <w:t xml:space="preserve">R 48,500.00 / month</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Onboarding and Knowledge Transfer – Initial two-week onboarding period covering company data infrastructure, proprietary datasets, compliance requirements under the Protection of Personal Information Act (POPIA), and integration with existing analytics teams in South Africa Johannesburg.</w:t>
            </w:r>
          </w:p>
        </w:tc>
        <w:tc>
          <w:tcPr/>
          <w:p>
            <w:pPr>
              <w:pStyle w:val="Compact"/>
              <w:jc w:val="left"/>
            </w:pPr>
            <w:r>
              <w:t xml:space="preserve">2 weeks</w:t>
            </w:r>
          </w:p>
        </w:tc>
        <w:tc>
          <w:tcPr/>
          <w:p>
            <w:pPr>
              <w:pStyle w:val="Compact"/>
              <w:jc w:val="left"/>
            </w:pPr>
            <w:r>
              <w:t xml:space="preserve">R 12,000.00 (flat)</w:t>
            </w:r>
          </w:p>
        </w:tc>
        <w:tc>
          <w:tcPr/>
          <w:p>
            <w:pPr>
              <w:pStyle w:val="Compact"/>
              <w:jc w:val="left"/>
            </w:pPr>
            <w:r>
              <w:t xml:space="preserve">R 12,000.00</w:t>
            </w:r>
          </w:p>
        </w:tc>
      </w:tr>
      <w:tr>
        <w:tc>
          <w:tcPr/>
          <w:p>
            <w:pPr>
              <w:pStyle w:val="Compact"/>
              <w:jc w:val="left"/>
            </w:pPr>
            <w:r>
              <w:t xml:space="preserve">03</w:t>
            </w:r>
          </w:p>
        </w:tc>
        <w:tc>
          <w:tcPr/>
          <w:p>
            <w:pPr>
              <w:pStyle w:val="Compact"/>
              <w:jc w:val="left"/>
            </w:pPr>
            <w:r>
              <w:t xml:space="preserve">Specialised Software and Tooling Licence – Provision of annual licences for Python data science stack, cloud computing credits (AWS/Azure), and enterprise BI platform access required for the Data Scientist to perform duties in South Africa Johannesburg.</w:t>
            </w:r>
          </w:p>
        </w:tc>
        <w:tc>
          <w:tcPr/>
          <w:p>
            <w:pPr>
              <w:pStyle w:val="Compact"/>
              <w:jc w:val="left"/>
            </w:pPr>
            <w:r>
              <w:t xml:space="preserve">12 months</w:t>
            </w:r>
          </w:p>
        </w:tc>
        <w:tc>
          <w:tcPr/>
          <w:p>
            <w:pPr>
              <w:pStyle w:val="Compact"/>
              <w:jc w:val="left"/>
            </w:pPr>
            <w:r>
              <w:t xml:space="preserve">R 8,200.00 / month</w:t>
            </w:r>
          </w:p>
        </w:tc>
        <w:tc>
          <w:tcPr/>
          <w:p>
            <w:pPr>
              <w:pStyle w:val="Compact"/>
              <w:jc w:val="left"/>
            </w:pPr>
            <w:r>
              <w:t xml:space="preserve">R 98,400.00</w:t>
            </w:r>
          </w:p>
        </w:tc>
      </w:tr>
      <w:tr>
        <w:tc>
          <w:tcPr/>
          <w:p>
            <w:pPr>
              <w:pStyle w:val="Compact"/>
              <w:jc w:val="left"/>
            </w:pPr>
            <w:r>
              <w:t xml:space="preserve">04</w:t>
            </w:r>
          </w:p>
        </w:tc>
        <w:tc>
          <w:tcPr/>
          <w:p>
            <w:pPr>
              <w:pStyle w:val="Compact"/>
              <w:jc w:val="left"/>
            </w:pPr>
            <w:r>
              <w:t xml:space="preserve">Quarterly Performance Review and Reporting – Structured quarterly assessments of the Data Scientist's deliverables, model accuracy metrics, and strategic impact, conducted by the Procurement and HR departments in South Africa Johannesburg.</w:t>
            </w:r>
          </w:p>
        </w:tc>
        <w:tc>
          <w:tcPr/>
          <w:p>
            <w:pPr>
              <w:pStyle w:val="Compact"/>
              <w:jc w:val="left"/>
            </w:pPr>
            <w:r>
              <w:t xml:space="preserve">4 quarters</w:t>
            </w:r>
          </w:p>
        </w:tc>
        <w:tc>
          <w:tcPr/>
          <w:p>
            <w:pPr>
              <w:pStyle w:val="Compact"/>
              <w:jc w:val="left"/>
            </w:pPr>
            <w:r>
              <w:t xml:space="preserve">R 5,000.00 / quarter</w:t>
            </w:r>
          </w:p>
        </w:tc>
        <w:tc>
          <w:tcPr/>
          <w:p>
            <w:pPr>
              <w:pStyle w:val="Compact"/>
              <w:jc w:val="left"/>
            </w:pPr>
            <w:r>
              <w:t xml:space="preserve">R 20,000.00</w:t>
            </w:r>
          </w:p>
        </w:tc>
      </w:tr>
      <w:tr>
        <w:tc>
          <w:tcPr>
            <w:gridSpan w:val="4"/>
          </w:tcPr>
          <w:p>
            <w:pPr>
              <w:pStyle w:val="Compact"/>
              <w:jc w:val="right"/>
            </w:pPr>
            <w:r>
              <w:t xml:space="preserve">TOTAL CONTRACT VALUE (excl. VAT):</w:t>
            </w:r>
          </w:p>
        </w:tc>
        <w:tc>
          <w:tcPr/>
          <w:p>
            <w:pPr>
              <w:pStyle w:val="Compact"/>
              <w:jc w:val="left"/>
            </w:pPr>
            <w:r>
              <w:t xml:space="preserve">R 712,400.00</w:t>
            </w:r>
          </w:p>
        </w:tc>
      </w:tr>
      <w:tr>
        <w:tc>
          <w:tcPr>
            <w:gridSpan w:val="4"/>
          </w:tcPr>
          <w:p>
            <w:pPr>
              <w:pStyle w:val="Compact"/>
              <w:jc w:val="right"/>
            </w:pPr>
            <w:r>
              <w:t xml:space="preserve">VAT @ 15%:</w:t>
            </w:r>
          </w:p>
        </w:tc>
        <w:tc>
          <w:tcPr/>
          <w:p>
            <w:pPr>
              <w:pStyle w:val="Compact"/>
              <w:jc w:val="left"/>
            </w:pPr>
            <w:r>
              <w:t xml:space="preserve">R 106,860.00</w:t>
            </w:r>
          </w:p>
        </w:tc>
      </w:tr>
      <w:tr>
        <w:tc>
          <w:tcPr>
            <w:gridSpan w:val="4"/>
          </w:tcPr>
          <w:p>
            <w:pPr>
              <w:pStyle w:val="Compact"/>
              <w:jc w:val="right"/>
            </w:pPr>
            <w:r>
              <w:t xml:space="preserve">GRAND TOTAL (incl. VAT):</w:t>
            </w:r>
          </w:p>
        </w:tc>
        <w:tc>
          <w:tcPr/>
          <w:p>
            <w:pPr>
              <w:pStyle w:val="Compact"/>
              <w:jc w:val="left"/>
            </w:pPr>
            <w:r>
              <w:t xml:space="preserve">R 819,260.00</w:t>
            </w:r>
          </w:p>
        </w:tc>
      </w:tr>
    </w:tbl>
    <w:p>
      <w:pPr>
        <w:pStyle w:val="BodyText"/>
      </w:pPr>
      <w:r>
        <w:t xml:space="preserve">4. Scope of Work – Data Scientist Role</w:t>
      </w:r>
    </w:p>
    <w:p>
      <w:pPr>
        <w:pStyle w:val="BodyTex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perform the following core duties while stationed at the South Africa Johannesburg office:</w:t>
      </w:r>
    </w:p>
    <w:p>
      <w:pPr>
        <w:numPr>
          <w:ilvl w:val="0"/>
          <w:numId w:val="1001"/>
        </w:numPr>
        <w:pStyle w:val="Compact"/>
      </w:pPr>
      <w:r>
        <w:t xml:space="preserve">Design, develop, and maintain machine learning and deep learning models for customer segmentation, churn prediction, and revenue forecasting.</w:t>
      </w:r>
    </w:p>
    <w:p>
      <w:pPr>
        <w:numPr>
          <w:ilvl w:val="0"/>
          <w:numId w:val="1001"/>
        </w:numPr>
        <w:pStyle w:val="Compact"/>
      </w:pPr>
      <w:r>
        <w:t xml:space="preserve">Collaborate with the engineering team to deploy models into production environments using MLOps best practices.</w:t>
      </w:r>
    </w:p>
    <w:p>
      <w:pPr>
        <w:numPr>
          <w:ilvl w:val="0"/>
          <w:numId w:val="1001"/>
        </w:numPr>
        <w:pStyle w:val="Compact"/>
      </w:pPr>
      <w:r>
        <w:t xml:space="preserve">Conduct exploratory data analysis on structured and unstructured datasets, producing actionable insights for business stakeholders in South Africa Johannesburg.</w:t>
      </w:r>
    </w:p>
    <w:p>
      <w:pPr>
        <w:numPr>
          <w:ilvl w:val="0"/>
          <w:numId w:val="1001"/>
        </w:numPr>
        <w:pStyle w:val="Compact"/>
      </w:pPr>
      <w:r>
        <w:t xml:space="preserve">Ensure all data handling activities comply with South African legislation, including POPIA and the National Credit Act where applicable.</w:t>
      </w:r>
    </w:p>
    <w:p>
      <w:pPr>
        <w:numPr>
          <w:ilvl w:val="0"/>
          <w:numId w:val="1001"/>
        </w:numPr>
        <w:pStyle w:val="Compact"/>
      </w:pPr>
      <w:r>
        <w:t xml:space="preserve">Present findings and model performance metrics to the executive board on a monthly basis.</w:t>
      </w:r>
    </w:p>
    <w:p>
      <w:pPr>
        <w:numPr>
          <w:ilvl w:val="0"/>
          <w:numId w:val="1001"/>
        </w:numPr>
        <w:pStyle w:val="Compact"/>
      </w:pPr>
      <w:r>
        <w:t xml:space="preserve">Mentor junior analysts and contribute to the internal data science capability-building programme.</w:t>
      </w:r>
    </w:p>
    <w:p>
      <w:pPr>
        <w:pStyle w:val="FirstParagraph"/>
      </w:pPr>
      <w:r>
        <w:t xml:space="preserve">5. Terms and Conditions</w:t>
      </w:r>
    </w:p>
    <w:p>
      <w:pPr>
        <w:numPr>
          <w:ilvl w:val="0"/>
          <w:numId w:val="1002"/>
        </w:numPr>
        <w:pStyle w:val="Compact"/>
      </w:pPr>
      <w:r>
        <w:rPr>
          <w:bCs/>
          <w:b/>
        </w:rPr>
        <w:t xml:space="preserve">Payment Terms:</w:t>
      </w:r>
      <w:r>
        <w:t xml:space="preserve"> </w:t>
      </w:r>
      <w:r>
        <w:t xml:space="preserve">Invoices shall be submitted monthly in arrears. Payment is due within thirty (30) days of receipt of a valid tax invoice. All payments shall be made via electronic funds transfer (EFT) to the vendor's designated bank account in South Africa Johannesburg.</w:t>
      </w:r>
    </w:p>
    <w:p>
      <w:pPr>
        <w:numPr>
          <w:ilvl w:val="0"/>
          <w:numId w:val="1002"/>
        </w:numPr>
        <w:pStyle w:val="Compact"/>
      </w:pPr>
      <w:r>
        <w:rPr>
          <w:bCs/>
          <w:b/>
        </w:rPr>
        <w:t xml:space="preserve">Commencement Date:</w:t>
      </w:r>
      <w:r>
        <w:t xml:space="preserve"> </w:t>
      </w:r>
      <w:r>
        <w:t xml:space="preserve">The Data Scientist shall commence duties on 1 July 2025 at the Sandton office, South Africa Johannesburg, unless otherwise agreed in writing.</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w:t>
      </w:r>
    </w:p>
    <w:p>
      <w:pPr>
        <w:numPr>
          <w:ilvl w:val="0"/>
          <w:numId w:val="1002"/>
        </w:numPr>
        <w:pStyle w:val="Compact"/>
      </w:pPr>
      <w:r>
        <w:rPr>
          <w:bCs/>
          <w:b/>
        </w:rPr>
        <w:t xml:space="preserve">Confidentiality:</w:t>
      </w:r>
      <w:r>
        <w:t xml:space="preserve"> </w:t>
      </w:r>
      <w:r>
        <w:t xml:space="preserve">The Data Scientist shall be bound by a Non-Disclosure Agreement (NDA) covering all proprietary data, algorithms, and business strategies of TransHive Analytics. This obligation survives termination for a period of three (3) years.</w:t>
      </w:r>
    </w:p>
    <w:p>
      <w:pPr>
        <w:numPr>
          <w:ilvl w:val="0"/>
          <w:numId w:val="1002"/>
        </w:numPr>
        <w:pStyle w:val="Compact"/>
      </w:pPr>
      <w:r>
        <w:rPr>
          <w:bCs/>
          <w:b/>
        </w:rPr>
        <w:t xml:space="preserve">Intellectual Property:</w:t>
      </w:r>
      <w:r>
        <w:t xml:space="preserve"> </w:t>
      </w:r>
      <w:r>
        <w:t xml:space="preserve">All models, code, documentation, and analytical outputs produced by the Data Scientist during the term of this Purchase Order shall be the sole intellectual property of TransHive Analytics (Pty) Ltd.</w:t>
      </w:r>
    </w:p>
    <w:p>
      <w:pPr>
        <w:numPr>
          <w:ilvl w:val="0"/>
          <w:numId w:val="1002"/>
        </w:numPr>
        <w:pStyle w:val="Compact"/>
      </w:pPr>
      <w:r>
        <w:rPr>
          <w:bCs/>
          <w:b/>
        </w:rPr>
        <w:t xml:space="preserve">Compliance:</w:t>
      </w:r>
      <w:r>
        <w:t xml:space="preserve"> </w:t>
      </w:r>
      <w:r>
        <w:t xml:space="preserve">The vendor and the Data Scientist must comply with all applicable South African labour laws, tax obligations, and industry regulations. The Data Scientist must hold a valid South African work permit or permanent residency if applicable.</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Johannesburg, South Africa, in accordance with the rules of the Arbitration Foundation of Southern Africa (AFSA).</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South Africa.</w:t>
      </w:r>
    </w:p>
    <w:p>
      <w:pPr>
        <w:pStyle w:val="FirstParagraph"/>
      </w:pPr>
      <w:r>
        <w:t xml:space="preserve">6. Authorisation and Acceptance</w:t>
      </w:r>
    </w:p>
    <w:p>
      <w:pPr>
        <w:pStyle w:val="BodyText"/>
      </w:pPr>
      <w:r>
        <w:t xml:space="preserve">This</w:t>
      </w:r>
      <w:r>
        <w:t xml:space="preserve"> </w:t>
      </w:r>
      <w:r>
        <w:t xml:space="preserve">Purchase Order</w:t>
      </w:r>
      <w:r>
        <w:t xml:space="preserve"> </w:t>
      </w:r>
      <w:r>
        <w:t xml:space="preserve">is issued and authorised by the undersigned on behalf of TransHive Analytics (Pty) Ltd. The vendor, DataCraft Solutions (Pty) Ltd, acknowledges receipt and acceptance of this Purchase Order for the engagement of a</w:t>
      </w:r>
      <w:r>
        <w:t xml:space="preserve"> </w:t>
      </w:r>
      <w:r>
        <w:t xml:space="preserve">Data Scientist</w:t>
      </w:r>
      <w:r>
        <w:t xml:space="preserve"> </w:t>
      </w:r>
      <w:r>
        <w:t xml:space="preserve">at the</w:t>
      </w:r>
      <w:r>
        <w:t xml:space="preserve"> </w:t>
      </w:r>
      <w:r>
        <w:t xml:space="preserve">South Africa Johannesburg</w:t>
      </w:r>
      <w:r>
        <w:t xml:space="preserve"> </w:t>
      </w:r>
      <w:r>
        <w:t xml:space="preserve">operational site.</w:t>
      </w:r>
    </w:p>
    <w:p>
      <w:pPr>
        <w:pStyle w:val="BodyText"/>
      </w:pPr>
      <w:r>
        <w:rPr>
          <w:bCs/>
          <w:b/>
        </w:rPr>
        <w:t xml:space="preserve">For and on behalf of TransHive Analytics (Pty) Ltd</w:t>
      </w:r>
      <w:r>
        <w:br/>
      </w:r>
      <w:r>
        <w:t xml:space="preserve">Name: Thabo Mokoena</w:t>
      </w:r>
      <w:r>
        <w:br/>
      </w:r>
      <w:r>
        <w:t xml:space="preserve">Title: Head of Procurement</w:t>
      </w:r>
      <w:r>
        <w:br/>
      </w:r>
      <w:r>
        <w:t xml:space="preserve">Date: ______________________</w:t>
      </w:r>
    </w:p>
    <w:p>
      <w:pPr>
        <w:pStyle w:val="BodyText"/>
      </w:pPr>
      <w:r>
        <w:rPr>
          <w:bCs/>
          <w:b/>
        </w:rPr>
        <w:t xml:space="preserve">For and on behalf of DataCraft Solutions (Pty) Ltd</w:t>
      </w:r>
      <w:r>
        <w:br/>
      </w:r>
      <w:r>
        <w:t xml:space="preserve">Name: Lerato Dlamini</w:t>
      </w:r>
      <w:r>
        <w:br/>
      </w:r>
      <w:r>
        <w:t xml:space="preserve">Title: Account Director</w:t>
      </w:r>
      <w:r>
        <w:br/>
      </w:r>
      <w:r>
        <w:t xml:space="preserve">Date: ______________________</w:t>
      </w:r>
    </w:p>
    <w:p>
      <w:pPr>
        <w:pStyle w:val="BodyText"/>
      </w:pPr>
      <w:r>
        <w:t xml:space="preserve">This Purchase Order (PO-SA-JHB-2025-04872) is a legally binding document upon signature by both parties. It governs the procurement of Data Scientist services for the South Africa Johannesburg office of TransHive Analytics (Pty) Ltd. All communications regarding this Purchase Order should reference the document number above. Unauthorised reproduction or distribution of this document is prohibited.</w:t>
      </w:r>
    </w:p>
    <w:p>
      <w:pPr>
        <w:pStyle w:val="BodyText"/>
      </w:pPr>
      <w:r>
        <w:t xml:space="preserve">© 2025 TransHive Analytics (Pty) Ltd. All rights reserved. | Document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South Africa Johannesburg</dc:title>
  <dc:creator/>
  <dc:language>en</dc:language>
  <cp:keywords/>
  <dcterms:created xsi:type="dcterms:W3CDTF">2026-10-10T07:04:27Z</dcterms:created>
  <dcterms:modified xsi:type="dcterms:W3CDTF">2026-10-10T07:04:27Z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