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Procurement of Professional Data Scientist Services</w:t>
      </w:r>
    </w:p>
    <w:p>
      <w:pPr>
        <w:pStyle w:val="BodyText"/>
      </w:pPr>
      <w:r>
        <w:t xml:space="preserve">United Kingdom London | Issued Under UK Commercial Procurement Regulations</w:t>
      </w:r>
    </w:p>
    <w:bookmarkEnd w:id="20"/>
    <w:bookmarkStart w:id="21" w:name="purchasing-entity-buyer"/>
    <w:p>
      <w:pPr>
        <w:pStyle w:val="Heading3"/>
      </w:pPr>
      <w:r>
        <w:t xml:space="preserve">Purchasing Entity (Buyer)</w:t>
      </w:r>
    </w:p>
    <w:p>
      <w:pPr>
        <w:pStyle w:val="FirstParagraph"/>
      </w:pPr>
      <w:r>
        <w:rPr>
          <w:bCs/>
          <w:b/>
        </w:rPr>
        <w:t xml:space="preserve">Meridian Analytics Group Ltd.</w:t>
      </w:r>
    </w:p>
    <w:p>
      <w:pPr>
        <w:pStyle w:val="BodyText"/>
      </w:pPr>
      <w:r>
        <w:t xml:space="preserve">142 Fleet Street, London EC4A 2BR</w:t>
      </w:r>
    </w:p>
    <w:p>
      <w:pPr>
        <w:pStyle w:val="BodyText"/>
      </w:pPr>
      <w:r>
        <w:t xml:space="preserve">United Kingdom</w:t>
      </w:r>
    </w:p>
    <w:p>
      <w:pPr>
        <w:pStyle w:val="BodyText"/>
      </w:pPr>
      <w:r>
        <w:t xml:space="preserve">Company Reg. No: 09876543</w:t>
      </w:r>
    </w:p>
    <w:p>
      <w:pPr>
        <w:pStyle w:val="BodyText"/>
      </w:pPr>
      <w:r>
        <w:t xml:space="preserve">VAT Registration: GB 123 4567 89</w:t>
      </w:r>
    </w:p>
    <w:p>
      <w:pPr>
        <w:pStyle w:val="BodyText"/>
      </w:pPr>
      <w:r>
        <w:t xml:space="preserve">Contact: procurement@meridiananalytics.co.uk</w:t>
      </w:r>
    </w:p>
    <w:p>
      <w:pPr>
        <w:pStyle w:val="BodyText"/>
      </w:pPr>
      <w:r>
        <w:t xml:space="preserve">Telephone: +44 (0)20 7946 0123</w:t>
      </w:r>
    </w:p>
    <w:bookmarkEnd w:id="21"/>
    <w:bookmarkStart w:id="22" w:name="supplier-service-provider"/>
    <w:p>
      <w:pPr>
        <w:pStyle w:val="Heading3"/>
      </w:pPr>
      <w:r>
        <w:t xml:space="preserve">Supplier / Service Provider</w:t>
      </w:r>
    </w:p>
    <w:p>
      <w:pPr>
        <w:pStyle w:val="FirstParagraph"/>
      </w:pPr>
      <w:r>
        <w:rPr>
          <w:bCs/>
          <w:b/>
        </w:rPr>
        <w:t xml:space="preserve">Apex Data Solutions Ltd.</w:t>
      </w:r>
    </w:p>
    <w:p>
      <w:pPr>
        <w:pStyle w:val="BodyText"/>
      </w:pPr>
      <w:r>
        <w:t xml:space="preserve">88 Shoreditch High Street, London E1 6JQ</w:t>
      </w:r>
    </w:p>
    <w:p>
      <w:pPr>
        <w:pStyle w:val="BodyText"/>
      </w:pPr>
      <w:r>
        <w:t xml:space="preserve">United Kingdom</w:t>
      </w:r>
    </w:p>
    <w:p>
      <w:pPr>
        <w:pStyle w:val="BodyText"/>
      </w:pPr>
      <w:r>
        <w:t xml:space="preserve">Company Reg. No: 08765432</w:t>
      </w:r>
    </w:p>
    <w:p>
      <w:pPr>
        <w:pStyle w:val="BodyText"/>
      </w:pPr>
      <w:r>
        <w:t xml:space="preserve">VAT Registration: GB 987 6543 21</w:t>
      </w:r>
    </w:p>
    <w:p>
      <w:pPr>
        <w:pStyle w:val="BodyText"/>
      </w:pPr>
      <w:r>
        <w:t xml:space="preserve">Contact: contracts@apexdatasolutions.co.uk</w:t>
      </w:r>
    </w:p>
    <w:p>
      <w:pPr>
        <w:pStyle w:val="BodyText"/>
      </w:pPr>
      <w:r>
        <w:t xml:space="preserve">Telephone: +44 (0)20 7845 5678</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PO-2025-LDN-004872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Commencement Date:</w:t>
            </w:r>
          </w:p>
        </w:tc>
        <w:tc>
          <w:tcPr/>
          <w:p>
            <w:pPr>
              <w:pStyle w:val="Compact"/>
              <w:jc w:val="left"/>
            </w:pPr>
            <w:r>
              <w:t xml:space="preserve">01 September 2025</w:t>
            </w:r>
          </w:p>
        </w:tc>
      </w:tr>
      <w:tr>
        <w:tc>
          <w:tcPr/>
          <w:p>
            <w:pPr>
              <w:pStyle w:val="Compact"/>
              <w:jc w:val="left"/>
            </w:pPr>
            <w:r>
              <w:t xml:space="preserve">Contract Duration:</w:t>
            </w:r>
          </w:p>
        </w:tc>
        <w:tc>
          <w:tcPr/>
          <w:p>
            <w:pPr>
              <w:pStyle w:val="Compact"/>
              <w:jc w:val="left"/>
            </w:pPr>
            <w:r>
              <w:t xml:space="preserve">Twelve (12) Months, renewable by mutual agreement</w:t>
            </w:r>
          </w:p>
        </w:tc>
      </w:tr>
      <w:tr>
        <w:tc>
          <w:tcPr/>
          <w:p>
            <w:pPr>
              <w:pStyle w:val="Compact"/>
              <w:jc w:val="left"/>
            </w:pPr>
            <w:r>
              <w:t xml:space="preserve">Place of Performance:</w:t>
            </w:r>
          </w:p>
        </w:tc>
        <w:tc>
          <w:tcPr/>
          <w:p>
            <w:pPr>
              <w:pStyle w:val="Compact"/>
              <w:jc w:val="left"/>
            </w:pPr>
            <w:r>
              <w:t xml:space="preserve">United Kingdom London – Meridian Analytics Group Office, 142 Fleet Street, EC4A 2BR</w:t>
            </w:r>
          </w:p>
        </w:tc>
      </w:tr>
      <w:tr>
        <w:tc>
          <w:tcPr/>
          <w:p>
            <w:pPr>
              <w:pStyle w:val="Compact"/>
              <w:jc w:val="left"/>
            </w:pPr>
            <w:r>
              <w:t xml:space="preserve">Governing Law:</w:t>
            </w:r>
          </w:p>
        </w:tc>
        <w:tc>
          <w:tcPr/>
          <w:p>
            <w:pPr>
              <w:pStyle w:val="Compact"/>
              <w:jc w:val="left"/>
            </w:pPr>
            <w:r>
              <w:t xml:space="preserve">Laws of England and Wales, United Kingdom</w:t>
            </w:r>
          </w:p>
        </w:tc>
      </w:tr>
      <w:tr>
        <w:tc>
          <w:tcPr/>
          <w:p>
            <w:pPr>
              <w:pStyle w:val="Compact"/>
              <w:jc w:val="left"/>
            </w:pPr>
            <w:r>
              <w:t xml:space="preserve">Payment Terms:</w:t>
            </w:r>
          </w:p>
        </w:tc>
        <w:tc>
          <w:tcPr/>
          <w:p>
            <w:pPr>
              <w:pStyle w:val="Compact"/>
              <w:jc w:val="left"/>
            </w:pPr>
            <w:r>
              <w:t xml:space="preserve">Net 30 days from receipt of valid invoice</w:t>
            </w:r>
          </w:p>
        </w:tc>
      </w:tr>
    </w:tbl>
    <w:p>
      <w:pPr>
        <w:pStyle w:val="BodyText"/>
      </w:pPr>
      <w:r>
        <w:t xml:space="preserve">Line Items – Data Scientist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 Rate (GBP)</w:t>
            </w:r>
          </w:p>
        </w:tc>
        <w:tc>
          <w:tcPr/>
          <w:p>
            <w:pPr>
              <w:pStyle w:val="Compact"/>
              <w:jc w:val="left"/>
            </w:pPr>
            <w:r>
              <w:t xml:space="preserve">Amount (GBP)</w:t>
            </w:r>
          </w:p>
        </w:tc>
        <w:tc>
          <w:tcPr/>
          <w:p>
            <w:pPr>
              <w:pStyle w:val="Compact"/>
              <w:jc w:val="left"/>
            </w:pPr>
            <w:r>
              <w:t xml:space="preserve">VAT (20%)</w:t>
            </w:r>
          </w:p>
        </w:tc>
      </w:tr>
      <w:tr>
        <w:tc>
          <w:tcPr/>
          <w:p>
            <w:pPr>
              <w:pStyle w:val="Compact"/>
              <w:jc w:val="left"/>
            </w:pPr>
            <w:r>
              <w:t xml:space="preserve">01</w:t>
            </w:r>
          </w:p>
        </w:tc>
        <w:tc>
          <w:tcPr/>
          <w:p>
            <w:pPr>
              <w:pStyle w:val="Compact"/>
              <w:jc w:val="left"/>
            </w:pPr>
            <w:r>
              <w:t xml:space="preserve">Senior Data Scientist – Full-time engagement for machine learning model development, predictive analytics, and statistical analysis. The Data Scientist shall be based at the United Kingdom London office and report directly to the Head of Data Engineering. Responsibilities include building and deploying ML pipelines, conducting exploratory data analysis, and presenting findings to senior stakeholders in London.</w:t>
            </w:r>
          </w:p>
        </w:tc>
        <w:tc>
          <w:tcPr/>
          <w:p>
            <w:pPr>
              <w:pStyle w:val="Compact"/>
              <w:jc w:val="left"/>
            </w:pPr>
            <w:r>
              <w:t xml:space="preserve">12 months</w:t>
            </w:r>
          </w:p>
        </w:tc>
        <w:tc>
          <w:tcPr/>
          <w:p>
            <w:pPr>
              <w:pStyle w:val="Compact"/>
              <w:jc w:val="left"/>
            </w:pPr>
            <w:r>
              <w:t xml:space="preserve">£8,500.00 / month</w:t>
            </w:r>
          </w:p>
        </w:tc>
        <w:tc>
          <w:tcPr/>
          <w:p>
            <w:pPr>
              <w:pStyle w:val="Compact"/>
              <w:jc w:val="left"/>
            </w:pPr>
            <w:r>
              <w:t xml:space="preserve">£102,000.00</w:t>
            </w:r>
          </w:p>
        </w:tc>
        <w:tc>
          <w:tcPr/>
          <w:p>
            <w:pPr>
              <w:pStyle w:val="Compact"/>
              <w:jc w:val="left"/>
            </w:pPr>
            <w:r>
              <w:t xml:space="preserve">£20,400.00</w:t>
            </w:r>
          </w:p>
        </w:tc>
      </w:tr>
      <w:tr>
        <w:tc>
          <w:tcPr/>
          <w:p>
            <w:pPr>
              <w:pStyle w:val="Compact"/>
              <w:jc w:val="left"/>
            </w:pPr>
            <w:r>
              <w:t xml:space="preserve">02</w:t>
            </w:r>
          </w:p>
        </w:tc>
        <w:tc>
          <w:tcPr/>
          <w:p>
            <w:pPr>
              <w:pStyle w:val="Compact"/>
              <w:jc w:val="left"/>
            </w:pPr>
            <w:r>
              <w:t xml:space="preserve">Data Scientist – Specialised NLP and Natural Language Processing module. The Data Scientist shall design, train, and fine-tune transformer-based language models for the client's customer sentiment analysis platform. All work to be conducted in compliance with UK GDPR and the Data Protection Act 2018, with data processing performed within the United Kingdom London data centre.</w:t>
            </w:r>
          </w:p>
        </w:tc>
        <w:tc>
          <w:tcPr/>
          <w:p>
            <w:pPr>
              <w:pStyle w:val="Compact"/>
              <w:jc w:val="left"/>
            </w:pPr>
            <w:r>
              <w:t xml:space="preserve">3 months</w:t>
            </w:r>
          </w:p>
        </w:tc>
        <w:tc>
          <w:tcPr/>
          <w:p>
            <w:pPr>
              <w:pStyle w:val="Compact"/>
              <w:jc w:val="left"/>
            </w:pPr>
            <w:r>
              <w:t xml:space="preserve">£9,200.00 / month</w:t>
            </w:r>
          </w:p>
        </w:tc>
        <w:tc>
          <w:tcPr/>
          <w:p>
            <w:pPr>
              <w:pStyle w:val="Compact"/>
              <w:jc w:val="left"/>
            </w:pPr>
            <w:r>
              <w:t xml:space="preserve">£27,600.00</w:t>
            </w:r>
          </w:p>
        </w:tc>
        <w:tc>
          <w:tcPr/>
          <w:p>
            <w:pPr>
              <w:pStyle w:val="Compact"/>
              <w:jc w:val="left"/>
            </w:pPr>
            <w:r>
              <w:t xml:space="preserve">£5,520.00</w:t>
            </w:r>
          </w:p>
        </w:tc>
      </w:tr>
      <w:tr>
        <w:tc>
          <w:tcPr/>
          <w:p>
            <w:pPr>
              <w:pStyle w:val="Compact"/>
              <w:jc w:val="left"/>
            </w:pPr>
            <w:r>
              <w:t xml:space="preserve">03</w:t>
            </w:r>
          </w:p>
        </w:tc>
        <w:tc>
          <w:tcPr/>
          <w:p>
            <w:pPr>
              <w:pStyle w:val="Compact"/>
              <w:jc w:val="left"/>
            </w:pPr>
            <w:r>
              <w:t xml:space="preserve">Data Scientist – On-site consultancy and knowledge transfer sessions. The Data Scientist shall conduct bi-weekly workshops at the United Kingdom London premises to train internal staff on advanced analytics methodologies, feature engineering best practices, and model interpretability frameworks. Includes provision of training materials and documentation.</w:t>
            </w:r>
          </w:p>
        </w:tc>
        <w:tc>
          <w:tcPr/>
          <w:p>
            <w:pPr>
              <w:pStyle w:val="Compact"/>
              <w:jc w:val="left"/>
            </w:pPr>
            <w:r>
              <w:t xml:space="preserve">24 sessions</w:t>
            </w:r>
          </w:p>
        </w:tc>
        <w:tc>
          <w:tcPr/>
          <w:p>
            <w:pPr>
              <w:pStyle w:val="Compact"/>
              <w:jc w:val="left"/>
            </w:pPr>
            <w:r>
              <w:t xml:space="preserve">£1,200.00 / session</w:t>
            </w:r>
          </w:p>
        </w:tc>
        <w:tc>
          <w:tcPr/>
          <w:p>
            <w:pPr>
              <w:pStyle w:val="Compact"/>
              <w:jc w:val="left"/>
            </w:pPr>
            <w:r>
              <w:t xml:space="preserve">£28,800.00</w:t>
            </w:r>
          </w:p>
        </w:tc>
        <w:tc>
          <w:tcPr/>
          <w:p>
            <w:pPr>
              <w:pStyle w:val="Compact"/>
              <w:jc w:val="left"/>
            </w:pPr>
            <w:r>
              <w:t xml:space="preserve">£5,760.00</w:t>
            </w:r>
          </w:p>
        </w:tc>
      </w:tr>
      <w:tr>
        <w:tc>
          <w:tcPr/>
          <w:p>
            <w:pPr>
              <w:pStyle w:val="Compact"/>
              <w:jc w:val="left"/>
            </w:pPr>
            <w:r>
              <w:t xml:space="preserve">04</w:t>
            </w:r>
          </w:p>
        </w:tc>
        <w:tc>
          <w:tcPr/>
          <w:p>
            <w:pPr>
              <w:pStyle w:val="Compact"/>
              <w:jc w:val="left"/>
            </w:pPr>
            <w:r>
              <w:t xml:space="preserve">Data Scientist – Annual performance review and strategic roadmap planning. The Data Scientist shall produce a comprehensive annual report detailing model performance metrics, ROI analysis, and a forward-looking strategic plan for the following fiscal year. Deliverable to be presented at the Meridian Analytics Group annual review in London.</w:t>
            </w:r>
          </w:p>
        </w:tc>
        <w:tc>
          <w:tcPr/>
          <w:p>
            <w:pPr>
              <w:pStyle w:val="Compact"/>
              <w:jc w:val="left"/>
            </w:pPr>
            <w:r>
              <w:t xml:space="preserve">1 deliverable</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£900.00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£162,900.00</w:t>
            </w:r>
          </w:p>
        </w:tc>
      </w:tr>
      <w:tr>
        <w:tc>
          <w:tcPr/>
          <w:p>
            <w:pPr>
              <w:pStyle w:val="Compact"/>
              <w:jc w:val="left"/>
            </w:pPr>
            <w:r>
              <w:t xml:space="preserve">VAT @ 20% (UK):</w:t>
            </w:r>
          </w:p>
        </w:tc>
        <w:tc>
          <w:tcPr/>
          <w:p>
            <w:pPr>
              <w:pStyle w:val="Compact"/>
              <w:jc w:val="right"/>
            </w:pPr>
            <w:r>
              <w:t xml:space="preserve">£32,580.00</w:t>
            </w:r>
          </w:p>
        </w:tc>
      </w:tr>
      <w:tr>
        <w:tc>
          <w:tcPr/>
          <w:p>
            <w:pPr>
              <w:pStyle w:val="Compact"/>
              <w:jc w:val="left"/>
            </w:pPr>
            <w:r>
              <w:t xml:space="preserve">Total Purchase Order Value:</w:t>
            </w:r>
          </w:p>
        </w:tc>
        <w:tc>
          <w:tcPr/>
          <w:p>
            <w:pPr>
              <w:pStyle w:val="Compact"/>
              <w:jc w:val="right"/>
            </w:pPr>
            <w:r>
              <w:t xml:space="preserve">£195,480.00</w:t>
            </w:r>
          </w:p>
        </w:tc>
      </w:tr>
    </w:tbl>
    <w:p>
      <w:pPr>
        <w:pStyle w:val="BodyText"/>
      </w:pPr>
      <w:r>
        <w:t xml:space="preserve">Terms and Conditions</w:t>
      </w:r>
    </w:p>
    <w:p>
      <w:pPr>
        <w:numPr>
          <w:ilvl w:val="0"/>
          <w:numId w:val="1001"/>
        </w:numPr>
        <w:pStyle w:val="Compact"/>
      </w:pPr>
      <w:r>
        <w:rPr>
          <w:bCs/>
          <w:b/>
        </w:rPr>
        <w:t xml:space="preserve">Scope of Engagement:</w:t>
      </w:r>
      <w:r>
        <w:t xml:space="preserve"> </w:t>
      </w:r>
      <w:r>
        <w:t xml:space="preserve">This Purchase Order authorises the procurement of Data Scientist professional services as itemised above. The Data Scientist shall perform all duties in accordance with the specifications outlined in the attached Statement of Work (SOW-2025-0487) and shall maintain professional standards consistent with the Chartered Institute of Data Scientists (CfDS) code of conduct.</w:t>
      </w:r>
    </w:p>
    <w:p>
      <w:pPr>
        <w:numPr>
          <w:ilvl w:val="0"/>
          <w:numId w:val="1001"/>
        </w:numPr>
        <w:pStyle w:val="Compact"/>
      </w:pPr>
      <w:r>
        <w:rPr>
          <w:bCs/>
          <w:b/>
        </w:rPr>
        <w:t xml:space="preserve">Place of Performance:</w:t>
      </w:r>
      <w:r>
        <w:t xml:space="preserve"> </w:t>
      </w:r>
      <w:r>
        <w:t xml:space="preserve">All services under this Purchase Order shall be rendered primarily at the Purchasing Entity's offices located in United Kingdom London, 142 Fleet Street, EC4A 2BR. Remote work may be permitted for up to two (2) days per week, subject to prior written approval from the Buyer. The Data Scientist must remain within the United Kingdom for the duration of the contract to ensure compliance with local data residency requirements.</w:t>
      </w:r>
    </w:p>
    <w:p>
      <w:pPr>
        <w:numPr>
          <w:ilvl w:val="0"/>
          <w:numId w:val="1001"/>
        </w:numPr>
        <w:pStyle w:val="Compact"/>
      </w:pPr>
      <w:r>
        <w:rPr>
          <w:bCs/>
          <w:b/>
        </w:rPr>
        <w:t xml:space="preserve">Payment:</w:t>
      </w:r>
      <w:r>
        <w:t xml:space="preserve"> </w:t>
      </w:r>
      <w:r>
        <w:t xml:space="preserve">Invoices shall be submitted monthly in arrears. Payment shall be made via BACS transfer to the Supplier's designated UK bank account within thirty (30) calendar days of receipt of a valid VAT invoice. All amounts are quoted in British Pounds Sterling (GBP). Late payment shall attract interest at the rate prescribed under the Late Payment of Commercial Debts (Interest) Act 1998.</w:t>
      </w:r>
    </w:p>
    <w:p>
      <w:pPr>
        <w:numPr>
          <w:ilvl w:val="0"/>
          <w:numId w:val="1001"/>
        </w:numPr>
        <w:pStyle w:val="Compact"/>
      </w:pPr>
      <w:r>
        <w:rPr>
          <w:bCs/>
          <w:b/>
        </w:rPr>
        <w:t xml:space="preserve">Confidentiality and Data Protection:</w:t>
      </w:r>
      <w:r>
        <w:t xml:space="preserve"> </w:t>
      </w:r>
      <w:r>
        <w:t xml:space="preserve">The Data Scientist shall handle all client data in strict accordance with the UK General Data Protection Regulation (UK GDPR) and the Data Protection Act 2018. No data shall be transferred outside the United Kingdom without explicit written consent. A separate Data Processing Agreement (DPA) is incorporated into this Purchase Order by reference.</w:t>
      </w:r>
    </w:p>
    <w:p>
      <w:pPr>
        <w:numPr>
          <w:ilvl w:val="0"/>
          <w:numId w:val="1001"/>
        </w:numPr>
        <w:pStyle w:val="Compact"/>
      </w:pPr>
      <w:r>
        <w:rPr>
          <w:bCs/>
          <w:b/>
        </w:rPr>
        <w:t xml:space="preserve">Intellectual Property:</w:t>
      </w:r>
      <w:r>
        <w:t xml:space="preserve"> </w:t>
      </w:r>
      <w:r>
        <w:t xml:space="preserve">All models, algorithms, code, documentation, and analytical outputs produced by the Data Scientist in the course of performing services under this Purchase Order shall be the sole and exclusive property of Meridian Analytics Group Ltd. The Data Scientist hereby assigns all intellectual property rights arising from the engagement to the Buyer.</w:t>
      </w:r>
    </w:p>
    <w:p>
      <w:pPr>
        <w:numPr>
          <w:ilvl w:val="0"/>
          <w:numId w:val="1001"/>
        </w:numPr>
        <w:pStyle w:val="Compact"/>
      </w:pPr>
      <w:r>
        <w:rPr>
          <w:bCs/>
          <w:b/>
        </w:rPr>
        <w:t xml:space="preserve">Termination:</w:t>
      </w:r>
      <w:r>
        <w:t xml:space="preserve"> </w:t>
      </w:r>
      <w:r>
        <w:t xml:space="preserve">Either party may terminate this Purchase Order by providing thirty (30) days' written notice. In the event of material breach, the non-breaching party may terminate immediately upon written notice. Upon termination, the Supplier shall deliver all work-in-progress and associated documentation to the Buyer within fourteen (14) days.</w:t>
      </w:r>
    </w:p>
    <w:p>
      <w:pPr>
        <w:numPr>
          <w:ilvl w:val="0"/>
          <w:numId w:val="1001"/>
        </w:numPr>
        <w:pStyle w:val="Compact"/>
      </w:pPr>
      <w:r>
        <w:rPr>
          <w:bCs/>
          <w:b/>
        </w:rPr>
        <w:t xml:space="preserve">Insurance:</w:t>
      </w:r>
      <w:r>
        <w:t xml:space="preserve"> </w:t>
      </w:r>
      <w:r>
        <w:t xml:space="preserve">The Supplier shall maintain professional indemnity insurance of no less than £5,000,000 and public liability insurance of no less than £10,000,000 throughout the term of this Purchase Order. Certificates of insurance shall be provided upon request.</w:t>
      </w:r>
    </w:p>
    <w:p>
      <w:pPr>
        <w:numPr>
          <w:ilvl w:val="0"/>
          <w:numId w:val="1001"/>
        </w:numPr>
        <w:pStyle w:val="Compact"/>
      </w:pPr>
      <w:r>
        <w:rPr>
          <w:bCs/>
          <w:b/>
        </w:rPr>
        <w:t xml:space="preserve">Dispute Resolution:</w:t>
      </w:r>
      <w:r>
        <w:t xml:space="preserve"> </w:t>
      </w:r>
      <w:r>
        <w:t xml:space="preserve">Any disputes arising from or in connection with this Purchase Order shall be resolved in accordance with the laws of England and Wales. The parties agree to submit to the exclusive jurisdiction of the courts of United Kingdom London. Mediation shall be attempted before any formal legal proceedings are initiated.</w:t>
      </w:r>
    </w:p>
    <w:p>
      <w:pPr>
        <w:numPr>
          <w:ilvl w:val="0"/>
          <w:numId w:val="1001"/>
        </w:numPr>
        <w:pStyle w:val="Compact"/>
      </w:pPr>
      <w:r>
        <w:rPr>
          <w:bCs/>
          <w:b/>
        </w:rPr>
        <w:t xml:space="preserve">Compliance:</w:t>
      </w:r>
      <w:r>
        <w:t xml:space="preserve"> </w:t>
      </w:r>
      <w:r>
        <w:t xml:space="preserve">The Supplier warrants that the Data Scientist engaged under this Purchase Order holds valid right-to-work documentation for the United Kingdom and that all employment, tax, and National Insurance obligations are the sole responsibility of the Supplier. The Supplier shall comply with all applicable UK employment legislation, including the Working Time Regulations 1998 and the Equality Act 2010.</w:t>
      </w:r>
    </w:p>
    <w:p>
      <w:pPr>
        <w:pStyle w:val="FirstParagraph"/>
      </w:pPr>
      <w:r>
        <w:t xml:space="preserve">Authorisation and Acceptance</w:t>
      </w:r>
    </w:p>
    <w:p>
      <w:pPr>
        <w:pStyle w:val="BodyText"/>
      </w:pPr>
      <w:r>
        <w:rPr>
          <w:bCs/>
          <w:b/>
        </w:rPr>
        <w:t xml:space="preserve">For and on behalf of Meridian Analytics Group Ltd. (Buyer)</w:t>
      </w:r>
    </w:p>
    <w:p>
      <w:pPr>
        <w:pStyle w:val="BodyText"/>
      </w:pPr>
      <w:r>
        <w:t xml:space="preserve">Name: Sarah Whitfield, Head of Procurement</w:t>
      </w:r>
    </w:p>
    <w:p>
      <w:pPr>
        <w:pStyle w:val="BodyText"/>
      </w:pPr>
      <w:r>
        <w:t xml:space="preserve">Signature: ___________________________</w:t>
      </w:r>
    </w:p>
    <w:p>
      <w:pPr>
        <w:pStyle w:val="BodyText"/>
      </w:pPr>
      <w:r>
        <w:t xml:space="preserve">Date: 14 June 2025</w:t>
      </w:r>
    </w:p>
    <w:p>
      <w:pPr>
        <w:pStyle w:val="BodyText"/>
      </w:pPr>
      <w:r>
        <w:rPr>
          <w:bCs/>
          <w:b/>
        </w:rPr>
        <w:t xml:space="preserve">For and on behalf of Apex Data Solutions Ltd. (Supplier)</w:t>
      </w:r>
    </w:p>
    <w:p>
      <w:pPr>
        <w:pStyle w:val="BodyText"/>
      </w:pPr>
      <w:r>
        <w:t xml:space="preserve">Name: James Okafor,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(PO-2025-LDN-004872) is issued by Meridian Analytics Group Ltd., a company registered in England and Wales (Company No. 09876543), with its registered office at 142 Fleet Street, London EC4A 2BR, United Kingdom.</w:t>
      </w:r>
    </w:p>
    <w:p>
      <w:pPr>
        <w:pStyle w:val="BodyText"/>
      </w:pPr>
      <w:r>
        <w:t xml:space="preserve">This document constitutes a binding commercial agreement for the procurement of Data Scientist services in United Kingdom London. All references to "the Data Scientist" herein refer to the qualified professional(s) assigned by the Supplier to fulfil the obligations set out in this Purchase Order.</w:t>
      </w:r>
    </w:p>
    <w:p>
      <w:pPr>
        <w:pStyle w:val="BodyText"/>
      </w:pPr>
      <w:r>
        <w:t xml:space="preserve">Document generated in accordance with UK commercial procurement standards. © 2025 Meridian Analytics Group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United Kingdom London</dc:title>
  <dc:creator/>
  <dc:language>en</dc:language>
  <cp:keywords/>
  <dcterms:created xsi:type="dcterms:W3CDTF">2026-10-10T01:22:38Z</dcterms:created>
  <dcterms:modified xsi:type="dcterms:W3CDTF">2026-10-10T01:22:38Z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