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 Data Scientist Engagement</w:t>
      </w:r>
    </w:p>
    <w:bookmarkEnd w:id="20"/>
    <w:p>
      <w:pPr>
        <w:pStyle w:val="BodyText"/>
      </w:pPr>
      <w:r>
        <w:rPr>
          <w:bCs/>
          <w:b/>
        </w:rPr>
        <w:t xml:space="preserve">Purchase Order No.:</w:t>
      </w:r>
      <w:r>
        <w:t xml:space="preserve"> </w:t>
      </w:r>
      <w:r>
        <w:t xml:space="preserve">PO-2025-HOU-04872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Gulf Coast Analytics Solutions LLC</w:t>
      </w:r>
      <w:r>
        <w:br/>
      </w:r>
      <w:r>
        <w:rPr>
          <w:bCs/>
          <w:b/>
        </w:rPr>
        <w:t xml:space="preserve">Address:</w:t>
      </w:r>
      <w:r>
        <w:t xml:space="preserve"> </w:t>
      </w:r>
      <w:r>
        <w:t xml:space="preserve">1200 Smith Street, Suite 450</w:t>
      </w:r>
      <w:r>
        <w:br/>
      </w:r>
      <w:r>
        <w:t xml:space="preserve">Houston, Texas 77002, United States</w:t>
      </w:r>
    </w:p>
    <w:p>
      <w:pPr>
        <w:pStyle w:val="BodyText"/>
      </w:pPr>
      <w:r>
        <w:rPr>
          <w:bCs/>
          <w:b/>
        </w:rPr>
        <w:t xml:space="preserve">Supplier:</w:t>
      </w:r>
      <w:r>
        <w:t xml:space="preserve"> </w:t>
      </w:r>
      <w:r>
        <w:t xml:space="preserve">Meridian Data &amp; Intelligence Group</w:t>
      </w:r>
      <w:r>
        <w:br/>
      </w:r>
      <w:r>
        <w:rPr>
          <w:bCs/>
          <w:b/>
        </w:rPr>
        <w:t xml:space="preserve">Address:</w:t>
      </w:r>
      <w:r>
        <w:t xml:space="preserve"> </w:t>
      </w:r>
      <w:r>
        <w:t xml:space="preserve">3800 Westheimer Road, Floor 7</w:t>
      </w:r>
      <w:r>
        <w:br/>
      </w:r>
      <w:r>
        <w:t xml:space="preserve">Houston, Texas 77027, United States</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Gulf Coast Analytics Solutions LLC (hereinafter referred to as the "Buyer") to Meridian Data &amp; Intelligence Group (hereinafter referred to as the "Supplier") for the procurement of specialized professional services. The primary objective of this</w:t>
      </w:r>
      <w:r>
        <w:t xml:space="preserve"> </w:t>
      </w:r>
      <w:r>
        <w:t xml:space="preserve">Purchase Order</w:t>
      </w:r>
      <w:r>
        <w:t xml:space="preserve"> </w:t>
      </w:r>
      <w:r>
        <w:t xml:space="preserve">is to engage a qualified</w:t>
      </w:r>
      <w:r>
        <w:t xml:space="preserve"> </w:t>
      </w:r>
      <w:r>
        <w:t xml:space="preserve">Data Scientist</w:t>
      </w:r>
      <w:r>
        <w:t xml:space="preserve"> </w:t>
      </w:r>
      <w:r>
        <w:t xml:space="preserve">to perform advanced analytics, machine learning model development, and predictive modeling services on behalf of the Buyer. All services described herein shall be performed, delivered, and executed within the metropolitan area of</w:t>
      </w:r>
      <w:r>
        <w:t xml:space="preserve"> </w:t>
      </w:r>
      <w:r>
        <w:t xml:space="preserve">United States Houston</w:t>
      </w:r>
      <w:r>
        <w:t xml:space="preserve">, Texas, in strict compliance with the terms, conditions, and specifications outlined in this document.</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a senior-level professional with a minimum of seven (7) years of demonstrated experience in statistical modeling, natural language processing, deep learning architectures, and enterprise-scale data engineering. The</w:t>
      </w:r>
      <w:r>
        <w:t xml:space="preserve"> </w:t>
      </w:r>
      <w:r>
        <w:t xml:space="preserve">Data Scientist</w:t>
      </w:r>
      <w:r>
        <w:t xml:space="preserve"> </w:t>
      </w:r>
      <w:r>
        <w:t xml:space="preserve">must hold a Master's degree or Doctorate in a relevant field such as Computer Science, Applied Mathematics, Statistics, or a closely related discipline. All work product, deliverables, and on-site engagements associated with this</w:t>
      </w:r>
      <w:r>
        <w:t xml:space="preserve"> </w:t>
      </w:r>
      <w:r>
        <w:t xml:space="preserve">Purchase Order</w:t>
      </w:r>
      <w:r>
        <w:t xml:space="preserve"> </w:t>
      </w:r>
      <w:r>
        <w:t xml:space="preserve">shall take place at the Buyer's primary office facility located in</w:t>
      </w:r>
      <w:r>
        <w:t xml:space="preserve"> </w:t>
      </w:r>
      <w:r>
        <w:t xml:space="preserve">United States Houston</w:t>
      </w:r>
      <w:r>
        <w:t xml:space="preserve">, or at such other location within the</w:t>
      </w:r>
      <w:r>
        <w:t xml:space="preserve"> </w:t>
      </w:r>
      <w:r>
        <w:t xml:space="preserve">United States Houston</w:t>
      </w:r>
      <w:r>
        <w:t xml:space="preserve"> </w:t>
      </w:r>
      <w:r>
        <w:t xml:space="preserve">metropolitan area as mutually agreed upon in writing by both parties.</w:t>
      </w:r>
    </w:p>
    <w:bookmarkEnd w:id="21"/>
    <w:bookmarkStart w:id="22"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01</w:t>
            </w:r>
          </w:p>
        </w:tc>
        <w:tc>
          <w:tcPr/>
          <w:p>
            <w:pPr>
              <w:pStyle w:val="Compact"/>
              <w:jc w:val="left"/>
            </w:pPr>
            <w:r>
              <w:t xml:space="preserve">Senior</w:t>
            </w:r>
            <w:r>
              <w:t xml:space="preserve"> </w:t>
            </w:r>
            <w:r>
              <w:t xml:space="preserve">Data Scientist</w:t>
            </w:r>
            <w:r>
              <w:t xml:space="preserve"> </w:t>
            </w:r>
            <w:r>
              <w:t xml:space="preserve">— Predictive Modeling &amp; Machine Learning Development (Monthly Retainer)</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Data Scientist</w:t>
            </w:r>
            <w:r>
              <w:t xml:space="preserve"> </w:t>
            </w:r>
            <w:r>
              <w:t xml:space="preserve">— Natural Language Processing Pipeline Design &amp; Implementation</w:t>
            </w:r>
          </w:p>
        </w:tc>
        <w:tc>
          <w:tcPr/>
          <w:p>
            <w:pPr>
              <w:pStyle w:val="Compact"/>
              <w:jc w:val="left"/>
            </w:pPr>
            <w:r>
              <w:t xml:space="preserve">1 project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Data Scientist</w:t>
            </w:r>
            <w:r>
              <w:t xml:space="preserve"> </w:t>
            </w:r>
            <w:r>
              <w:t xml:space="preserve">— Enterprise Data Architecture Consulting &amp; Optimization (On-site,</w:t>
            </w:r>
            <w:r>
              <w:t xml:space="preserve"> </w:t>
            </w:r>
            <w:r>
              <w:t xml:space="preserve">United States Houston</w:t>
            </w:r>
            <w:r>
              <w:t xml:space="preserve">)</w:t>
            </w:r>
          </w:p>
        </w:tc>
        <w:tc>
          <w:tcPr/>
          <w:p>
            <w:pPr>
              <w:pStyle w:val="Compact"/>
              <w:jc w:val="left"/>
            </w:pPr>
            <w:r>
              <w:t xml:space="preserve">40 hours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Data Scientist</w:t>
            </w:r>
            <w:r>
              <w:t xml:space="preserve"> </w:t>
            </w:r>
            <w:r>
              <w:t xml:space="preserve">— Stakeholder Training &amp; Knowledge Transfer Sessions (In-person,</w:t>
            </w:r>
            <w:r>
              <w:t xml:space="preserve"> </w:t>
            </w:r>
            <w:r>
              <w:t xml:space="preserve">United States Houston</w:t>
            </w:r>
            <w:r>
              <w:t xml:space="preserve">)</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Cloud Infrastructure Setup &amp; MLOps Pipeline Configuration (AWS,</w:t>
            </w:r>
            <w:r>
              <w:t xml:space="preserve"> </w:t>
            </w:r>
            <w:r>
              <w:t xml:space="preserve">United States Houston</w:t>
            </w:r>
            <w:r>
              <w:t xml:space="preserve"> </w:t>
            </w:r>
            <w:r>
              <w:t xml:space="preserve">Region)</w:t>
            </w:r>
          </w:p>
        </w:tc>
        <w:tc>
          <w:tcPr/>
          <w:p>
            <w:pPr>
              <w:pStyle w:val="Compact"/>
              <w:jc w:val="left"/>
            </w:pPr>
            <w:r>
              <w:t xml:space="preserve">1 project</w:t>
            </w:r>
          </w:p>
        </w:tc>
        <w:tc>
          <w:tcPr/>
          <w:p>
            <w:pPr>
              <w:pStyle w:val="Compact"/>
              <w:jc w:val="left"/>
            </w:pPr>
            <w:r>
              <w:t xml:space="preserve">$15,300.00</w:t>
            </w:r>
          </w:p>
        </w:tc>
        <w:tc>
          <w:tcPr/>
          <w:p>
            <w:pPr>
              <w:pStyle w:val="Compact"/>
              <w:jc w:val="left"/>
            </w:pPr>
            <w:r>
              <w:t xml:space="preserve">$15,300.00</w:t>
            </w:r>
          </w:p>
        </w:tc>
      </w:tr>
      <w:tr>
        <w:tc>
          <w:tcPr>
            <w:gridSpan w:val="4"/>
          </w:tcPr>
          <w:p>
            <w:pPr>
              <w:pStyle w:val="Compact"/>
              <w:jc w:val="left"/>
            </w:pPr>
            <w:r>
              <w:t xml:space="preserve">TOTAL PURCHASE ORDER AMOUNT</w:t>
            </w:r>
          </w:p>
        </w:tc>
        <w:tc>
          <w:tcPr/>
          <w:p>
            <w:pPr>
              <w:pStyle w:val="Compact"/>
              <w:jc w:val="left"/>
            </w:pPr>
            <w:r>
              <w:t xml:space="preserve">$171,650.00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for all services rendered under this</w:t>
      </w:r>
      <w:r>
        <w:t xml:space="preserve"> </w:t>
      </w:r>
      <w:r>
        <w:t xml:space="preserve">Purchase Order</w:t>
      </w:r>
      <w:r>
        <w:t xml:space="preserve"> </w:t>
      </w:r>
      <w:r>
        <w:t xml:space="preserve">shall be made via wire transfer to the Supplier's designated bank account within thirty (30) days of receipt of a valid invoice. Invoices shall be submitted on a monthly basis for the retainer portion and upon milestone completion for project-based deliverables. All payments are denominated in United States Dollars (USD).</w:t>
      </w:r>
    </w:p>
    <w:p>
      <w:pPr>
        <w:numPr>
          <w:ilvl w:val="0"/>
          <w:numId w:val="1001"/>
        </w:numPr>
        <w:pStyle w:val="Compact"/>
      </w:pPr>
      <w:r>
        <w:rPr>
          <w:bCs/>
          <w:b/>
        </w:rPr>
        <w:t xml:space="preserve">Performance Location:</w:t>
      </w:r>
      <w:r>
        <w:t xml:space="preserve"> </w:t>
      </w:r>
      <w:r>
        <w:t xml:space="preserve">All on-site work, meetings, training sessions, and collaborative engagements related to this</w:t>
      </w:r>
      <w:r>
        <w:t xml:space="preserve"> </w:t>
      </w:r>
      <w:r>
        <w:t xml:space="preserve">Purchase Order</w:t>
      </w:r>
      <w:r>
        <w:t xml:space="preserve"> </w:t>
      </w:r>
      <w:r>
        <w:t xml:space="preserve">shall be conducted in</w:t>
      </w:r>
      <w:r>
        <w:t xml:space="preserve"> </w:t>
      </w:r>
      <w:r>
        <w:t xml:space="preserve">United States Houston</w:t>
      </w:r>
      <w:r>
        <w:t xml:space="preserve">, Texas. The</w:t>
      </w:r>
      <w:r>
        <w:t xml:space="preserve"> </w:t>
      </w:r>
      <w:r>
        <w:t xml:space="preserve">Data Scientist</w:t>
      </w:r>
      <w:r>
        <w:t xml:space="preserve"> </w:t>
      </w:r>
      <w:r>
        <w:t xml:space="preserve">shall be required to be physically present at the Buyer's Houston office for a minimum of three (3) days per week during the engagement period. Remote work from any location within the</w:t>
      </w:r>
      <w:r>
        <w:t xml:space="preserve"> </w:t>
      </w:r>
      <w:r>
        <w:t xml:space="preserve">United States Houston</w:t>
      </w:r>
      <w:r>
        <w:t xml:space="preserve"> </w:t>
      </w:r>
      <w:r>
        <w:t xml:space="preserve">metropolitan area is permissible for the remaining days, subject to the Buyer's prior written approval.</w:t>
      </w:r>
    </w:p>
    <w:p>
      <w:pPr>
        <w:numPr>
          <w:ilvl w:val="0"/>
          <w:numId w:val="1001"/>
        </w:numPr>
        <w:pStyle w:val="Compact"/>
      </w:pPr>
      <w:r>
        <w:rPr>
          <w:bCs/>
          <w:b/>
        </w:rPr>
        <w:t xml:space="preserve">Intellectual Property:</w:t>
      </w:r>
      <w:r>
        <w:t xml:space="preserve"> </w:t>
      </w:r>
      <w:r>
        <w:t xml:space="preserve">All models, algorithms, code, documentation, data pipelines, and analytical outputs created by the</w:t>
      </w:r>
      <w:r>
        <w:t xml:space="preserve"> </w:t>
      </w:r>
      <w:r>
        <w:t xml:space="preserve">Data Scientist</w:t>
      </w:r>
      <w:r>
        <w:t xml:space="preserve"> </w:t>
      </w:r>
      <w:r>
        <w:t xml:space="preserve">in the course of fulfilling this</w:t>
      </w:r>
      <w:r>
        <w:t xml:space="preserve"> </w:t>
      </w:r>
      <w:r>
        <w:t xml:space="preserve">Purchase Order</w:t>
      </w:r>
      <w:r>
        <w:t xml:space="preserve"> </w:t>
      </w:r>
      <w:r>
        <w:t xml:space="preserve">shall be the sole and exclusive property of the Buyer. The Supplier and the</w:t>
      </w:r>
      <w:r>
        <w:t xml:space="preserve"> </w:t>
      </w:r>
      <w:r>
        <w:t xml:space="preserve">Data Scientist</w:t>
      </w:r>
      <w:r>
        <w:t xml:space="preserve"> </w:t>
      </w:r>
      <w:r>
        <w:t xml:space="preserve">hereby assign all rights, title, and interest in such work product to the Buyer upon creation.</w:t>
      </w:r>
    </w:p>
    <w:p>
      <w:pPr>
        <w:numPr>
          <w:ilvl w:val="0"/>
          <w:numId w:val="1001"/>
        </w:numPr>
        <w:pStyle w:val="Compact"/>
      </w:pPr>
      <w:r>
        <w:rPr>
          <w:bCs/>
          <w:b/>
        </w:rPr>
        <w:t xml:space="preserve">Confidentiality:</w:t>
      </w:r>
      <w:r>
        <w:t xml:space="preserve"> </w:t>
      </w:r>
      <w:r>
        <w:t xml:space="preserve">The</w:t>
      </w:r>
      <w:r>
        <w:t xml:space="preserve"> </w:t>
      </w:r>
      <w:r>
        <w:t xml:space="preserve">Data Scientist</w:t>
      </w:r>
      <w:r>
        <w:t xml:space="preserve"> </w:t>
      </w:r>
      <w:r>
        <w:t xml:space="preserve">and the Supplier shall maintain strict confidentiality regarding all proprietary data, trade secrets, business strategies, and sensitive information encountered during the performance of this</w:t>
      </w:r>
      <w:r>
        <w:t xml:space="preserve"> </w:t>
      </w:r>
      <w:r>
        <w:t xml:space="preserve">Purchase Order</w:t>
      </w:r>
      <w:r>
        <w:t xml:space="preserve">. This obligation shall survive the termination or expiration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Compliance:</w:t>
      </w:r>
      <w:r>
        <w:t xml:space="preserve"> </w:t>
      </w:r>
      <w:r>
        <w:t xml:space="preserve">The Supplier and the</w:t>
      </w:r>
      <w:r>
        <w:t xml:space="preserve"> </w:t>
      </w:r>
      <w:r>
        <w:t xml:space="preserve">Data Scientist</w:t>
      </w:r>
      <w:r>
        <w:t xml:space="preserve"> </w:t>
      </w:r>
      <w:r>
        <w:t xml:space="preserve">shall comply with all applicable federal, state, and local laws and regulations governing the performance of professional services in</w:t>
      </w:r>
      <w:r>
        <w:t xml:space="preserve"> </w:t>
      </w:r>
      <w:r>
        <w:t xml:space="preserve">United States Houston</w:t>
      </w:r>
      <w:r>
        <w:t xml:space="preserve">, Texas, including but not limited to data privacy statutes, employment regulations, and tax obligations. The</w:t>
      </w:r>
      <w:r>
        <w:t xml:space="preserve"> </w:t>
      </w:r>
      <w:r>
        <w:t xml:space="preserve">Data Scientist</w:t>
      </w:r>
      <w:r>
        <w:t xml:space="preserve"> </w:t>
      </w:r>
      <w:r>
        <w:t xml:space="preserve">shall be engaged as an independent contractor and not as an employee of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satisfactorily rendered up to the effective date of termination. The Supplier shall deliver all completed and in-progress work product to the Buyer within ten (10) business days of termination.</w:t>
      </w:r>
    </w:p>
    <w:p>
      <w:pPr>
        <w:numPr>
          <w:ilvl w:val="0"/>
          <w:numId w:val="1001"/>
        </w:numPr>
        <w:pStyle w:val="Compact"/>
      </w:pPr>
      <w:r>
        <w:rPr>
          <w:bCs/>
          <w:b/>
        </w:rPr>
        <w:t xml:space="preserve">Warranties:</w:t>
      </w:r>
      <w:r>
        <w:t xml:space="preserve"> </w:t>
      </w:r>
      <w:r>
        <w:t xml:space="preserve">The Supplier warrants that the</w:t>
      </w:r>
      <w:r>
        <w:t xml:space="preserve"> </w:t>
      </w:r>
      <w:r>
        <w:t xml:space="preserve">Data Scientist</w:t>
      </w:r>
      <w:r>
        <w:t xml:space="preserve"> </w:t>
      </w:r>
      <w:r>
        <w:t xml:space="preserve">engaged under this</w:t>
      </w:r>
      <w:r>
        <w:t xml:space="preserve"> </w:t>
      </w:r>
      <w:r>
        <w:t xml:space="preserve">Purchase Order</w:t>
      </w:r>
      <w:r>
        <w:t xml:space="preserve"> </w:t>
      </w:r>
      <w:r>
        <w:t xml:space="preserve">possesses the qualifications, skills, and experience necessary to perform the services described herein. All deliverables shall be free from material defects and shall conform to the specifications set forth in the Statement of Work attached as Exhibit A to this</w:t>
      </w:r>
      <w:r>
        <w:t xml:space="preserve"> </w:t>
      </w:r>
      <w:r>
        <w:t xml:space="preserve">Purchase Order</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Texas, United States. Any disputes arising under this</w:t>
      </w:r>
      <w:r>
        <w:t xml:space="preserve"> </w:t>
      </w:r>
      <w:r>
        <w:t xml:space="preserve">Purchase Order</w:t>
      </w:r>
      <w:r>
        <w:t xml:space="preserve"> </w:t>
      </w:r>
      <w:r>
        <w:t xml:space="preserve">shall be resolved through binding arbitration in</w:t>
      </w:r>
      <w:r>
        <w:t xml:space="preserve"> </w:t>
      </w:r>
      <w:r>
        <w:t xml:space="preserve">United States Houston</w:t>
      </w:r>
      <w:r>
        <w:t xml:space="preserve">, Texas, in accordance with the rules of the American Arbitration Association.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be bound by all terms and conditions set forth in this</w:t>
      </w:r>
      <w:r>
        <w:t xml:space="preserve"> </w:t>
      </w:r>
      <w:r>
        <w:t xml:space="preserve">Purchase Order</w:t>
      </w:r>
      <w:r>
        <w:t xml:space="preserve">. This</w:t>
      </w:r>
      <w:r>
        <w:t xml:space="preserve"> </w:t>
      </w:r>
      <w:r>
        <w:t xml:space="preserve">Purchase Order</w:t>
      </w:r>
      <w:r>
        <w:t xml:space="preserve"> </w:t>
      </w:r>
      <w:r>
        <w:t xml:space="preserve">constitutes the entire agreement between the Buyer and the Supplier with respect to the engagement of the</w:t>
      </w:r>
      <w:r>
        <w:t xml:space="preserve"> </w:t>
      </w:r>
      <w:r>
        <w:t xml:space="preserve">Data Scientist</w:t>
      </w:r>
      <w:r>
        <w:t xml:space="preserve"> </w:t>
      </w:r>
      <w:r>
        <w:t xml:space="preserve">for services to be performed in</w:t>
      </w:r>
      <w:r>
        <w:t xml:space="preserve"> </w:t>
      </w:r>
      <w:r>
        <w:t xml:space="preserve">United States Houston</w:t>
      </w:r>
      <w:r>
        <w:t xml:space="preserve">, and supersedes all prior negotiations, representations, and agreements relating to the subject matter hereof.</w:t>
      </w:r>
    </w:p>
    <w:bookmarkEnd w:id="24"/>
    <w:p>
      <w:pPr>
        <w:pStyle w:val="BodyText"/>
      </w:pPr>
      <w:r>
        <w:rPr>
          <w:bCs/>
          <w:b/>
        </w:rPr>
        <w:t xml:space="preserve">BUYER:</w:t>
      </w:r>
      <w:r>
        <w:t xml:space="preserve"> </w:t>
      </w:r>
      <w:r>
        <w:t xml:space="preserve">Gulf Coast Analytics Solutions LLC</w:t>
      </w:r>
    </w:p>
    <w:p>
      <w:pPr>
        <w:pStyle w:val="BodyText"/>
      </w:pPr>
      <w:r>
        <w:t xml:space="preserve">Authorized Signature — Name: Jonathan R. Whitfield, Chief Operating Officer</w:t>
      </w:r>
    </w:p>
    <w:p>
      <w:pPr>
        <w:pStyle w:val="BodyText"/>
      </w:pPr>
      <w:r>
        <w:t xml:space="preserve">Date: ______________________</w:t>
      </w:r>
    </w:p>
    <w:p>
      <w:pPr>
        <w:pStyle w:val="BodyText"/>
      </w:pPr>
      <w:r>
        <w:rPr>
          <w:bCs/>
          <w:b/>
        </w:rPr>
        <w:t xml:space="preserve">SUPPLIER:</w:t>
      </w:r>
      <w:r>
        <w:t xml:space="preserve"> </w:t>
      </w:r>
      <w:r>
        <w:t xml:space="preserve">Meridian Data &amp; Intelligence Group</w:t>
      </w:r>
    </w:p>
    <w:p>
      <w:pPr>
        <w:pStyle w:val="BodyText"/>
      </w:pPr>
      <w:r>
        <w:t xml:space="preserve">Authorized Signature — Name: Dr. Elena M. Vasquez, Managing Director</w:t>
      </w:r>
    </w:p>
    <w:p>
      <w:pPr>
        <w:pStyle w:val="BodyText"/>
      </w:pPr>
      <w:r>
        <w:t xml:space="preserve">Date: ______________________</w:t>
      </w:r>
    </w:p>
    <w:p>
      <w:pPr>
        <w:pStyle w:val="BodyText"/>
      </w:pPr>
      <w:r>
        <w:t xml:space="preserve">This</w:t>
      </w:r>
      <w:r>
        <w:t xml:space="preserve"> </w:t>
      </w:r>
      <w:r>
        <w:t xml:space="preserve">Purchase Order</w:t>
      </w:r>
      <w:r>
        <w:t xml:space="preserve"> </w:t>
      </w:r>
      <w:r>
        <w:t xml:space="preserve">(PO-2025-HOU-04872) was issued for the procurement of</w:t>
      </w:r>
      <w:r>
        <w:t xml:space="preserve"> </w:t>
      </w:r>
      <w:r>
        <w:t xml:space="preserve">Data Scientist</w:t>
      </w:r>
      <w:r>
        <w:t xml:space="preserve"> </w:t>
      </w:r>
      <w:r>
        <w:t xml:space="preserve">professional services to be performed in</w:t>
      </w:r>
      <w:r>
        <w:t xml:space="preserve"> </w:t>
      </w:r>
      <w:r>
        <w:t xml:space="preserve">United States Houston</w:t>
      </w:r>
      <w:r>
        <w:t xml:space="preserve">, Texas. Document generated on June 12, 2025. Page 1 of 1. © 2025 Gulf Coast Analytics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States Houston</dc:title>
  <dc:creator/>
  <dc:language>en</dc:language>
  <cp:keywords/>
  <dcterms:created xsi:type="dcterms:W3CDTF">2026-10-10T05:11:21Z</dcterms:created>
  <dcterms:modified xsi:type="dcterms:W3CDTF">2026-10-10T05:11:21Z</dcterms:modified>
</cp:coreProperties>
</file>

<file path=docProps/custom.xml><?xml version="1.0" encoding="utf-8"?>
<Properties xmlns="http://schemas.openxmlformats.org/officeDocument/2006/custom-properties" xmlns:vt="http://schemas.openxmlformats.org/officeDocument/2006/docPropsVTypes"/>
</file>