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Supplies</w:t>
      </w:r>
      <w:r>
        <w:t xml:space="preserve"> </w:t>
      </w:r>
      <w:r>
        <w:t xml:space="preserve">-</w:t>
      </w:r>
      <w:r>
        <w:t xml:space="preserve"> </w:t>
      </w:r>
      <w:r>
        <w:t xml:space="preserve">New</w:t>
      </w:r>
      <w:r>
        <w:t xml:space="preserve"> </w:t>
      </w:r>
      <w:r>
        <w:t xml:space="preserve">Delhi,</w:t>
      </w:r>
      <w:r>
        <w:t xml:space="preserve"> </w:t>
      </w:r>
      <w:r>
        <w:t xml:space="preserve">India</w:t>
      </w:r>
    </w:p>
    <w:bookmarkStart w:id="20" w:name="purchase-order"/>
    <w:p>
      <w:pPr>
        <w:pStyle w:val="Heading1"/>
      </w:pPr>
      <w:r>
        <w:t xml:space="preserve">PURCHASE ORDER</w:t>
      </w:r>
    </w:p>
    <w:p>
      <w:pPr>
        <w:pStyle w:val="FirstParagraph"/>
      </w:pPr>
      <w:r>
        <w:rPr>
          <w:bCs/>
          <w:b/>
        </w:rPr>
        <w:t xml:space="preserve">SmileCare Dental Clinic Pvt. Ltd.</w:t>
      </w:r>
    </w:p>
    <w:p>
      <w:pPr>
        <w:pStyle w:val="BodyText"/>
      </w:pPr>
      <w:r>
        <w:t xml:space="preserve">142, Connaught Place, New Delhi, India – 110001</w:t>
      </w:r>
    </w:p>
    <w:p>
      <w:pPr>
        <w:pStyle w:val="BodyText"/>
      </w:pPr>
      <w:r>
        <w:t xml:space="preserve">Phone: +91-11-4567-8900 | Email: procurement@smilecaredd.in | GSTIN: 07AABCS1234F1Z5</w:t>
      </w:r>
    </w:p>
    <w:p>
      <w:pPr>
        <w:pStyle w:val="BodyText"/>
      </w:pPr>
      <w:r>
        <w:t xml:space="preserve">PO No: SCD-PO-2025-0472</w:t>
      </w:r>
    </w:p>
    <w:p>
      <w:pPr>
        <w:pStyle w:val="BodyText"/>
      </w:pPr>
      <w:r>
        <w:t xml:space="preserve">Date of Issue: 15 June 2025</w:t>
      </w:r>
    </w:p>
    <w:bookmarkEnd w:id="20"/>
    <w:bookmarkStart w:id="21" w:name="purchase-order-details"/>
    <w:p>
      <w:pPr>
        <w:pStyle w:val="Heading2"/>
      </w:pPr>
      <w:r>
        <w:t xml:space="preserve">1. Purchase Order Details</w:t>
      </w:r>
    </w:p>
    <w:p>
      <w:pPr>
        <w:pStyle w:val="FirstParagraph"/>
      </w:pPr>
      <w:r>
        <w:t xml:space="preserve">This Purchase Order is issued by</w:t>
      </w:r>
      <w:r>
        <w:t xml:space="preserve"> </w:t>
      </w:r>
      <w:r>
        <w:rPr>
          <w:bCs/>
          <w:b/>
        </w:rPr>
        <w:t xml:space="preserve">SmileCare Dental Clinic Pvt. Ltd.</w:t>
      </w:r>
      <w:r>
        <w:t xml:space="preserve">, a registered dental practice operating in</w:t>
      </w:r>
      <w:r>
        <w:t xml:space="preserve"> </w:t>
      </w:r>
      <w:r>
        <w:rPr>
          <w:bCs/>
          <w:b/>
        </w:rPr>
        <w:t xml:space="preserve">New Delhi, India</w:t>
      </w:r>
      <w:r>
        <w:t xml:space="preserve">, for the procurement of dental equipment, consumables, and professional supplies required for the daily operations of our</w:t>
      </w:r>
      <w:r>
        <w:t xml:space="preserve"> </w:t>
      </w:r>
      <w:r>
        <w:rPr>
          <w:bCs/>
          <w:b/>
        </w:rPr>
        <w:t xml:space="preserve">Dentist</w:t>
      </w:r>
      <w:r>
        <w:t xml:space="preserve"> </w:t>
      </w:r>
      <w:r>
        <w:t xml:space="preserve">team. This Purchase Order serves as a binding agreement between the buyer and the supplier for the goods and services listed herein. All transactions under this Purchase Order shall be governed by the laws of the Republic of India, and all deliveries shall be made to our clinic premises located in</w:t>
      </w:r>
      <w:r>
        <w:t xml:space="preserve"> </w:t>
      </w:r>
      <w:r>
        <w:rPr>
          <w:bCs/>
          <w:b/>
        </w:rPr>
        <w:t xml:space="preserve">New Delhi, India</w:t>
      </w:r>
      <w:r>
        <w:t xml:space="preserve">.</w:t>
      </w:r>
    </w:p>
    <w:bookmarkEnd w:id="21"/>
    <w:bookmarkStart w:id="24" w:name="supplier-information"/>
    <w:p>
      <w:pPr>
        <w:pStyle w:val="Heading2"/>
      </w:pPr>
      <w:r>
        <w:t xml:space="preserve">2. Supplier Information</w:t>
      </w:r>
    </w:p>
    <w:bookmarkStart w:id="22" w:name="supplier-vendor"/>
    <w:p>
      <w:pPr>
        <w:pStyle w:val="Heading3"/>
      </w:pPr>
      <w:r>
        <w:t xml:space="preserve">Supplier / Vendor</w:t>
      </w:r>
    </w:p>
    <w:p>
      <w:pPr>
        <w:pStyle w:val="FirstParagraph"/>
      </w:pPr>
      <w:r>
        <w:rPr>
          <w:bCs/>
          <w:b/>
        </w:rPr>
        <w:t xml:space="preserve">MediDent India Supplies Pvt. Ltd.</w:t>
      </w:r>
    </w:p>
    <w:p>
      <w:pPr>
        <w:pStyle w:val="BodyText"/>
      </w:pPr>
      <w:r>
        <w:t xml:space="preserve">88, Okhla Industrial Area, Phase II</w:t>
      </w:r>
    </w:p>
    <w:p>
      <w:pPr>
        <w:pStyle w:val="BodyText"/>
      </w:pPr>
      <w:r>
        <w:t xml:space="preserve">New Delhi, India – 110020</w:t>
      </w:r>
    </w:p>
    <w:p>
      <w:pPr>
        <w:pStyle w:val="BodyText"/>
      </w:pPr>
      <w:r>
        <w:t xml:space="preserve">GSTIN: 07AAACM5678K1Z2</w:t>
      </w:r>
    </w:p>
    <w:p>
      <w:pPr>
        <w:pStyle w:val="BodyText"/>
      </w:pPr>
      <w:r>
        <w:t xml:space="preserve">Contact: Mr. Rajesh Kumar (Sales Manager)</w:t>
      </w:r>
    </w:p>
    <w:p>
      <w:pPr>
        <w:pStyle w:val="BodyText"/>
      </w:pPr>
      <w:r>
        <w:t xml:space="preserve">Phone: +91-11-2684-3321</w:t>
      </w:r>
    </w:p>
    <w:p>
      <w:pPr>
        <w:pStyle w:val="BodyText"/>
      </w:pPr>
      <w:r>
        <w:t xml:space="preserve">Email: orders@medidentindia.in</w:t>
      </w:r>
    </w:p>
    <w:bookmarkEnd w:id="22"/>
    <w:bookmarkStart w:id="23" w:name="buyer-receiving-party"/>
    <w:p>
      <w:pPr>
        <w:pStyle w:val="Heading3"/>
      </w:pPr>
      <w:r>
        <w:t xml:space="preserve">Buyer / Receiving Party</w:t>
      </w:r>
    </w:p>
    <w:p>
      <w:pPr>
        <w:pStyle w:val="FirstParagraph"/>
      </w:pPr>
      <w:r>
        <w:rPr>
          <w:bCs/>
          <w:b/>
        </w:rPr>
        <w:t xml:space="preserve">SmileCare Dental Clinic Pvt. Ltd.</w:t>
      </w:r>
    </w:p>
    <w:p>
      <w:pPr>
        <w:pStyle w:val="BodyText"/>
      </w:pPr>
      <w:r>
        <w:t xml:space="preserve">142, Connaught Place, New Delhi, India – 110001</w:t>
      </w:r>
    </w:p>
    <w:p>
      <w:pPr>
        <w:pStyle w:val="BodyText"/>
      </w:pPr>
      <w:r>
        <w:t xml:space="preserve">GSTIN: 07AABCS1234F1Z5</w:t>
      </w:r>
    </w:p>
    <w:p>
      <w:pPr>
        <w:pStyle w:val="BodyText"/>
      </w:pPr>
      <w:r>
        <w:t xml:space="preserve">Contact: Dr. Ananya Sharma (Chief Dentist)</w:t>
      </w:r>
    </w:p>
    <w:p>
      <w:pPr>
        <w:pStyle w:val="BodyText"/>
      </w:pPr>
      <w:r>
        <w:t xml:space="preserve">Phone: +91-11-4567-8900</w:t>
      </w:r>
    </w:p>
    <w:p>
      <w:pPr>
        <w:pStyle w:val="BodyText"/>
      </w:pPr>
      <w:r>
        <w:t xml:space="preserve">Email: procurement@smilecaredd.in</w:t>
      </w:r>
    </w:p>
    <w:bookmarkEnd w:id="23"/>
    <w:bookmarkEnd w:id="24"/>
    <w:bookmarkStart w:id="25" w:name="line-items-dental-equipment-and-supplies"/>
    <w:p>
      <w:pPr>
        <w:pStyle w:val="Heading2"/>
      </w:pPr>
      <w:r>
        <w:t xml:space="preserve">3. Line Items – Dental Equipment and Supplies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Dental Handpiece – High Speed (for Dentist use, ISO certified)</w:t>
            </w:r>
          </w:p>
        </w:tc>
        <w:tc>
          <w:tcPr/>
          <w:p>
            <w:pPr>
              <w:pStyle w:val="Compact"/>
              <w:jc w:val="left"/>
            </w:pPr>
            <w:r>
              <w:t xml:space="preserve">4</w:t>
            </w:r>
          </w:p>
        </w:tc>
        <w:tc>
          <w:tcPr/>
          <w:p>
            <w:pPr>
              <w:pStyle w:val="Compact"/>
              <w:jc w:val="left"/>
            </w:pPr>
            <w:r>
              <w:t xml:space="preserve">Pcs</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Dental Handpiece – Low Speed Contra-Angle</w:t>
            </w:r>
          </w:p>
        </w:tc>
        <w:tc>
          <w:tcPr/>
          <w:p>
            <w:pPr>
              <w:pStyle w:val="Compact"/>
              <w:jc w:val="left"/>
            </w:pPr>
            <w:r>
              <w:t xml:space="preserve">6</w:t>
            </w:r>
          </w:p>
        </w:tc>
        <w:tc>
          <w:tcPr/>
          <w:p>
            <w:pPr>
              <w:pStyle w:val="Compact"/>
              <w:jc w:val="left"/>
            </w:pPr>
            <w:r>
              <w:t xml:space="preserve">Pcs</w:t>
            </w:r>
          </w:p>
        </w:tc>
        <w:tc>
          <w:tcPr/>
          <w:p>
            <w:pPr>
              <w:pStyle w:val="Compact"/>
              <w:jc w:val="left"/>
            </w:pPr>
            <w:r>
              <w:t xml:space="preserve">12,200.00</w:t>
            </w:r>
          </w:p>
        </w:tc>
        <w:tc>
          <w:tcPr/>
          <w:p>
            <w:pPr>
              <w:pStyle w:val="Compact"/>
              <w:jc w:val="left"/>
            </w:pPr>
            <w:r>
              <w:t xml:space="preserve">73,200.00</w:t>
            </w:r>
          </w:p>
        </w:tc>
      </w:tr>
      <w:tr>
        <w:tc>
          <w:tcPr/>
          <w:p>
            <w:pPr>
              <w:pStyle w:val="Compact"/>
              <w:jc w:val="left"/>
            </w:pPr>
            <w:r>
              <w:t xml:space="preserve">3</w:t>
            </w:r>
          </w:p>
        </w:tc>
        <w:tc>
          <w:tcPr/>
          <w:p>
            <w:pPr>
              <w:pStyle w:val="Compact"/>
              <w:jc w:val="left"/>
            </w:pPr>
            <w:r>
              <w:t xml:space="preserve">Composite Filling Material – A2 Shade (50g syringes)</w:t>
            </w:r>
          </w:p>
        </w:tc>
        <w:tc>
          <w:tcPr/>
          <w:p>
            <w:pPr>
              <w:pStyle w:val="Compact"/>
              <w:jc w:val="left"/>
            </w:pPr>
            <w:r>
              <w:t xml:space="preserve">24</w:t>
            </w:r>
          </w:p>
        </w:tc>
        <w:tc>
          <w:tcPr/>
          <w:p>
            <w:pPr>
              <w:pStyle w:val="Compact"/>
              <w:jc w:val="left"/>
            </w:pPr>
            <w:r>
              <w:t xml:space="preserve">Syringes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4</w:t>
            </w:r>
          </w:p>
        </w:tc>
        <w:tc>
          <w:tcPr/>
          <w:p>
            <w:pPr>
              <w:pStyle w:val="Compact"/>
              <w:jc w:val="left"/>
            </w:pPr>
            <w:r>
              <w:t xml:space="preserve">Dental Amalgam Alloy – Type III (500g tins)</w:t>
            </w:r>
          </w:p>
        </w:tc>
        <w:tc>
          <w:tcPr/>
          <w:p>
            <w:pPr>
              <w:pStyle w:val="Compact"/>
              <w:jc w:val="left"/>
            </w:pPr>
            <w:r>
              <w:t xml:space="preserve">10</w:t>
            </w:r>
          </w:p>
        </w:tc>
        <w:tc>
          <w:tcPr/>
          <w:p>
            <w:pPr>
              <w:pStyle w:val="Compact"/>
              <w:jc w:val="left"/>
            </w:pPr>
            <w:r>
              <w:t xml:space="preserve">Tins</w:t>
            </w:r>
          </w:p>
        </w:tc>
        <w:tc>
          <w:tcPr/>
          <w:p>
            <w:pPr>
              <w:pStyle w:val="Compact"/>
              <w:jc w:val="left"/>
            </w:pPr>
            <w:r>
              <w:t xml:space="preserve">3,200.00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Disposable Dental Gloves – Medium (Box of 100)</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480.00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Dental Burs – Carbide, Round (Assorted Pack of 20)</w:t>
            </w:r>
          </w:p>
        </w:tc>
        <w:tc>
          <w:tcPr/>
          <w:p>
            <w:pPr>
              <w:pStyle w:val="Compact"/>
              <w:jc w:val="left"/>
            </w:pPr>
            <w:r>
              <w:t xml:space="preserve">15</w:t>
            </w:r>
          </w:p>
        </w:tc>
        <w:tc>
          <w:tcPr/>
          <w:p>
            <w:pPr>
              <w:pStyle w:val="Compact"/>
              <w:jc w:val="left"/>
            </w:pPr>
            <w:r>
              <w:t xml:space="preserve">Packs</w:t>
            </w:r>
          </w:p>
        </w:tc>
        <w:tc>
          <w:tcPr/>
          <w:p>
            <w:pPr>
              <w:pStyle w:val="Compact"/>
              <w:jc w:val="left"/>
            </w:pPr>
            <w:r>
              <w:t xml:space="preserve">1,650.00</w:t>
            </w:r>
          </w:p>
        </w:tc>
        <w:tc>
          <w:tcPr/>
          <w:p>
            <w:pPr>
              <w:pStyle w:val="Compact"/>
              <w:jc w:val="left"/>
            </w:pPr>
            <w:r>
              <w:t xml:space="preserve">24,750.00</w:t>
            </w:r>
          </w:p>
        </w:tc>
      </w:tr>
      <w:tr>
        <w:tc>
          <w:tcPr/>
          <w:p>
            <w:pPr>
              <w:pStyle w:val="Compact"/>
              <w:jc w:val="left"/>
            </w:pPr>
            <w:r>
              <w:t xml:space="preserve">7</w:t>
            </w:r>
          </w:p>
        </w:tc>
        <w:tc>
          <w:tcPr/>
          <w:p>
            <w:pPr>
              <w:pStyle w:val="Compact"/>
              <w:jc w:val="left"/>
            </w:pPr>
            <w:r>
              <w:t xml:space="preserve">Local Anesthetic Cartridges – Articaine 4% (Box of 50)</w:t>
            </w:r>
          </w:p>
        </w:tc>
        <w:tc>
          <w:tcPr/>
          <w:p>
            <w:pPr>
              <w:pStyle w:val="Compact"/>
              <w:jc w:val="left"/>
            </w:pPr>
            <w:r>
              <w:t xml:space="preserve">8</w:t>
            </w:r>
          </w:p>
        </w:tc>
        <w:tc>
          <w:tcPr/>
          <w:p>
            <w:pPr>
              <w:pStyle w:val="Compact"/>
              <w:jc w:val="left"/>
            </w:pPr>
            <w:r>
              <w:t xml:space="preserve">Boxes</w:t>
            </w:r>
          </w:p>
        </w:tc>
        <w:tc>
          <w:tcPr/>
          <w:p>
            <w:pPr>
              <w:pStyle w:val="Compact"/>
              <w:jc w:val="left"/>
            </w:pPr>
            <w:r>
              <w:t xml:space="preserve">2,800.00</w:t>
            </w:r>
          </w:p>
        </w:tc>
        <w:tc>
          <w:tcPr/>
          <w:p>
            <w:pPr>
              <w:pStyle w:val="Compact"/>
              <w:jc w:val="left"/>
            </w:pPr>
            <w:r>
              <w:t xml:space="preserve">22,400.00</w:t>
            </w:r>
          </w:p>
        </w:tc>
      </w:tr>
      <w:tr>
        <w:tc>
          <w:tcPr/>
          <w:p>
            <w:pPr>
              <w:pStyle w:val="Compact"/>
              <w:jc w:val="left"/>
            </w:pPr>
            <w:r>
              <w:t xml:space="preserve">8</w:t>
            </w:r>
          </w:p>
        </w:tc>
        <w:tc>
          <w:tcPr/>
          <w:p>
            <w:pPr>
              <w:pStyle w:val="Compact"/>
              <w:jc w:val="left"/>
            </w:pPr>
            <w:r>
              <w:t xml:space="preserve">Dental X-Ray Film – D Size (Pack of 100)</w:t>
            </w:r>
          </w:p>
        </w:tc>
        <w:tc>
          <w:tcPr/>
          <w:p>
            <w:pPr>
              <w:pStyle w:val="Compact"/>
              <w:jc w:val="left"/>
            </w:pPr>
            <w:r>
              <w:t xml:space="preserve">12</w:t>
            </w:r>
          </w:p>
        </w:tc>
        <w:tc>
          <w:tcPr/>
          <w:p>
            <w:pPr>
              <w:pStyle w:val="Compact"/>
              <w:jc w:val="left"/>
            </w:pPr>
            <w:r>
              <w:t xml:space="preserve">Packs</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9</w:t>
            </w:r>
          </w:p>
        </w:tc>
        <w:tc>
          <w:tcPr/>
          <w:p>
            <w:pPr>
              <w:pStyle w:val="Compact"/>
              <w:jc w:val="left"/>
            </w:pPr>
            <w:r>
              <w:t xml:space="preserve">Impression Material – Alginate (500g tins)</w:t>
            </w:r>
          </w:p>
        </w:tc>
        <w:tc>
          <w:tcPr/>
          <w:p>
            <w:pPr>
              <w:pStyle w:val="Compact"/>
              <w:jc w:val="left"/>
            </w:pPr>
            <w:r>
              <w:t xml:space="preserve">20</w:t>
            </w:r>
          </w:p>
        </w:tc>
        <w:tc>
          <w:tcPr/>
          <w:p>
            <w:pPr>
              <w:pStyle w:val="Compact"/>
              <w:jc w:val="left"/>
            </w:pPr>
            <w:r>
              <w:t xml:space="preserve">Tins</w:t>
            </w:r>
          </w:p>
        </w:tc>
        <w:tc>
          <w:tcPr/>
          <w:p>
            <w:pPr>
              <w:pStyle w:val="Compact"/>
              <w:jc w:val="left"/>
            </w:pPr>
            <w:r>
              <w:t xml:space="preserve">950.00</w:t>
            </w:r>
          </w:p>
        </w:tc>
        <w:tc>
          <w:tcPr/>
          <w:p>
            <w:pPr>
              <w:pStyle w:val="Compact"/>
              <w:jc w:val="left"/>
            </w:pPr>
            <w:r>
              <w:t xml:space="preserve">19,000.00</w:t>
            </w:r>
          </w:p>
        </w:tc>
      </w:tr>
      <w:tr>
        <w:tc>
          <w:tcPr/>
          <w:p>
            <w:pPr>
              <w:pStyle w:val="Compact"/>
              <w:jc w:val="left"/>
            </w:pPr>
            <w:r>
              <w:t xml:space="preserve">10</w:t>
            </w:r>
          </w:p>
        </w:tc>
        <w:tc>
          <w:tcPr/>
          <w:p>
            <w:pPr>
              <w:pStyle w:val="Compact"/>
              <w:jc w:val="left"/>
            </w:pPr>
            <w:r>
              <w:t xml:space="preserve">Dental Mirror – Stainless Steel (Assorted Sizes)</w:t>
            </w:r>
          </w:p>
        </w:tc>
        <w:tc>
          <w:tcPr/>
          <w:p>
            <w:pPr>
              <w:pStyle w:val="Compact"/>
              <w:jc w:val="left"/>
            </w:pPr>
            <w:r>
              <w:t xml:space="preserve">30</w:t>
            </w:r>
          </w:p>
        </w:tc>
        <w:tc>
          <w:tcPr/>
          <w:p>
            <w:pPr>
              <w:pStyle w:val="Compact"/>
              <w:jc w:val="left"/>
            </w:pPr>
            <w:r>
              <w:t xml:space="preserve">Pcs</w:t>
            </w:r>
          </w:p>
        </w:tc>
        <w:tc>
          <w:tcPr/>
          <w:p>
            <w:pPr>
              <w:pStyle w:val="Compact"/>
              <w:jc w:val="left"/>
            </w:pPr>
            <w:r>
              <w:t xml:space="preserve">320.00</w:t>
            </w:r>
          </w:p>
        </w:tc>
        <w:tc>
          <w:tcPr/>
          <w:p>
            <w:pPr>
              <w:pStyle w:val="Compact"/>
              <w:jc w:val="left"/>
            </w:pPr>
            <w:r>
              <w:t xml:space="preserve">9,600.00</w:t>
            </w:r>
          </w:p>
        </w:tc>
      </w:tr>
      <w:tr>
        <w:tc>
          <w:tcPr/>
          <w:p>
            <w:pPr>
              <w:pStyle w:val="Compact"/>
              <w:jc w:val="left"/>
            </w:pPr>
            <w:r>
              <w:t xml:space="preserve">11</w:t>
            </w:r>
          </w:p>
        </w:tc>
        <w:tc>
          <w:tcPr/>
          <w:p>
            <w:pPr>
              <w:pStyle w:val="Compact"/>
              <w:jc w:val="left"/>
            </w:pPr>
            <w:r>
              <w:t xml:space="preserve">Prophylaxis Paste – Mint (100g tubes)</w:t>
            </w:r>
          </w:p>
        </w:tc>
        <w:tc>
          <w:tcPr/>
          <w:p>
            <w:pPr>
              <w:pStyle w:val="Compact"/>
              <w:jc w:val="left"/>
            </w:pPr>
            <w:r>
              <w:t xml:space="preserve">40</w:t>
            </w:r>
          </w:p>
        </w:tc>
        <w:tc>
          <w:tcPr/>
          <w:p>
            <w:pPr>
              <w:pStyle w:val="Compact"/>
              <w:jc w:val="left"/>
            </w:pPr>
            <w:r>
              <w:t xml:space="preserve">Tubes</w:t>
            </w:r>
          </w:p>
        </w:tc>
        <w:tc>
          <w:tcPr/>
          <w:p>
            <w:pPr>
              <w:pStyle w:val="Compact"/>
              <w:jc w:val="left"/>
            </w:pPr>
            <w:r>
              <w:t xml:space="preserve">280.00</w:t>
            </w:r>
          </w:p>
        </w:tc>
        <w:tc>
          <w:tcPr/>
          <w:p>
            <w:pPr>
              <w:pStyle w:val="Compact"/>
              <w:jc w:val="left"/>
            </w:pPr>
            <w:r>
              <w:t xml:space="preserve">11,200.00</w:t>
            </w:r>
          </w:p>
        </w:tc>
      </w:tr>
      <w:tr>
        <w:tc>
          <w:tcPr/>
          <w:p>
            <w:pPr>
              <w:pStyle w:val="Compact"/>
              <w:jc w:val="left"/>
            </w:pPr>
            <w:r>
              <w:t xml:space="preserve">12</w:t>
            </w:r>
          </w:p>
        </w:tc>
        <w:tc>
          <w:tcPr/>
          <w:p>
            <w:pPr>
              <w:pStyle w:val="Compact"/>
              <w:jc w:val="left"/>
            </w:pPr>
            <w:r>
              <w:t xml:space="preserve">Surgical Suture Kit – Non-absorbable (Pack of 10)</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1,100.00</w:t>
            </w:r>
          </w:p>
        </w:tc>
        <w:tc>
          <w:tcPr/>
          <w:p>
            <w:pPr>
              <w:pStyle w:val="Compact"/>
              <w:jc w:val="left"/>
            </w:pPr>
            <w:r>
              <w:t xml:space="preserve">11,000.00</w:t>
            </w:r>
          </w:p>
        </w:tc>
      </w:tr>
      <w:tr>
        <w:tc>
          <w:tcPr>
            <w:gridSpan w:val="5"/>
          </w:tcPr>
          <w:p>
            <w:pPr>
              <w:pStyle w:val="Compact"/>
              <w:jc w:val="left"/>
            </w:pPr>
            <w:r>
              <w:t xml:space="preserve">Subtotal (INR)</w:t>
            </w:r>
          </w:p>
        </w:tc>
        <w:tc>
          <w:tcPr/>
          <w:p>
            <w:pPr>
              <w:pStyle w:val="Compact"/>
              <w:jc w:val="left"/>
            </w:pPr>
            <w:r>
              <w:t xml:space="preserve">362,950.00</w:t>
            </w:r>
          </w:p>
        </w:tc>
      </w:tr>
      <w:tr>
        <w:tc>
          <w:tcPr>
            <w:gridSpan w:val="5"/>
          </w:tcPr>
          <w:p>
            <w:pPr>
              <w:pStyle w:val="Compact"/>
              <w:jc w:val="left"/>
            </w:pPr>
            <w:r>
              <w:t xml:space="preserve">GST @ 18% (INR)</w:t>
            </w:r>
          </w:p>
        </w:tc>
        <w:tc>
          <w:tcPr/>
          <w:p>
            <w:pPr>
              <w:pStyle w:val="Compact"/>
              <w:jc w:val="left"/>
            </w:pPr>
            <w:r>
              <w:t xml:space="preserve">65,331.00</w:t>
            </w:r>
          </w:p>
        </w:tc>
      </w:tr>
      <w:tr>
        <w:tc>
          <w:tcPr>
            <w:gridSpan w:val="5"/>
          </w:tcPr>
          <w:p>
            <w:pPr>
              <w:pStyle w:val="Compact"/>
              <w:jc w:val="left"/>
            </w:pPr>
            <w:r>
              <w:t xml:space="preserve">Freight &amp; Delivery to New Delhi, India (INR)</w:t>
            </w:r>
          </w:p>
        </w:tc>
        <w:tc>
          <w:tcPr/>
          <w:p>
            <w:pPr>
              <w:pStyle w:val="Compact"/>
              <w:jc w:val="left"/>
            </w:pPr>
            <w:r>
              <w:t xml:space="preserve">4,500.00</w:t>
            </w:r>
          </w:p>
        </w:tc>
      </w:tr>
      <w:tr>
        <w:tc>
          <w:tcPr>
            <w:gridSpan w:val="5"/>
          </w:tcPr>
          <w:p>
            <w:pPr>
              <w:pStyle w:val="Compact"/>
              <w:jc w:val="left"/>
            </w:pPr>
            <w:r>
              <w:rPr>
                <w:bCs/>
                <w:b/>
              </w:rPr>
              <w:t xml:space="preserve">Grand Total (INR)</w:t>
            </w:r>
          </w:p>
        </w:tc>
        <w:tc>
          <w:tcPr/>
          <w:p>
            <w:pPr>
              <w:pStyle w:val="Compact"/>
              <w:jc w:val="left"/>
            </w:pPr>
            <w:r>
              <w:rPr>
                <w:bCs/>
                <w:b/>
              </w:rPr>
              <w:t xml:space="preserve">432,781.00</w:t>
            </w:r>
          </w:p>
        </w:tc>
      </w:tr>
    </w:tbl>
    <w:bookmarkEnd w:id="25"/>
    <w:bookmarkStart w:id="26" w:name="delivery-and-logistics"/>
    <w:p>
      <w:pPr>
        <w:pStyle w:val="Heading2"/>
      </w:pPr>
      <w:r>
        <w:t xml:space="preserve">4. Delivery and Logistics</w:t>
      </w:r>
    </w:p>
    <w:p>
      <w:pPr>
        <w:pStyle w:val="FirstParagraph"/>
      </w:pPr>
      <w:r>
        <w:t xml:space="preserve">All items listed in this Purchase Order shall be delivered to the SmileCare Dental Clinic premises at 142, Connaught Place,</w:t>
      </w:r>
      <w:r>
        <w:t xml:space="preserve"> </w:t>
      </w:r>
      <w:r>
        <w:rPr>
          <w:bCs/>
          <w:b/>
        </w:rPr>
        <w:t xml:space="preserve">New Delhi, India – 110001</w:t>
      </w:r>
      <w:r>
        <w:t xml:space="preserve">. The supplier, MediDent India Supplies Pvt. Ltd., shall ensure that all dental equipment and consumables are delivered within</w:t>
      </w:r>
      <w:r>
        <w:t xml:space="preserve"> </w:t>
      </w:r>
      <w:r>
        <w:rPr>
          <w:bCs/>
          <w:b/>
        </w:rPr>
        <w:t xml:space="preserve">seven (7) working days</w:t>
      </w:r>
      <w:r>
        <w:t xml:space="preserve"> </w:t>
      </w:r>
      <w:r>
        <w:t xml:space="preserve">from the date of this Purchase Order. Delivery shall be made between 09:00 AM and 05:00 PM, Monday through Saturday. The supplier is responsible for all packaging, handling, and transportation costs within the</w:t>
      </w:r>
      <w:r>
        <w:t xml:space="preserve"> </w:t>
      </w:r>
      <w:r>
        <w:rPr>
          <w:bCs/>
          <w:b/>
        </w:rPr>
        <w:t xml:space="preserve">New Delhi, India</w:t>
      </w:r>
      <w:r>
        <w:t xml:space="preserve"> </w:t>
      </w:r>
      <w:r>
        <w:t xml:space="preserve">metropolitan area. All dental instruments must be properly sterilized, sealed, and accompanied by relevant quality certificates and batch numbers as mandated by the Central Drugs Standard Control Organisation (CDSCO), Government of India.</w:t>
      </w:r>
    </w:p>
    <w:bookmarkEnd w:id="26"/>
    <w:bookmarkStart w:id="27" w:name="payment-terms"/>
    <w:p>
      <w:pPr>
        <w:pStyle w:val="Heading2"/>
      </w:pPr>
      <w:r>
        <w:t xml:space="preserve">5. Payment Terms</w:t>
      </w:r>
    </w:p>
    <w:p>
      <w:pPr>
        <w:pStyle w:val="FirstParagraph"/>
      </w:pPr>
      <w:r>
        <w:t xml:space="preserve">Payment against this Purchase Order shall be made via NEFT/RTGS bank transfer to the supplier's designated account within</w:t>
      </w:r>
      <w:r>
        <w:t xml:space="preserve"> </w:t>
      </w:r>
      <w:r>
        <w:rPr>
          <w:bCs/>
          <w:b/>
        </w:rPr>
        <w:t xml:space="preserve">thirty (30) days</w:t>
      </w:r>
      <w:r>
        <w:t xml:space="preserve"> </w:t>
      </w:r>
      <w:r>
        <w:t xml:space="preserve">from the date of invoice receipt, subject to satisfactory inspection and acceptance of all delivered goods. The total payable amount under this Purchase Order is</w:t>
      </w:r>
      <w:r>
        <w:t xml:space="preserve"> </w:t>
      </w:r>
      <w:r>
        <w:rPr>
          <w:bCs/>
          <w:b/>
        </w:rPr>
        <w:t xml:space="preserve">Indian Rupees Four Lakh Thirty-Two Thousand Seven Hundred and Eighty-One Only (INR 4,32,781.00)</w:t>
      </w:r>
      <w:r>
        <w:t xml:space="preserve">, inclusive of 18% GST as applicable under the Goods and Services Tax Act, 2017, India. No advance payment shall be made. In the event of any discrepancy in the delivered goods, the buyer reserves the right to withhold payment for the affected line items until the issue is resolved.</w:t>
      </w:r>
    </w:p>
    <w:bookmarkEnd w:id="27"/>
    <w:bookmarkStart w:id="28" w:name="terms-and-conditions"/>
    <w:p>
      <w:pPr>
        <w:pStyle w:val="Heading2"/>
      </w:pPr>
      <w:r>
        <w:t xml:space="preserve">6. Terms and Conditions</w:t>
      </w:r>
    </w:p>
    <w:p>
      <w:pPr>
        <w:numPr>
          <w:ilvl w:val="0"/>
          <w:numId w:val="1001"/>
        </w:numPr>
        <w:pStyle w:val="Compact"/>
      </w:pPr>
      <w:r>
        <w:t xml:space="preserve">This Purchase Order is valid for acceptance within five (5) working days from the date of issue. Failure to confirm acceptance within this period shall render this Purchase Order null and void.</w:t>
      </w:r>
    </w:p>
    <w:p>
      <w:pPr>
        <w:numPr>
          <w:ilvl w:val="0"/>
          <w:numId w:val="1001"/>
        </w:numPr>
        <w:pStyle w:val="Compact"/>
      </w:pPr>
      <w:r>
        <w:t xml:space="preserve">All dental products supplied under this Purchase Order must comply with the standards set by the Indian Dental Association (IDA) and the Bureau of Indian Standards (BIS). The</w:t>
      </w:r>
      <w:r>
        <w:t xml:space="preserve"> </w:t>
      </w:r>
      <w:r>
        <w:rPr>
          <w:bCs/>
          <w:b/>
        </w:rPr>
        <w:t xml:space="preserve">Dentist</w:t>
      </w:r>
      <w:r>
        <w:t xml:space="preserve"> </w:t>
      </w:r>
      <w:r>
        <w:t xml:space="preserve">team at SmileCare Dental Clinic,</w:t>
      </w:r>
      <w:r>
        <w:t xml:space="preserve"> </w:t>
      </w:r>
      <w:r>
        <w:rPr>
          <w:bCs/>
          <w:b/>
        </w:rPr>
        <w:t xml:space="preserve">New Delhi, India</w:t>
      </w:r>
      <w:r>
        <w:t xml:space="preserve">, shall have the right to reject any item that does not meet the specified quality parameters.</w:t>
      </w:r>
    </w:p>
    <w:p>
      <w:pPr>
        <w:numPr>
          <w:ilvl w:val="0"/>
          <w:numId w:val="1001"/>
        </w:numPr>
        <w:pStyle w:val="Compact"/>
      </w:pPr>
      <w:r>
        <w:t xml:space="preserve">The supplier warrants that all dental equipment and materials are new, unused, and free from defects. A minimum warranty period of twelve (12) months shall apply to all mechanical and electronic dental instruments.</w:t>
      </w:r>
    </w:p>
    <w:p>
      <w:pPr>
        <w:numPr>
          <w:ilvl w:val="0"/>
          <w:numId w:val="1001"/>
        </w:numPr>
        <w:pStyle w:val="Compact"/>
      </w:pPr>
      <w:r>
        <w:t xml:space="preserve">Any delay in delivery beyond the stipulated seven (7) working days shall attract a penalty of 0.5% of the delayed item's value per day, up to a maximum of 5% of the total Purchase Order value.</w:t>
      </w:r>
    </w:p>
    <w:p>
      <w:pPr>
        <w:numPr>
          <w:ilvl w:val="0"/>
          <w:numId w:val="1001"/>
        </w:numPr>
        <w:pStyle w:val="Compact"/>
      </w:pPr>
      <w:r>
        <w:t xml:space="preserve">The supplier shall provide a valid GST invoice along with the delivery challan. All documents must clearly reference this Purchase Order number (SCD-PO-2025-0472).</w:t>
      </w:r>
    </w:p>
    <w:p>
      <w:pPr>
        <w:numPr>
          <w:ilvl w:val="0"/>
          <w:numId w:val="1001"/>
        </w:numPr>
        <w:pStyle w:val="Compact"/>
      </w:pPr>
      <w:r>
        <w:t xml:space="preserve">In the event of a dispute arising from this Purchase Order, both parties agree to resolve the matter through arbitration in</w:t>
      </w:r>
      <w:r>
        <w:t xml:space="preserve"> </w:t>
      </w:r>
      <w:r>
        <w:rPr>
          <w:bCs/>
          <w:b/>
        </w:rPr>
        <w:t xml:space="preserve">New Delhi, India</w:t>
      </w:r>
      <w:r>
        <w:t xml:space="preserve">, in accordance with the Arbitration and Conciliation Act, 1996.</w:t>
      </w:r>
    </w:p>
    <w:p>
      <w:pPr>
        <w:numPr>
          <w:ilvl w:val="0"/>
          <w:numId w:val="1001"/>
        </w:numPr>
        <w:pStyle w:val="Compact"/>
      </w:pPr>
      <w:r>
        <w:t xml:space="preserve">This Purchase Order does not constitute a long-term supply agreement. Any future procurement by the</w:t>
      </w:r>
      <w:r>
        <w:t xml:space="preserve"> </w:t>
      </w:r>
      <w:r>
        <w:rPr>
          <w:bCs/>
          <w:b/>
        </w:rPr>
        <w:t xml:space="preserve">Dentist</w:t>
      </w:r>
      <w:r>
        <w:t xml:space="preserve"> </w:t>
      </w:r>
      <w:r>
        <w:t xml:space="preserve">team shall require a separate Purchase Order to be issued.</w:t>
      </w:r>
    </w:p>
    <w:p>
      <w:pPr>
        <w:numPr>
          <w:ilvl w:val="0"/>
          <w:numId w:val="1001"/>
        </w:numPr>
        <w:pStyle w:val="Compact"/>
      </w:pPr>
      <w:r>
        <w:t xml:space="preserve">All intellectual property rights, trademarks, and product certifications remain the property of the respective manufacturers. The supplier acts solely as a distributor for the purpose of this Purchase Order.</w:t>
      </w:r>
    </w:p>
    <w:bookmarkEnd w:id="28"/>
    <w:bookmarkStart w:id="29" w:name="authorisation-and-signatures"/>
    <w:p>
      <w:pPr>
        <w:pStyle w:val="Heading2"/>
      </w:pPr>
      <w:r>
        <w:t xml:space="preserve">7. Authorisation and Signatures</w:t>
      </w:r>
    </w:p>
    <w:p>
      <w:pPr>
        <w:pStyle w:val="FirstParagraph"/>
      </w:pPr>
      <w:r>
        <w:t xml:space="preserve">This Purchase Order is issued and authorised by the undersigned on behalf of SmileCare Dental Clinic Pvt. Ltd.,</w:t>
      </w:r>
      <w:r>
        <w:t xml:space="preserve"> </w:t>
      </w:r>
      <w:r>
        <w:rPr>
          <w:bCs/>
          <w:b/>
        </w:rPr>
        <w:t xml:space="preserve">New Delhi, India</w:t>
      </w:r>
      <w:r>
        <w:t xml:space="preserve">. The supplier's acceptance of this Purchase Order shall be confirmed in writing via email or signed copy returned to the buyer within the stipulated acceptance period.</w:t>
      </w:r>
    </w:p>
    <w:bookmarkEnd w:id="29"/>
    <w:p>
      <w:pPr>
        <w:pStyle w:val="BodyText"/>
      </w:pPr>
      <w:r>
        <w:rPr>
          <w:bCs/>
          <w:b/>
        </w:rPr>
        <w:t xml:space="preserve">For and on behalf of SmileCare Dental Clinic Pvt. Ltd.</w:t>
      </w:r>
      <w:r>
        <w:br/>
      </w:r>
      <w:r>
        <w:t xml:space="preserve">Dr. Ananya Sharma – Chief Dentist &amp; Authorised Signatory</w:t>
      </w:r>
      <w:r>
        <w:br/>
      </w:r>
      <w:r>
        <w:t xml:space="preserve">Date: 15 June 2025</w:t>
      </w:r>
      <w:r>
        <w:br/>
      </w:r>
      <w:r>
        <w:t xml:space="preserve">Place: New Delhi, India</w:t>
      </w:r>
    </w:p>
    <w:p>
      <w:pPr>
        <w:pStyle w:val="BodyText"/>
      </w:pPr>
      <w:r>
        <w:rPr>
          <w:bCs/>
          <w:b/>
        </w:rPr>
        <w:t xml:space="preserve">For and on behalf of MediDent India Supplies Pvt. Ltd.</w:t>
      </w:r>
      <w:r>
        <w:br/>
      </w:r>
      <w:r>
        <w:t xml:space="preserve">Mr. Rajesh Kumar – Sales Manager &amp; Authorised Signatory</w:t>
      </w:r>
      <w:r>
        <w:br/>
      </w:r>
      <w:r>
        <w:t xml:space="preserve">Date: _______________</w:t>
      </w:r>
      <w:r>
        <w:br/>
      </w:r>
      <w:r>
        <w:t xml:space="preserve">Place: New Delhi, India</w:t>
      </w:r>
    </w:p>
    <w:p>
      <w:pPr>
        <w:pStyle w:val="BodyText"/>
      </w:pPr>
      <w:r>
        <w:t xml:space="preserve">This Purchase Order document was generated by SmileCare Dental Clinic Pvt. Ltd., New Delhi, India. For queries regarding this Purchase Order, please contact the procurement department at procurement@smilecaredd.in or +91-11-4567-8900. This document is valid only when bearing the official stamp and signature of the authorised signatory. PO No: SCD-PO-2025-0472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Supplies - New Delhi, India</dc:title>
  <dc:creator/>
  <dc:language>en</dc:language>
  <cp:keywords/>
  <dcterms:created xsi:type="dcterms:W3CDTF">2026-10-10T09:53:31Z</dcterms:created>
  <dcterms:modified xsi:type="dcterms:W3CDTF">2026-10-10T09:53:31Z</dcterms:modified>
</cp:coreProperties>
</file>

<file path=docProps/custom.xml><?xml version="1.0" encoding="utf-8"?>
<Properties xmlns="http://schemas.openxmlformats.org/officeDocument/2006/custom-properties" xmlns:vt="http://schemas.openxmlformats.org/officeDocument/2006/docPropsVTypes"/>
</file>