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Dental Equipment &amp; Supplies Procurement — Milan, Italy</w:t>
      </w:r>
    </w:p>
    <w:p>
      <w:pPr>
        <w:pStyle w:val="BodyText"/>
      </w:pPr>
      <w:r>
        <w:t xml:space="preserve">Document Reference: PO-MIL-DENT-2025-0047</w:t>
      </w:r>
    </w:p>
    <w:bookmarkEnd w:id="20"/>
    <w:bookmarkStart w:id="21" w:name="buyer-dentist-practice"/>
    <w:p>
      <w:pPr>
        <w:pStyle w:val="Heading3"/>
      </w:pPr>
      <w:r>
        <w:t xml:space="preserve">Buyer (Dentist Practice)</w:t>
      </w:r>
    </w:p>
    <w:p>
      <w:pPr>
        <w:pStyle w:val="FirstParagraph"/>
      </w:pPr>
      <w:r>
        <w:rPr>
          <w:bCs/>
          <w:b/>
        </w:rPr>
        <w:t xml:space="preserve">Studio Dentistico Dr. Marco Bellini</w:t>
      </w:r>
    </w:p>
    <w:p>
      <w:pPr>
        <w:pStyle w:val="BodyText"/>
      </w:pPr>
      <w:r>
        <w:t xml:space="preserve">Via Montenapoleone 42, 20121</w:t>
      </w:r>
    </w:p>
    <w:p>
      <w:pPr>
        <w:pStyle w:val="BodyText"/>
      </w:pPr>
      <w:r>
        <w:t xml:space="preserve">Milan (MI), Italy</w:t>
      </w:r>
    </w:p>
    <w:p>
      <w:pPr>
        <w:pStyle w:val="BodyText"/>
      </w:pPr>
      <w:r>
        <w:t xml:space="preserve">Partita IVA: IT02345678901</w:t>
      </w:r>
    </w:p>
    <w:p>
      <w:pPr>
        <w:pStyle w:val="BodyText"/>
      </w:pPr>
      <w:r>
        <w:t xml:space="preserve">Phone: +39 02 8765 4321</w:t>
      </w:r>
    </w:p>
    <w:p>
      <w:pPr>
        <w:pStyle w:val="BodyText"/>
      </w:pPr>
      <w:r>
        <w:t xml:space="preserve">Email: ordini@studiobellini.it</w:t>
      </w:r>
    </w:p>
    <w:p>
      <w:pPr>
        <w:pStyle w:val="BodyText"/>
      </w:pPr>
      <w:r>
        <w:t xml:space="preserve">Attn: Dr. Marco Bellini, Lead Dentist</w:t>
      </w:r>
    </w:p>
    <w:bookmarkEnd w:id="21"/>
    <w:bookmarkStart w:id="22" w:name="supplier"/>
    <w:p>
      <w:pPr>
        <w:pStyle w:val="Heading3"/>
      </w:pPr>
      <w:r>
        <w:t xml:space="preserve">Supplier</w:t>
      </w:r>
    </w:p>
    <w:p>
      <w:pPr>
        <w:pStyle w:val="FirstParagraph"/>
      </w:pPr>
      <w:r>
        <w:rPr>
          <w:bCs/>
          <w:b/>
        </w:rPr>
        <w:t xml:space="preserve">DentalTech Italia S.r.l.</w:t>
      </w:r>
    </w:p>
    <w:p>
      <w:pPr>
        <w:pStyle w:val="BodyText"/>
      </w:pPr>
      <w:r>
        <w:t xml:space="preserve">Via Paolo Sarpi 18, 20154</w:t>
      </w:r>
    </w:p>
    <w:p>
      <w:pPr>
        <w:pStyle w:val="BodyText"/>
      </w:pPr>
      <w:r>
        <w:t xml:space="preserve">Milan (MI), Italy</w:t>
      </w:r>
    </w:p>
    <w:p>
      <w:pPr>
        <w:pStyle w:val="BodyText"/>
      </w:pPr>
      <w:r>
        <w:t xml:space="preserve">Partita IVA: IT09876543210</w:t>
      </w:r>
    </w:p>
    <w:p>
      <w:pPr>
        <w:pStyle w:val="BodyText"/>
      </w:pPr>
      <w:r>
        <w:t xml:space="preserve">Phone: +39 02 4455 6677</w:t>
      </w:r>
    </w:p>
    <w:p>
      <w:pPr>
        <w:pStyle w:val="BodyText"/>
      </w:pPr>
      <w:r>
        <w:t xml:space="preserve">Email: vendite@dentaltechitalia.com</w:t>
      </w:r>
    </w:p>
    <w:p>
      <w:pPr>
        <w:pStyle w:val="BodyText"/>
      </w:pPr>
      <w:r>
        <w:t xml:space="preserve">Attn: Ing. Laura Conti, Sales Director</w:t>
      </w:r>
    </w:p>
    <w:bookmarkEnd w:id="22"/>
    <w:p>
      <w:pPr>
        <w:pStyle w:val="BodyText"/>
      </w:pPr>
      <w:r>
        <w:rPr>
          <w:bCs/>
          <w:b/>
        </w:rPr>
        <w:t xml:space="preserve">Purchase Order No.:</w:t>
      </w:r>
      <w:r>
        <w:t xml:space="preserve"> </w:t>
      </w:r>
      <w:r>
        <w:t xml:space="preserve">PO-MIL-DENT-2025-0047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Delivery Address:</w:t>
      </w:r>
      <w:r>
        <w:t xml:space="preserve"> </w:t>
      </w:r>
      <w:r>
        <w:t xml:space="preserve">Via Montenapoleone 42, 20121 Milan, Italy</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p>
      <w:pPr>
        <w:pStyle w:val="BodyText"/>
      </w:pPr>
      <w:r>
        <w:rPr>
          <w:bCs/>
          <w:b/>
        </w:rPr>
        <w:t xml:space="preserve">NOTE:</w:t>
      </w:r>
      <w:r>
        <w:t xml:space="preserve"> </w:t>
      </w:r>
      <w:r>
        <w:t xml:space="preserve">This Purchase Order is issued by the above-named Dentist practice located in Milan, Italy, for the procurement of specialized dental equipment, consumables, and laboratory materials. All items listed below are required for the continued operation of the dental clinic and must comply with the Italian Ministry of Health regulations (Ministero della Salute) and EU medical device directives applicable in Italy.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Digital Dental X-Ray Sensor (Sennarix 2D, CE-marked, approved for use in Italy)</w:t>
            </w:r>
          </w:p>
        </w:tc>
        <w:tc>
          <w:tcPr/>
          <w:p>
            <w:pPr>
              <w:pStyle w:val="Compact"/>
              <w:jc w:val="left"/>
            </w:pPr>
            <w:r>
              <w:t xml:space="preserve">2</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Intraoral Camera System with 5.5" HD Monitor (Dentist diagnostic kit)</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Composite Resin Filling Material, A1–A4 shades (Kulzer, 50g syringes)</w:t>
            </w:r>
          </w:p>
        </w:tc>
        <w:tc>
          <w:tcPr/>
          <w:p>
            <w:pPr>
              <w:pStyle w:val="Compact"/>
              <w:jc w:val="left"/>
            </w:pPr>
            <w:r>
              <w:t xml:space="preserve">24</w:t>
            </w:r>
          </w:p>
        </w:tc>
        <w:tc>
          <w:tcPr/>
          <w:p>
            <w:pPr>
              <w:pStyle w:val="Compact"/>
              <w:jc w:val="left"/>
            </w:pPr>
            <w:r>
              <w:t xml:space="preserve">sy</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04</w:t>
            </w:r>
          </w:p>
        </w:tc>
        <w:tc>
          <w:tcPr/>
          <w:p>
            <w:pPr>
              <w:pStyle w:val="Compact"/>
              <w:jc w:val="left"/>
            </w:pPr>
            <w:r>
              <w:t xml:space="preserve">Disposable Dental Gloves, Nitrile, Size M (Box of 100)</w:t>
            </w:r>
          </w:p>
        </w:tc>
        <w:tc>
          <w:tcPr/>
          <w:p>
            <w:pPr>
              <w:pStyle w:val="Compact"/>
              <w:jc w:val="left"/>
            </w:pPr>
            <w:r>
              <w:t xml:space="preserve">50</w:t>
            </w:r>
          </w:p>
        </w:tc>
        <w:tc>
          <w:tcPr/>
          <w:p>
            <w:pPr>
              <w:pStyle w:val="Compact"/>
              <w:jc w:val="left"/>
            </w:pPr>
            <w:r>
              <w:t xml:space="preserve">box</w:t>
            </w:r>
          </w:p>
        </w:tc>
        <w:tc>
          <w:tcPr/>
          <w:p>
            <w:pPr>
              <w:pStyle w:val="Compact"/>
              <w:jc w:val="left"/>
            </w:pPr>
            <w:r>
              <w:t xml:space="preserve">12.80</w:t>
            </w:r>
          </w:p>
        </w:tc>
        <w:tc>
          <w:tcPr/>
          <w:p>
            <w:pPr>
              <w:pStyle w:val="Compact"/>
              <w:jc w:val="left"/>
            </w:pPr>
            <w:r>
              <w:t xml:space="preserve">640.00</w:t>
            </w:r>
          </w:p>
        </w:tc>
      </w:tr>
      <w:tr>
        <w:tc>
          <w:tcPr/>
          <w:p>
            <w:pPr>
              <w:pStyle w:val="Compact"/>
              <w:jc w:val="left"/>
            </w:pPr>
            <w:r>
              <w:t xml:space="preserve">05</w:t>
            </w:r>
          </w:p>
        </w:tc>
        <w:tc>
          <w:tcPr/>
          <w:p>
            <w:pPr>
              <w:pStyle w:val="Compact"/>
              <w:jc w:val="left"/>
            </w:pPr>
            <w:r>
              <w:t xml:space="preserve">Prophy Paste, Fluoride 1.1%, Mint (500g tubs) for patient hygiene sessions</w:t>
            </w:r>
          </w:p>
        </w:tc>
        <w:tc>
          <w:tcPr/>
          <w:p>
            <w:pPr>
              <w:pStyle w:val="Compact"/>
              <w:jc w:val="left"/>
            </w:pPr>
            <w:r>
              <w:t xml:space="preserve">12</w:t>
            </w:r>
          </w:p>
        </w:tc>
        <w:tc>
          <w:tcPr/>
          <w:p>
            <w:pPr>
              <w:pStyle w:val="Compact"/>
              <w:jc w:val="left"/>
            </w:pPr>
            <w:r>
              <w:t xml:space="preserve">tub</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06</w:t>
            </w:r>
          </w:p>
        </w:tc>
        <w:tc>
          <w:tcPr/>
          <w:p>
            <w:pPr>
              <w:pStyle w:val="Compact"/>
              <w:jc w:val="left"/>
            </w:pPr>
            <w:r>
              <w:t xml:space="preserve">Autoclave Sterilizer, Class B, 23L capacity (for dental instrument sterilization)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7,450.00</w:t>
            </w:r>
          </w:p>
        </w:tc>
        <w:tc>
          <w:tcPr/>
          <w:p>
            <w:pPr>
              <w:pStyle w:val="Compact"/>
              <w:jc w:val="left"/>
            </w:pPr>
            <w:r>
              <w:t xml:space="preserve">7,450.00</w:t>
            </w:r>
          </w:p>
        </w:tc>
      </w:tr>
      <w:tr>
        <w:tc>
          <w:tcPr/>
          <w:p>
            <w:pPr>
              <w:pStyle w:val="Compact"/>
              <w:jc w:val="left"/>
            </w:pPr>
            <w:r>
              <w:t xml:space="preserve">07</w:t>
            </w:r>
          </w:p>
        </w:tc>
        <w:tc>
          <w:tcPr/>
          <w:p>
            <w:pPr>
              <w:pStyle w:val="Compact"/>
              <w:jc w:val="left"/>
            </w:pPr>
            <w:r>
              <w:t xml:space="preserve">Dental Handpiece, High-Speed Turbine with 4:1 Reduction (Dentist operating tool)</w:t>
            </w:r>
          </w:p>
        </w:tc>
        <w:tc>
          <w:tcPr/>
          <w:p>
            <w:pPr>
              <w:pStyle w:val="Compact"/>
              <w:jc w:val="left"/>
            </w:pPr>
            <w:r>
              <w:t xml:space="preserve">4</w:t>
            </w:r>
          </w:p>
        </w:tc>
        <w:tc>
          <w:tcPr/>
          <w:p>
            <w:pPr>
              <w:pStyle w:val="Compact"/>
              <w:jc w:val="left"/>
            </w:pPr>
            <w:r>
              <w:t xml:space="preserve">pcs</w:t>
            </w:r>
          </w:p>
        </w:tc>
        <w:tc>
          <w:tcPr/>
          <w:p>
            <w:pPr>
              <w:pStyle w:val="Compact"/>
              <w:jc w:val="left"/>
            </w:pPr>
            <w:r>
              <w:t xml:space="preserve">1,120.00</w:t>
            </w:r>
          </w:p>
        </w:tc>
        <w:tc>
          <w:tcPr/>
          <w:p>
            <w:pPr>
              <w:pStyle w:val="Compact"/>
              <w:jc w:val="left"/>
            </w:pPr>
            <w:r>
              <w:t xml:space="preserve">4,480.00</w:t>
            </w:r>
          </w:p>
        </w:tc>
      </w:tr>
      <w:tr>
        <w:tc>
          <w:tcPr/>
          <w:p>
            <w:pPr>
              <w:pStyle w:val="Compact"/>
              <w:jc w:val="left"/>
            </w:pPr>
            <w:r>
              <w:t xml:space="preserve">08</w:t>
            </w:r>
          </w:p>
        </w:tc>
        <w:tc>
          <w:tcPr/>
          <w:p>
            <w:pPr>
              <w:pStyle w:val="Compact"/>
              <w:jc w:val="left"/>
            </w:pPr>
            <w:r>
              <w:t xml:space="preserve">Impression Material, Polyvinyl Siloxane (PVS), Medium Viscosity (400ml)</w:t>
            </w:r>
          </w:p>
        </w:tc>
        <w:tc>
          <w:tcPr/>
          <w:p>
            <w:pPr>
              <w:pStyle w:val="Compact"/>
              <w:jc w:val="left"/>
            </w:pPr>
            <w:r>
              <w:t xml:space="preserve">16</w:t>
            </w:r>
          </w:p>
        </w:tc>
        <w:tc>
          <w:tcPr/>
          <w:p>
            <w:pPr>
              <w:pStyle w:val="Compact"/>
              <w:jc w:val="left"/>
            </w:pPr>
            <w:r>
              <w:t xml:space="preserve">btl</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09</w:t>
            </w:r>
          </w:p>
        </w:tc>
        <w:tc>
          <w:tcPr/>
          <w:p>
            <w:pPr>
              <w:pStyle w:val="Compact"/>
              <w:jc w:val="left"/>
            </w:pPr>
            <w:r>
              <w:t xml:space="preserve">Dental Chair Cushion Covers, Antimicrobial, Custom Fit (Milan clinic model)</w:t>
            </w:r>
          </w:p>
        </w:tc>
        <w:tc>
          <w:tcPr/>
          <w:p>
            <w:pPr>
              <w:pStyle w:val="Compact"/>
              <w:jc w:val="left"/>
            </w:pPr>
            <w:r>
              <w:t xml:space="preserve">3</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10</w:t>
            </w:r>
          </w:p>
        </w:tc>
        <w:tc>
          <w:tcPr/>
          <w:p>
            <w:pPr>
              <w:pStyle w:val="Compact"/>
              <w:jc w:val="left"/>
            </w:pPr>
            <w:r>
              <w:t xml:space="preserve">LED Curing Light, 1200 mW/cm², with 3 Tips (for composite bonding procedures)</w:t>
            </w:r>
          </w:p>
        </w:tc>
        <w:tc>
          <w:tcPr/>
          <w:p>
            <w:pPr>
              <w:pStyle w:val="Compact"/>
              <w:jc w:val="left"/>
            </w:pPr>
            <w:r>
              <w:t xml:space="preserve">2</w:t>
            </w:r>
          </w:p>
        </w:tc>
        <w:tc>
          <w:tcPr/>
          <w:p>
            <w:pPr>
              <w:pStyle w:val="Compact"/>
              <w:jc w:val="left"/>
            </w:pPr>
            <w:r>
              <w:t xml:space="preserve">pcs</w:t>
            </w:r>
          </w:p>
        </w:tc>
        <w:tc>
          <w:tcPr/>
          <w:p>
            <w:pPr>
              <w:pStyle w:val="Compact"/>
              <w:jc w:val="left"/>
            </w:pPr>
            <w:r>
              <w:t xml:space="preserve">680.00</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€ 29,293.00</w:t>
            </w:r>
          </w:p>
        </w:tc>
      </w:tr>
      <w:tr>
        <w:tc>
          <w:tcPr/>
          <w:p>
            <w:pPr>
              <w:pStyle w:val="Compact"/>
              <w:jc w:val="left"/>
            </w:pPr>
            <w:r>
              <w:t xml:space="preserve">VAT (22% — Italian standard rate)</w:t>
            </w:r>
          </w:p>
        </w:tc>
        <w:tc>
          <w:tcPr/>
          <w:p>
            <w:pPr>
              <w:pStyle w:val="Compact"/>
              <w:jc w:val="right"/>
            </w:pPr>
            <w:r>
              <w:t xml:space="preserve">€ 6,444.46</w:t>
            </w:r>
          </w:p>
        </w:tc>
      </w:tr>
      <w:tr>
        <w:tc>
          <w:tcPr/>
          <w:p>
            <w:pPr>
              <w:pStyle w:val="Compact"/>
              <w:jc w:val="left"/>
            </w:pPr>
            <w:r>
              <w:t xml:space="preserve">Delivery &amp; Installation (within Milan city limits)</w:t>
            </w:r>
          </w:p>
        </w:tc>
        <w:tc>
          <w:tcPr/>
          <w:p>
            <w:pPr>
              <w:pStyle w:val="Compact"/>
              <w:jc w:val="right"/>
            </w:pPr>
            <w:r>
              <w:t xml:space="preserve">€ 350.00</w:t>
            </w:r>
          </w:p>
        </w:tc>
      </w:tr>
      <w:tr>
        <w:tc>
          <w:tcPr/>
          <w:p>
            <w:pPr>
              <w:pStyle w:val="Compact"/>
              <w:jc w:val="left"/>
            </w:pPr>
            <w:r>
              <w:t xml:space="preserve">GRAND TOTAL (EUR)</w:t>
            </w:r>
          </w:p>
        </w:tc>
        <w:tc>
          <w:tcPr/>
          <w:p>
            <w:pPr>
              <w:pStyle w:val="Compact"/>
              <w:jc w:val="right"/>
            </w:pPr>
            <w:r>
              <w:t xml:space="preserve">€ 36,087.46</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by the Dentist practice of Dr. Marco Bellini, operating in Milan, Italy, for the acquisition of dental equipment and consumables as itemized above. The supplier acknowledges that all goods are intended for use in a licensed dental clinic registered with the ASL (Azienda Sanitaria Locale) of Milan.</w:t>
      </w:r>
    </w:p>
    <w:p>
      <w:pPr>
        <w:numPr>
          <w:ilvl w:val="0"/>
          <w:numId w:val="1001"/>
        </w:numPr>
        <w:pStyle w:val="Compact"/>
      </w:pPr>
      <w:r>
        <w:rPr>
          <w:bCs/>
          <w:b/>
        </w:rPr>
        <w:t xml:space="preserve">Regulatory Compliance:</w:t>
      </w:r>
      <w:r>
        <w:t xml:space="preserve"> </w:t>
      </w:r>
      <w:r>
        <w:t xml:space="preserve">All medical devices and dental materials supplied under this Purchase Order must bear valid CE marking and comply with Regulation (EU) 2017/745 (Medical Device Regulation) as transposed into Italian law. The supplier shall provide all necessary documentation, including Italian-language user manuals and safety data sheets, prior to delivery.</w:t>
      </w:r>
    </w:p>
    <w:p>
      <w:pPr>
        <w:numPr>
          <w:ilvl w:val="0"/>
          <w:numId w:val="1001"/>
        </w:numPr>
        <w:pStyle w:val="Compact"/>
      </w:pPr>
      <w:r>
        <w:rPr>
          <w:bCs/>
          <w:b/>
        </w:rPr>
        <w:t xml:space="preserve">Delivery:</w:t>
      </w:r>
      <w:r>
        <w:t xml:space="preserve"> </w:t>
      </w:r>
      <w:r>
        <w:t xml:space="preserve">Goods shall be delivered to the Dentist practice premises at Via Montenapoleone 42, Milan, Italy, no later than 28 June 2025. Delivery within the city of Milan is included in the quoted price. The supplier is responsible for all transportation, handling, and on-site installation of capital equipment (Items 01, 06, and 07).</w:t>
      </w:r>
    </w:p>
    <w:p>
      <w:pPr>
        <w:numPr>
          <w:ilvl w:val="0"/>
          <w:numId w:val="1001"/>
        </w:numPr>
        <w:pStyle w:val="Compact"/>
      </w:pPr>
      <w:r>
        <w:rPr>
          <w:bCs/>
          <w:b/>
        </w:rPr>
        <w:t xml:space="preserve">Payment:</w:t>
      </w:r>
      <w:r>
        <w:t xml:space="preserve"> </w:t>
      </w:r>
      <w:r>
        <w:t xml:space="preserve">Payment of the full amount of €36,087.46 shall be made via bank transfer (bonifico bancario) to the supplier's designated Italian bank account within thirty (30) calendar days of receipt of a valid invoice. The Dentist practice reserves the right to withhold payment for any items found to be non-conforming or damaged upon delivery.</w:t>
      </w:r>
    </w:p>
    <w:p>
      <w:pPr>
        <w:numPr>
          <w:ilvl w:val="0"/>
          <w:numId w:val="1001"/>
        </w:numPr>
        <w:pStyle w:val="Compact"/>
      </w:pPr>
      <w:r>
        <w:rPr>
          <w:bCs/>
          <w:b/>
        </w:rPr>
        <w:t xml:space="preserve">Warranty:</w:t>
      </w:r>
      <w:r>
        <w:t xml:space="preserve"> </w:t>
      </w:r>
      <w:r>
        <w:t xml:space="preserve">All capital equipment (Items 01, 02, 06, 07, 10) carries a minimum two-year manufacturer's warranty valid in Italy. Consumable items (Items 03–05, 08, 09) must be delivered with a minimum shelf life of eighteen (18) months from the date of delivery. The supplier warrants that all goods are new, unused, and free from defects.</w:t>
      </w:r>
    </w:p>
    <w:p>
      <w:pPr>
        <w:numPr>
          <w:ilvl w:val="0"/>
          <w:numId w:val="1001"/>
        </w:numPr>
        <w:pStyle w:val="Compact"/>
      </w:pPr>
      <w:r>
        <w:rPr>
          <w:bCs/>
          <w:b/>
        </w:rPr>
        <w:t xml:space="preserve">Acceptance &amp; Inspection:</w:t>
      </w:r>
      <w:r>
        <w:t xml:space="preserve"> </w:t>
      </w:r>
      <w:r>
        <w:t xml:space="preserve">The Dentist practice shall have five (5) business days from the date of delivery to inspect all items listed in this Purchase Order. Any discrepancies, shortages, or defects must be reported in writing to the supplier within this period. Failure to report within the stipulated timeframe shall constitute acceptance of the goods.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Italy, or supply chain disruptions. The affected party must notify the other in writing within forty-eight (48) hours of the occurrence.</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Milan, Italy.</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and any proprietary information exchanged in connection with the dental practice operations in Milan, Italy.</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Dentist practice representative and the authorized signatory of the supplier.</w:t>
      </w:r>
    </w:p>
    <w:bookmarkEnd w:id="23"/>
    <w:p>
      <w:pPr>
        <w:pStyle w:val="FirstParagraph"/>
      </w:pPr>
      <w:r>
        <w:rPr>
          <w:bCs/>
          <w:b/>
        </w:rPr>
        <w:t xml:space="preserve">For and on behalf of the Buyer (Dentist Practice)</w:t>
      </w:r>
    </w:p>
    <w:p>
      <w:pPr>
        <w:pStyle w:val="BodyText"/>
      </w:pPr>
      <w:r>
        <w:t xml:space="preserve">Dr. Marco Bellini</w:t>
      </w:r>
    </w:p>
    <w:p>
      <w:pPr>
        <w:pStyle w:val="BodyText"/>
      </w:pPr>
      <w:r>
        <w:t xml:space="preserve">Lead Dentist &amp; Practice Owner</w:t>
      </w:r>
    </w:p>
    <w:p>
      <w:pPr>
        <w:pStyle w:val="BodyText"/>
      </w:pPr>
      <w:r>
        <w:t xml:space="preserve">Studio Dentistico Dr. Marco Bellini, Milan, Italy</w:t>
      </w:r>
    </w:p>
    <w:p>
      <w:pPr>
        <w:pStyle w:val="BodyText"/>
      </w:pPr>
      <w:r>
        <w:t xml:space="preserve">Date: _______________</w:t>
      </w:r>
    </w:p>
    <w:p>
      <w:pPr>
        <w:pStyle w:val="BodyText"/>
      </w:pPr>
      <w:r>
        <w:rPr>
          <w:bCs/>
          <w:b/>
        </w:rPr>
        <w:t xml:space="preserve">For and on behalf of the Supplier</w:t>
      </w:r>
    </w:p>
    <w:p>
      <w:pPr>
        <w:pStyle w:val="BodyText"/>
      </w:pPr>
      <w:r>
        <w:t xml:space="preserve">Ing. Laura Conti</w:t>
      </w:r>
    </w:p>
    <w:p>
      <w:pPr>
        <w:pStyle w:val="BodyText"/>
      </w:pPr>
      <w:r>
        <w:t xml:space="preserve">Sales Director</w:t>
      </w:r>
    </w:p>
    <w:p>
      <w:pPr>
        <w:pStyle w:val="BodyText"/>
      </w:pPr>
      <w:r>
        <w:t xml:space="preserve">DentalTech Italia S.r.l., Milan, Italy</w:t>
      </w:r>
    </w:p>
    <w:p>
      <w:pPr>
        <w:pStyle w:val="BodyText"/>
      </w:pPr>
      <w:r>
        <w:t xml:space="preserve">Date: _______________</w:t>
      </w:r>
    </w:p>
    <w:p>
      <w:pPr>
        <w:pStyle w:val="BodyText"/>
      </w:pPr>
      <w:r>
        <w:t xml:space="preserve">This Purchase Order (PO-MIL-DENT-2025-0047) was generated for the dental practice of Dr. Marco Bellini, Milan, Italy. All transactions are subject to Italian commercial law and EU procurement regulations. For queries regarding this Purchase Order, contact the Dentist practice office at ordini@studiobellini.it or +39 02 8765 4321.</w:t>
      </w:r>
    </w:p>
    <w:p>
      <w:pPr>
        <w:pStyle w:val="BodyText"/>
      </w:pPr>
      <w:r>
        <w:t xml:space="preserve">© 2025 Studio Dentistico Dr. Marco Bellini — Milan,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Milan, Italy</dc:title>
  <dc:creator/>
  <dc:language>en</dc:language>
  <cp:keywords/>
  <dcterms:created xsi:type="dcterms:W3CDTF">2026-10-10T06:53:38Z</dcterms:created>
  <dcterms:modified xsi:type="dcterms:W3CDTF">2026-10-10T06:53:38Z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