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Kampala</w:t>
      </w:r>
      <w:r>
        <w:t xml:space="preserve"> </w:t>
      </w:r>
      <w:r>
        <w:t xml:space="preserve">Dental</w:t>
      </w:r>
      <w:r>
        <w:t xml:space="preserve"> </w:t>
      </w:r>
      <w:r>
        <w:t xml:space="preserve">Clinic</w:t>
      </w:r>
    </w:p>
    <w:bookmarkStart w:id="20" w:name="purchase-order"/>
    <w:p>
      <w:pPr>
        <w:pStyle w:val="Heading1"/>
      </w:pPr>
      <w:r>
        <w:t xml:space="preserve">PURCHASE ORDER</w:t>
      </w:r>
    </w:p>
    <w:p>
      <w:pPr>
        <w:pStyle w:val="FirstParagraph"/>
      </w:pPr>
      <w:r>
        <w:rPr>
          <w:bCs/>
          <w:b/>
        </w:rPr>
        <w:t xml:space="preserve">Kampala Dental Clinic &amp; Specialist Centre</w:t>
      </w:r>
    </w:p>
    <w:p>
      <w:pPr>
        <w:pStyle w:val="BodyText"/>
      </w:pPr>
      <w:r>
        <w:t xml:space="preserve">Plot 14, Kampala Road, Kampala, Uganda</w:t>
      </w:r>
    </w:p>
    <w:p>
      <w:pPr>
        <w:pStyle w:val="BodyText"/>
      </w:pPr>
      <w:r>
        <w:t xml:space="preserve">Tel: +256-414-255-780 | Email: procurement@kampaladentalclinic.ug</w:t>
      </w:r>
    </w:p>
    <w:p>
      <w:pPr>
        <w:pStyle w:val="BodyText"/>
      </w:pPr>
      <w:r>
        <w:t xml:space="preserve">Uganda Registration No: UG-DC-2019-04472</w:t>
      </w:r>
    </w:p>
    <w:bookmarkEnd w:id="20"/>
    <w:p>
      <w:pPr>
        <w:pStyle w:val="BodyText"/>
      </w:pPr>
      <w:r>
        <w:rPr>
          <w:bCs/>
          <w:b/>
        </w:rPr>
        <w:t xml:space="preserve">Purchase Order No:</w:t>
      </w:r>
      <w:r>
        <w:t xml:space="preserve"> </w:t>
      </w:r>
      <w:r>
        <w:t xml:space="preserve">PO-KDC-2025-0187</w:t>
      </w:r>
    </w:p>
    <w:p>
      <w:pPr>
        <w:pStyle w:val="BodyText"/>
      </w:pPr>
      <w:r>
        <w:rPr>
          <w:bCs/>
          <w:b/>
        </w:rPr>
        <w:t xml:space="preserve">Date of Issue:</w:t>
      </w:r>
      <w:r>
        <w:t xml:space="preserve"> </w:t>
      </w:r>
      <w:r>
        <w:t xml:space="preserve">12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Ugandan Shillings (UGX)</w:t>
      </w:r>
    </w:p>
    <w:p>
      <w:pPr>
        <w:pStyle w:val="BodyText"/>
      </w:pPr>
      <w:r>
        <w:rPr>
          <w:bCs/>
          <w:b/>
        </w:rPr>
        <w:t xml:space="preserve">Incoterms:</w:t>
      </w:r>
      <w:r>
        <w:t xml:space="preserve"> </w:t>
      </w:r>
      <w:r>
        <w:t xml:space="preserve">DDP Kampala, Uganda</w:t>
      </w:r>
    </w:p>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MediDent Africa Supplies Ltd.</w:t>
            </w:r>
          </w:p>
        </w:tc>
      </w:tr>
      <w:tr>
        <w:tc>
          <w:tcPr/>
          <w:p>
            <w:pPr>
              <w:pStyle w:val="Compact"/>
              <w:jc w:val="left"/>
            </w:pPr>
            <w:r>
              <w:rPr>
                <w:bCs/>
                <w:b/>
              </w:rPr>
              <w:t xml:space="preserve">Address:</w:t>
            </w:r>
          </w:p>
        </w:tc>
        <w:tc>
          <w:tcPr/>
          <w:p>
            <w:pPr>
              <w:pStyle w:val="Compact"/>
              <w:jc w:val="left"/>
            </w:pPr>
            <w:r>
              <w:t xml:space="preserve">Industrial Area, Plot 7, Ntinda, Kampala, Uganda</w:t>
            </w:r>
          </w:p>
        </w:tc>
      </w:tr>
      <w:tr>
        <w:tc>
          <w:tcPr/>
          <w:p>
            <w:pPr>
              <w:pStyle w:val="Compact"/>
              <w:jc w:val="left"/>
            </w:pPr>
            <w:r>
              <w:rPr>
                <w:bCs/>
                <w:b/>
              </w:rPr>
              <w:t xml:space="preserve">Contact Person:</w:t>
            </w:r>
          </w:p>
        </w:tc>
        <w:tc>
          <w:tcPr/>
          <w:p>
            <w:pPr>
              <w:pStyle w:val="Compact"/>
              <w:jc w:val="left"/>
            </w:pPr>
            <w:r>
              <w:t xml:space="preserve">Mr. Samuel Okello – Head of Sales</w:t>
            </w:r>
          </w:p>
        </w:tc>
      </w:tr>
      <w:tr>
        <w:tc>
          <w:tcPr/>
          <w:p>
            <w:pPr>
              <w:pStyle w:val="Compact"/>
              <w:jc w:val="left"/>
            </w:pPr>
            <w:r>
              <w:rPr>
                <w:bCs/>
                <w:b/>
              </w:rPr>
              <w:t xml:space="preserve">Tel / Email:</w:t>
            </w:r>
          </w:p>
        </w:tc>
        <w:tc>
          <w:tcPr/>
          <w:p>
            <w:pPr>
              <w:pStyle w:val="Compact"/>
              <w:jc w:val="left"/>
            </w:pPr>
            <w:r>
              <w:t xml:space="preserve">+256-772-334-991 / sales@medidentafrica.ug</w:t>
            </w:r>
          </w:p>
        </w:tc>
      </w:tr>
      <w:tr>
        <w:tc>
          <w:tcPr/>
          <w:p>
            <w:pPr>
              <w:pStyle w:val="Compact"/>
              <w:jc w:val="left"/>
            </w:pPr>
            <w:r>
              <w:rPr>
                <w:bCs/>
                <w:b/>
              </w:rPr>
              <w:t xml:space="preserve">Tax Identification No:</w:t>
            </w:r>
          </w:p>
        </w:tc>
        <w:tc>
          <w:tcPr/>
          <w:p>
            <w:pPr>
              <w:pStyle w:val="Compact"/>
              <w:jc w:val="left"/>
            </w:pPr>
            <w:r>
              <w:t xml:space="preserve">UIN: 1002345678901</w:t>
            </w:r>
          </w:p>
        </w:tc>
      </w:tr>
    </w:tbl>
    <w:p>
      <w:pPr>
        <w:pStyle w:val="BodyText"/>
      </w:pPr>
      <w:r>
        <w:t xml:space="preserve">BUYER INFORMATION (RECEIVING PARTY)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Buyer Name:</w:t>
            </w:r>
          </w:p>
        </w:tc>
        <w:tc>
          <w:tcPr/>
          <w:p>
            <w:pPr>
              <w:pStyle w:val="Compact"/>
              <w:jc w:val="left"/>
            </w:pPr>
            <w:r>
              <w:t xml:space="preserve">Kampala Dental Clinic &amp; Specialist Centre</w:t>
            </w:r>
          </w:p>
        </w:tc>
      </w:tr>
      <w:tr>
        <w:tc>
          <w:tcPr/>
          <w:p>
            <w:pPr>
              <w:pStyle w:val="Compact"/>
              <w:jc w:val="left"/>
            </w:pPr>
            <w:r>
              <w:rPr>
                <w:bCs/>
                <w:b/>
              </w:rPr>
              <w:t xml:space="preserve">Address:</w:t>
            </w:r>
          </w:p>
        </w:tc>
        <w:tc>
          <w:tcPr/>
          <w:p>
            <w:pPr>
              <w:pStyle w:val="Compact"/>
              <w:jc w:val="left"/>
            </w:pPr>
            <w:r>
              <w:t xml:space="preserve">Plot 14, Kampala Road, Kampala, Uganda</w:t>
            </w:r>
          </w:p>
        </w:tc>
      </w:tr>
      <w:tr>
        <w:tc>
          <w:tcPr/>
          <w:p>
            <w:pPr>
              <w:pStyle w:val="Compact"/>
              <w:jc w:val="left"/>
            </w:pPr>
            <w:r>
              <w:rPr>
                <w:bCs/>
                <w:b/>
              </w:rPr>
              <w:t xml:space="preserve">Authorized Dentist / Buyer:</w:t>
            </w:r>
          </w:p>
        </w:tc>
        <w:tc>
          <w:tcPr/>
          <w:p>
            <w:pPr>
              <w:pStyle w:val="Compact"/>
              <w:jc w:val="left"/>
            </w:pPr>
            <w:r>
              <w:t xml:space="preserve">Dr. Grace Nakato, DDS – Lead Dentist &amp; Procurement Officer</w:t>
            </w:r>
          </w:p>
        </w:tc>
      </w:tr>
      <w:tr>
        <w:tc>
          <w:tcPr/>
          <w:p>
            <w:pPr>
              <w:pStyle w:val="Compact"/>
              <w:jc w:val="left"/>
            </w:pPr>
            <w:r>
              <w:rPr>
                <w:bCs/>
                <w:b/>
              </w:rPr>
              <w:t xml:space="preserve">Tel / Email:</w:t>
            </w:r>
          </w:p>
        </w:tc>
        <w:tc>
          <w:tcPr/>
          <w:p>
            <w:pPr>
              <w:pStyle w:val="Compact"/>
              <w:jc w:val="left"/>
            </w:pPr>
            <w:r>
              <w:t xml:space="preserve">+256-414-255-780 / procurement@kampaladentalclinic.ug</w:t>
            </w:r>
          </w:p>
        </w:tc>
      </w:tr>
    </w:tbl>
    <w:p>
      <w:pPr>
        <w:pStyle w:val="BodyText"/>
      </w:pPr>
      <w:r>
        <w:t xml:space="preserve">LINE ITEMS – DENTAL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Dental Chair Unit with Integrated Light and Suction (for the Dentist's operatory)</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48,500,000</w:t>
            </w:r>
          </w:p>
        </w:tc>
        <w:tc>
          <w:tcPr/>
          <w:p>
            <w:pPr>
              <w:pStyle w:val="Compact"/>
              <w:jc w:val="left"/>
            </w:pPr>
            <w:r>
              <w:t xml:space="preserve">97,000,000</w:t>
            </w:r>
          </w:p>
        </w:tc>
      </w:tr>
      <w:tr>
        <w:tc>
          <w:tcPr/>
          <w:p>
            <w:pPr>
              <w:pStyle w:val="Compact"/>
              <w:jc w:val="left"/>
            </w:pPr>
            <w:r>
              <w:t xml:space="preserve">2</w:t>
            </w:r>
          </w:p>
        </w:tc>
        <w:tc>
          <w:tcPr/>
          <w:p>
            <w:pPr>
              <w:pStyle w:val="Compact"/>
              <w:jc w:val="left"/>
            </w:pPr>
            <w:r>
              <w:t xml:space="preserve">High-Speed Dental Handpiece with Contra-Angle (for the Dentist's clinical use)</w:t>
            </w:r>
          </w:p>
        </w:tc>
        <w:tc>
          <w:tcPr/>
          <w:p>
            <w:pPr>
              <w:pStyle w:val="Compact"/>
              <w:jc w:val="left"/>
            </w:pPr>
            <w:r>
              <w:t xml:space="preserve">4</w:t>
            </w:r>
          </w:p>
        </w:tc>
        <w:tc>
          <w:tcPr/>
          <w:p>
            <w:pPr>
              <w:pStyle w:val="Compact"/>
              <w:jc w:val="left"/>
            </w:pPr>
            <w:r>
              <w:t xml:space="preserve">Units</w:t>
            </w:r>
          </w:p>
        </w:tc>
        <w:tc>
          <w:tcPr/>
          <w:p>
            <w:pPr>
              <w:pStyle w:val="Compact"/>
              <w:jc w:val="left"/>
            </w:pPr>
            <w:r>
              <w:t xml:space="preserve">3,200,000</w:t>
            </w:r>
          </w:p>
        </w:tc>
        <w:tc>
          <w:tcPr/>
          <w:p>
            <w:pPr>
              <w:pStyle w:val="Compact"/>
              <w:jc w:val="left"/>
            </w:pPr>
            <w:r>
              <w:t xml:space="preserve">12,800,000</w:t>
            </w:r>
          </w:p>
        </w:tc>
      </w:tr>
      <w:tr>
        <w:tc>
          <w:tcPr/>
          <w:p>
            <w:pPr>
              <w:pStyle w:val="Compact"/>
              <w:jc w:val="left"/>
            </w:pPr>
            <w:r>
              <w:t xml:space="preserve">3</w:t>
            </w:r>
          </w:p>
        </w:tc>
        <w:tc>
          <w:tcPr/>
          <w:p>
            <w:pPr>
              <w:pStyle w:val="Compact"/>
              <w:jc w:val="left"/>
            </w:pPr>
            <w:r>
              <w:t xml:space="preserve">Intraoral Digital X-Ray Sensor (for the Dentist's diagnostic imaging)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4</w:t>
            </w:r>
          </w:p>
        </w:tc>
        <w:tc>
          <w:tcPr/>
          <w:p>
            <w:pPr>
              <w:pStyle w:val="Compact"/>
              <w:jc w:val="left"/>
            </w:pPr>
            <w:r>
              <w:t xml:space="preserve">Dental Composite Resin Kit – Universal Shade (for the Dentist's restorative procedures)</w:t>
            </w:r>
          </w:p>
        </w:tc>
        <w:tc>
          <w:tcPr/>
          <w:p>
            <w:pPr>
              <w:pStyle w:val="Compact"/>
              <w:jc w:val="left"/>
            </w:pPr>
            <w:r>
              <w:t xml:space="preserve">10</w:t>
            </w:r>
          </w:p>
        </w:tc>
        <w:tc>
          <w:tcPr/>
          <w:p>
            <w:pPr>
              <w:pStyle w:val="Compact"/>
              <w:jc w:val="left"/>
            </w:pPr>
            <w:r>
              <w:t xml:space="preserve">Boxes</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5</w:t>
            </w:r>
          </w:p>
        </w:tc>
        <w:tc>
          <w:tcPr/>
          <w:p>
            <w:pPr>
              <w:pStyle w:val="Compact"/>
              <w:jc w:val="left"/>
            </w:pPr>
            <w:r>
              <w:t xml:space="preserve">Autoclave Sterilizer 24L (for the Dentist's instrument sterilization protocol)</w:t>
            </w:r>
          </w:p>
        </w:tc>
        <w:tc>
          <w:tcPr/>
          <w:p>
            <w:pPr>
              <w:pStyle w:val="Compact"/>
              <w:jc w:val="left"/>
            </w:pPr>
            <w:r>
              <w:t xml:space="preserve">1</w:t>
            </w:r>
          </w:p>
        </w:tc>
        <w:tc>
          <w:tcPr/>
          <w:p>
            <w:pPr>
              <w:pStyle w:val="Compact"/>
              <w:jc w:val="left"/>
            </w:pPr>
            <w:r>
              <w:t xml:space="preserve">Unit</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6</w:t>
            </w:r>
          </w:p>
        </w:tc>
        <w:tc>
          <w:tcPr/>
          <w:p>
            <w:pPr>
              <w:pStyle w:val="Compact"/>
              <w:jc w:val="left"/>
            </w:pPr>
            <w:r>
              <w:t xml:space="preserve">Dental Burs and Cartridges – Assorted (for the Dentist's operative dentistry)</w:t>
            </w:r>
          </w:p>
        </w:tc>
        <w:tc>
          <w:tcPr/>
          <w:p>
            <w:pPr>
              <w:pStyle w:val="Compact"/>
              <w:jc w:val="left"/>
            </w:pPr>
            <w:r>
              <w:t xml:space="preserve">20</w:t>
            </w:r>
          </w:p>
        </w:tc>
        <w:tc>
          <w:tcPr/>
          <w:p>
            <w:pPr>
              <w:pStyle w:val="Compact"/>
              <w:jc w:val="left"/>
            </w:pPr>
            <w:r>
              <w:t xml:space="preserve">Cartons</w:t>
            </w:r>
          </w:p>
        </w:tc>
        <w:tc>
          <w:tcPr/>
          <w:p>
            <w:pPr>
              <w:pStyle w:val="Compact"/>
              <w:jc w:val="left"/>
            </w:pPr>
            <w:r>
              <w:t xml:space="preserve">420,000</w:t>
            </w:r>
          </w:p>
        </w:tc>
        <w:tc>
          <w:tcPr/>
          <w:p>
            <w:pPr>
              <w:pStyle w:val="Compact"/>
              <w:jc w:val="left"/>
            </w:pPr>
            <w:r>
              <w:t xml:space="preserve">8,400,000</w:t>
            </w:r>
          </w:p>
        </w:tc>
      </w:tr>
      <w:tr>
        <w:tc>
          <w:tcPr/>
          <w:p>
            <w:pPr>
              <w:pStyle w:val="Compact"/>
              <w:jc w:val="left"/>
            </w:pPr>
            <w:r>
              <w:t xml:space="preserve">7</w:t>
            </w:r>
          </w:p>
        </w:tc>
        <w:tc>
          <w:tcPr/>
          <w:p>
            <w:pPr>
              <w:pStyle w:val="Compact"/>
              <w:jc w:val="left"/>
            </w:pPr>
            <w:r>
              <w:t xml:space="preserve">Patient Examination Mirrors and Explorers – Sterile (for the Dentist's consultations)</w:t>
            </w:r>
          </w:p>
        </w:tc>
        <w:tc>
          <w:tcPr/>
          <w:p>
            <w:pPr>
              <w:pStyle w:val="Compact"/>
              <w:jc w:val="left"/>
            </w:pPr>
            <w:r>
              <w:t xml:space="preserve">500</w:t>
            </w:r>
          </w:p>
        </w:tc>
        <w:tc>
          <w:tcPr/>
          <w:p>
            <w:pPr>
              <w:pStyle w:val="Compact"/>
              <w:jc w:val="left"/>
            </w:pPr>
            <w:r>
              <w:t xml:space="preserve">Packs</w:t>
            </w:r>
          </w:p>
        </w:tc>
        <w:tc>
          <w:tcPr/>
          <w:p>
            <w:pPr>
              <w:pStyle w:val="Compact"/>
              <w:jc w:val="left"/>
            </w:pPr>
            <w:r>
              <w:t xml:space="preserve">18,000</w:t>
            </w:r>
          </w:p>
        </w:tc>
        <w:tc>
          <w:tcPr/>
          <w:p>
            <w:pPr>
              <w:pStyle w:val="Compact"/>
              <w:jc w:val="left"/>
            </w:pPr>
            <w:r>
              <w:t xml:space="preserve">9,000,000</w:t>
            </w:r>
          </w:p>
        </w:tc>
      </w:tr>
      <w:tr>
        <w:tc>
          <w:tcPr/>
          <w:p>
            <w:pPr>
              <w:pStyle w:val="Compact"/>
              <w:jc w:val="left"/>
            </w:pPr>
            <w:r>
              <w:t xml:space="preserve">8</w:t>
            </w:r>
          </w:p>
        </w:tc>
        <w:tc>
          <w:tcPr/>
          <w:p>
            <w:pPr>
              <w:pStyle w:val="Compact"/>
              <w:jc w:val="left"/>
            </w:pPr>
            <w:r>
              <w:t xml:space="preserve">Dental Impression Material – Alginate and Silicone (for the Dentist's prosthodontic work)</w:t>
            </w:r>
          </w:p>
        </w:tc>
        <w:tc>
          <w:tcPr/>
          <w:p>
            <w:pPr>
              <w:pStyle w:val="Compact"/>
              <w:jc w:val="left"/>
            </w:pPr>
            <w:r>
              <w:t xml:space="preserve">30</w:t>
            </w:r>
          </w:p>
        </w:tc>
        <w:tc>
          <w:tcPr/>
          <w:p>
            <w:pPr>
              <w:pStyle w:val="Compact"/>
              <w:jc w:val="left"/>
            </w:pPr>
            <w:r>
              <w:t xml:space="preserve">Boxes</w:t>
            </w:r>
          </w:p>
        </w:tc>
        <w:tc>
          <w:tcPr/>
          <w:p>
            <w:pPr>
              <w:pStyle w:val="Compact"/>
              <w:jc w:val="left"/>
            </w:pPr>
            <w:r>
              <w:t xml:space="preserve">650,000</w:t>
            </w:r>
          </w:p>
        </w:tc>
        <w:tc>
          <w:tcPr/>
          <w:p>
            <w:pPr>
              <w:pStyle w:val="Compact"/>
              <w:jc w:val="left"/>
            </w:pPr>
            <w:r>
              <w:t xml:space="preserve">19,500,000</w:t>
            </w:r>
          </w:p>
        </w:tc>
      </w:tr>
      <w:tr>
        <w:tc>
          <w:tcPr>
            <w:gridSpan w:val="5"/>
          </w:tcPr>
          <w:p>
            <w:pPr>
              <w:pStyle w:val="Compact"/>
              <w:jc w:val="right"/>
            </w:pPr>
            <w:r>
              <w:t xml:space="preserve">SUBTOTAL</w:t>
            </w:r>
          </w:p>
        </w:tc>
        <w:tc>
          <w:tcPr/>
          <w:p>
            <w:pPr>
              <w:pStyle w:val="Compact"/>
              <w:jc w:val="left"/>
            </w:pPr>
            <w:r>
              <w:t xml:space="preserve">191,700,000</w:t>
            </w:r>
          </w:p>
        </w:tc>
      </w:tr>
      <w:tr>
        <w:tc>
          <w:tcPr>
            <w:gridSpan w:val="5"/>
          </w:tcPr>
          <w:p>
            <w:pPr>
              <w:pStyle w:val="Compact"/>
              <w:jc w:val="right"/>
            </w:pPr>
            <w:r>
              <w:t xml:space="preserve">VAT (18% – Uganda Revenue Authority)</w:t>
            </w:r>
          </w:p>
        </w:tc>
        <w:tc>
          <w:tcPr/>
          <w:p>
            <w:pPr>
              <w:pStyle w:val="Compact"/>
              <w:jc w:val="left"/>
            </w:pPr>
            <w:r>
              <w:t xml:space="preserve">34,506,000</w:t>
            </w:r>
          </w:p>
        </w:tc>
      </w:tr>
      <w:tr>
        <w:tc>
          <w:tcPr>
            <w:gridSpan w:val="5"/>
          </w:tcPr>
          <w:p>
            <w:pPr>
              <w:pStyle w:val="Compact"/>
              <w:jc w:val="right"/>
            </w:pPr>
            <w:r>
              <w:t xml:space="preserve">DELIVERY &amp; INSTALLATION (Kampala, Uganda)</w:t>
            </w:r>
          </w:p>
        </w:tc>
        <w:tc>
          <w:tcPr/>
          <w:p>
            <w:pPr>
              <w:pStyle w:val="Compact"/>
              <w:jc w:val="left"/>
            </w:pPr>
            <w:r>
              <w:t xml:space="preserve">4,500,000</w:t>
            </w:r>
          </w:p>
        </w:tc>
      </w:tr>
      <w:tr>
        <w:tc>
          <w:tcPr>
            <w:gridSpan w:val="5"/>
          </w:tcPr>
          <w:p>
            <w:pPr>
              <w:pStyle w:val="Compact"/>
              <w:jc w:val="right"/>
            </w:pPr>
            <w:r>
              <w:t xml:space="preserve">GRAND TOTAL (UGX)</w:t>
            </w:r>
          </w:p>
        </w:tc>
        <w:tc>
          <w:tcPr/>
          <w:p>
            <w:pPr>
              <w:pStyle w:val="Compact"/>
              <w:jc w:val="left"/>
            </w:pPr>
            <w:r>
              <w:t xml:space="preserve">230,706,000</w:t>
            </w:r>
          </w:p>
        </w:tc>
      </w:tr>
    </w:tbl>
    <w:p>
      <w:pPr>
        <w:pStyle w:val="BodyText"/>
      </w:pPr>
      <w:r>
        <w:t xml:space="preserve">TERMS AND CONDITIONS</w:t>
      </w:r>
    </w:p>
    <w:p>
      <w:pPr>
        <w:numPr>
          <w:ilvl w:val="0"/>
          <w:numId w:val="1001"/>
        </w:numPr>
        <w:pStyle w:val="Compact"/>
      </w:pPr>
      <w:r>
        <w:t xml:space="preserve">This Purchase Order is issued by Kampala Dental Clinic &amp; Specialist Centre, a registered dental practice operating in Uganda Kampala, and constitutes a binding request for the supply of dental equipment and consumables as itemized above.</w:t>
      </w:r>
    </w:p>
    <w:p>
      <w:pPr>
        <w:numPr>
          <w:ilvl w:val="0"/>
          <w:numId w:val="1001"/>
        </w:numPr>
        <w:pStyle w:val="Compact"/>
      </w:pPr>
      <w:r>
        <w:t xml:space="preserve">The supplier, MediDent Africa Supplies Ltd., acknowledges this Purchase Order and agrees to deliver all listed items to the Dentist's clinic premises at Plot 14, Kampala Road, Kampala, Uganda, no later than 28 June 2025.</w:t>
      </w:r>
    </w:p>
    <w:p>
      <w:pPr>
        <w:numPr>
          <w:ilvl w:val="0"/>
          <w:numId w:val="1001"/>
        </w:numPr>
        <w:pStyle w:val="Compact"/>
      </w:pPr>
      <w:r>
        <w:t xml:space="preserve">All dental equipment supplied under this Purchase Order must comply with the standards set by the Uganda National Drug Authority (UNDA) and the Uganda Dental Association. The Dentist, Dr. Grace Nakato, reserves the right to inspect and reject any item that does not meet the specified clinical requirements.</w:t>
      </w:r>
    </w:p>
    <w:p>
      <w:pPr>
        <w:numPr>
          <w:ilvl w:val="0"/>
          <w:numId w:val="1001"/>
        </w:numPr>
        <w:pStyle w:val="Compact"/>
      </w:pPr>
      <w:r>
        <w:t xml:space="preserve">Payment shall be made within thirty (30) calendar days of the date of invoice, provided that all goods have been delivered, inspected, and accepted by the Lead Dentist at the Kampala, Uganda facility. Payment will be processed via bank transfer to the supplier's designated account.</w:t>
      </w:r>
    </w:p>
    <w:p>
      <w:pPr>
        <w:numPr>
          <w:ilvl w:val="0"/>
          <w:numId w:val="1001"/>
        </w:numPr>
        <w:pStyle w:val="Compact"/>
      </w:pPr>
      <w:r>
        <w:t xml:space="preserve">The supplier warrants that all items are new, unused, and free from defects. A minimum two-year warranty applies to all capital equipment (dental chairs, X-ray sensor, autoclave). Consumable items carry a six-month shelf-life guarantee from the date of delivery in Uganda Kampala.</w:t>
      </w:r>
    </w:p>
    <w:p>
      <w:pPr>
        <w:numPr>
          <w:ilvl w:val="0"/>
          <w:numId w:val="1001"/>
        </w:numPr>
        <w:pStyle w:val="Compact"/>
      </w:pPr>
      <w:r>
        <w:t xml:space="preserve">Installation and commissioning of the dental chair units and the intraoral X-ray sensor shall be performed by the supplier's certified technicians at the Dentist's clinic in Kampala, Uganda, at no additional cost beyond the delivery and installation fee stated in this Purchase Order.</w:t>
      </w:r>
    </w:p>
    <w:p>
      <w:pPr>
        <w:numPr>
          <w:ilvl w:val="0"/>
          <w:numId w:val="1001"/>
        </w:numPr>
        <w:pStyle w:val="Compact"/>
      </w:pPr>
      <w:r>
        <w:t xml:space="preserve">Any delay in delivery beyond the stipulated date of 28 June 2025 shall attract a penalty of 0.5% of the total Purchase Order value per calendar day of delay, up to a maximum of 5% of the total value.</w:t>
      </w:r>
    </w:p>
    <w:p>
      <w:pPr>
        <w:numPr>
          <w:ilvl w:val="0"/>
          <w:numId w:val="1001"/>
        </w:numPr>
        <w:pStyle w:val="Compact"/>
      </w:pPr>
      <w:r>
        <w:t xml:space="preserve">This Purchase Order is governed by the laws of the Republic of Uganda. Any disputes arising from this Purchase Order shall be resolved through the courts of competent jurisdiction in Kampala, Uganda.</w:t>
      </w:r>
    </w:p>
    <w:p>
      <w:pPr>
        <w:numPr>
          <w:ilvl w:val="0"/>
          <w:numId w:val="1001"/>
        </w:numPr>
        <w:pStyle w:val="Compact"/>
      </w:pPr>
      <w:r>
        <w:t xml:space="preserve">The supplier shall provide a detailed packing list, certificates of origin, and all relevant regulatory documentation upon delivery to the Dentist's receiving office in Uganda Kampala.</w:t>
      </w:r>
    </w:p>
    <w:p>
      <w:pPr>
        <w:numPr>
          <w:ilvl w:val="0"/>
          <w:numId w:val="1001"/>
        </w:numPr>
        <w:pStyle w:val="Compact"/>
      </w:pPr>
      <w:r>
        <w:t xml:space="preserve">This Purchase Order may not be transferred or assigned to a third party without the prior written consent of Kampala Dental Clinic &amp; Specialist Centre.</w:t>
      </w:r>
    </w:p>
    <w:p>
      <w:pPr>
        <w:pStyle w:val="FirstParagraph"/>
      </w:pPr>
      <w:r>
        <w:rPr>
          <w:bCs/>
          <w:b/>
        </w:rPr>
        <w:t xml:space="preserve">NOTE:</w:t>
      </w:r>
      <w:r>
        <w:t xml:space="preserve"> </w:t>
      </w:r>
      <w:r>
        <w:t xml:space="preserve">This Purchase Order was prepared specifically for the operational needs of the Dentist at Kampala Dental Clinic &amp; Specialist Centre. All items are intended to support the clinical, diagnostic, and restorative services provided to patients in Uganda Kampala. The supplier is reminded that all dental instruments and materials must be traceable and compliant with Ugandan health regulations.</w:t>
      </w:r>
    </w:p>
    <w:p>
      <w:pPr>
        <w:pStyle w:val="BodyText"/>
      </w:pPr>
      <w:r>
        <w:t xml:space="preserve">AUTHORIZATION AND SIGNATURES</w:t>
      </w:r>
    </w:p>
    <w:p>
      <w:pPr>
        <w:pStyle w:val="BodyText"/>
      </w:pPr>
      <w:r>
        <w:rPr>
          <w:bCs/>
          <w:b/>
        </w:rPr>
        <w:t xml:space="preserve">For and on behalf of the Buyer:</w:t>
      </w:r>
    </w:p>
    <w:p>
      <w:pPr>
        <w:pStyle w:val="BodyText"/>
      </w:pPr>
      <w:r>
        <w:t xml:space="preserve">Kampala Dental Clinic &amp; Specialist Centre</w:t>
      </w:r>
    </w:p>
    <w:p>
      <w:pPr>
        <w:pStyle w:val="BodyText"/>
      </w:pPr>
      <w:r>
        <w:rPr>
          <w:bCs/>
          <w:b/>
        </w:rPr>
        <w:t xml:space="preserve">Name:</w:t>
      </w:r>
      <w:r>
        <w:t xml:space="preserve"> </w:t>
      </w:r>
      <w:r>
        <w:t xml:space="preserve">Dr. Grace Nakato, DDS</w:t>
      </w:r>
    </w:p>
    <w:p>
      <w:pPr>
        <w:pStyle w:val="BodyText"/>
      </w:pPr>
      <w:r>
        <w:rPr>
          <w:bCs/>
          <w:b/>
        </w:rPr>
        <w:t xml:space="preserve">Title:</w:t>
      </w:r>
      <w:r>
        <w:t xml:space="preserve"> </w:t>
      </w:r>
      <w:r>
        <w:t xml:space="preserve">Lead Dentist &amp; Procurement Officer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12 June 2025</w:t>
      </w:r>
    </w:p>
    <w:p>
      <w:pPr>
        <w:pStyle w:val="BodyText"/>
      </w:pPr>
      <w:r>
        <w:rPr>
          <w:bCs/>
          <w:b/>
        </w:rPr>
        <w:t xml:space="preserve">For and on behalf of the Supplier:</w:t>
      </w:r>
    </w:p>
    <w:p>
      <w:pPr>
        <w:pStyle w:val="BodyText"/>
      </w:pPr>
      <w:r>
        <w:t xml:space="preserve">MediDent Africa Supplies Ltd.</w:t>
      </w:r>
    </w:p>
    <w:p>
      <w:pPr>
        <w:pStyle w:val="BodyText"/>
      </w:pPr>
      <w:r>
        <w:rPr>
          <w:bCs/>
          <w:b/>
        </w:rPr>
        <w:t xml:space="preserve">Name:</w:t>
      </w:r>
      <w:r>
        <w:t xml:space="preserve"> </w:t>
      </w:r>
      <w:r>
        <w:t xml:space="preserve">Mr. Samuel Okello</w:t>
      </w:r>
    </w:p>
    <w:p>
      <w:pPr>
        <w:pStyle w:val="BodyText"/>
      </w:pPr>
      <w:r>
        <w:rPr>
          <w:bCs/>
          <w:b/>
        </w:rPr>
        <w:t xml:space="preserve">Title:</w:t>
      </w:r>
      <w:r>
        <w:t xml:space="preserve"> </w:t>
      </w:r>
      <w:r>
        <w:t xml:space="preserve">Head of Sales</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t xml:space="preserve">This Purchase Order (PO-KDC-2025-0187) is the property of Kampala Dental Clinic &amp; Specialist Centre, Uganda Kampala. Unauthorized reproduction or distribution is prohibited. For queries regarding this Purchase Order, contact the Dentist's procurement office at procurement@kampaladentalclinic.ug or +256-414-255-780.</w:t>
      </w:r>
    </w:p>
    <w:p>
      <w:pPr>
        <w:pStyle w:val="BodyText"/>
      </w:pPr>
      <w:r>
        <w:t xml:space="preserve">Page 1 of 1 | Generated: 12 June 2025 |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Kampala Dental Clinic</dc:title>
  <dc:creator/>
  <dc:language>en</dc:language>
  <cp:keywords/>
  <dcterms:created xsi:type="dcterms:W3CDTF">2026-10-10T06:48:36Z</dcterms:created>
  <dcterms:modified xsi:type="dcterms:W3CDTF">2026-10-10T06:48:36Z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