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rPr>
          <w:bCs/>
          <w:b/>
        </w:rPr>
        <w:t xml:space="preserve">Brasília Nutrição &amp; Saúde Ltda.</w:t>
      </w:r>
    </w:p>
    <w:p>
      <w:pPr>
        <w:pStyle w:val="BodyText"/>
      </w:pPr>
      <w:r>
        <w:t xml:space="preserve">Setor de Áreas Isoladas Sul, Quadra 01, Lote 12 – Asa Sul, Brasília – DF, Brazil</w:t>
      </w:r>
    </w:p>
    <w:p>
      <w:pPr>
        <w:pStyle w:val="BodyText"/>
      </w:pPr>
      <w:r>
        <w:t xml:space="preserve">CNPJ: 12.345.678/0001-90 | Phone: +55 (61) 3344-5566 | Email: compras@brasilianutricao.com.br</w:t>
      </w:r>
    </w:p>
    <w:bookmarkEnd w:id="20"/>
    <w:p>
      <w:pPr>
        <w:pStyle w:val="BodyText"/>
      </w:pPr>
      <w:r>
        <w:rPr>
          <w:bCs/>
          <w:b/>
        </w:rPr>
        <w:t xml:space="preserve">Purchase Order No.:</w:t>
      </w:r>
      <w:r>
        <w:t xml:space="preserve"> </w:t>
      </w:r>
      <w:r>
        <w:t xml:space="preserve">PO-BSB-2025-0487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Brazilian Real (BRL)</w:t>
      </w:r>
    </w:p>
    <w:p>
      <w:pPr>
        <w:pStyle w:val="BodyText"/>
      </w:pPr>
      <w:r>
        <w:rPr>
          <w:bCs/>
          <w:b/>
        </w:rPr>
        <w:t xml:space="preserve">Delivery Location:</w:t>
      </w:r>
      <w:r>
        <w:t xml:space="preserve"> </w:t>
      </w:r>
      <w:r>
        <w:t xml:space="preserve">Brasília – DF, Brazil</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Brasília Nutrição &amp; Saúde Ltda.</w:t>
            </w:r>
          </w:p>
        </w:tc>
      </w:tr>
      <w:tr>
        <w:tc>
          <w:tcPr/>
          <w:p>
            <w:pPr>
              <w:pStyle w:val="Compact"/>
              <w:jc w:val="left"/>
            </w:pPr>
            <w:r>
              <w:t xml:space="preserve">Address</w:t>
            </w:r>
          </w:p>
        </w:tc>
        <w:tc>
          <w:tcPr/>
          <w:p>
            <w:pPr>
              <w:pStyle w:val="Compact"/>
              <w:jc w:val="left"/>
            </w:pPr>
            <w:r>
              <w:t xml:space="preserve">Setor de Áreas Isoladas Sul, Quadra 01, Lote 12 – Asa Sul, Brasília – DF, 70000-000, Brazil</w:t>
            </w:r>
          </w:p>
        </w:tc>
      </w:tr>
      <w:tr>
        <w:tc>
          <w:tcPr/>
          <w:p>
            <w:pPr>
              <w:pStyle w:val="Compact"/>
              <w:jc w:val="left"/>
            </w:pPr>
            <w:r>
              <w:t xml:space="preserve">Authorized Representative</w:t>
            </w:r>
          </w:p>
        </w:tc>
        <w:tc>
          <w:tcPr/>
          <w:p>
            <w:pPr>
              <w:pStyle w:val="Compact"/>
              <w:jc w:val="left"/>
            </w:pPr>
            <w:r>
              <w:t xml:space="preserve">Dr. Helena Vasconcelos, Chief Operations Officer</w:t>
            </w:r>
          </w:p>
        </w:tc>
      </w:tr>
      <w:tr>
        <w:tc>
          <w:tcPr/>
          <w:p>
            <w:pPr>
              <w:pStyle w:val="Compact"/>
              <w:jc w:val="left"/>
            </w:pPr>
            <w:r>
              <w:t xml:space="preserve">Contact</w:t>
            </w:r>
          </w:p>
        </w:tc>
        <w:tc>
          <w:tcPr/>
          <w:p>
            <w:pPr>
              <w:pStyle w:val="Compact"/>
              <w:jc w:val="left"/>
            </w:pPr>
            <w:r>
              <w:t xml:space="preserve">+55 (61) 3344-5566 | compras@brasilianutricao.com.br</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Renata Oliveira Santos, Registered Dietitian (CRN-DF 12.345)</w:t>
            </w:r>
          </w:p>
        </w:tc>
      </w:tr>
      <w:tr>
        <w:tc>
          <w:tcPr/>
          <w:p>
            <w:pPr>
              <w:pStyle w:val="Compact"/>
              <w:jc w:val="left"/>
            </w:pPr>
            <w:r>
              <w:t xml:space="preserve">Practice Address</w:t>
            </w:r>
          </w:p>
        </w:tc>
        <w:tc>
          <w:tcPr/>
          <w:p>
            <w:pPr>
              <w:pStyle w:val="Compact"/>
              <w:jc w:val="left"/>
            </w:pPr>
            <w:r>
              <w:t xml:space="preserve">SHIS QI 05, Bloco A, Sala 302 – Setor Habitacional das Indústrias, Brasília – DF, 71635-050, Brazil</w:t>
            </w:r>
          </w:p>
        </w:tc>
      </w:tr>
      <w:tr>
        <w:tc>
          <w:tcPr/>
          <w:p>
            <w:pPr>
              <w:pStyle w:val="Compact"/>
              <w:jc w:val="left"/>
            </w:pPr>
            <w:r>
              <w:t xml:space="preserve">Specialization</w:t>
            </w:r>
          </w:p>
        </w:tc>
        <w:tc>
          <w:tcPr/>
          <w:p>
            <w:pPr>
              <w:pStyle w:val="Compact"/>
              <w:jc w:val="left"/>
            </w:pPr>
            <w:r>
              <w:t xml:space="preserve">Clinical Nutrition, Sports Dietetics, and Public Health Nutrition</w:t>
            </w:r>
          </w:p>
        </w:tc>
      </w:tr>
      <w:tr>
        <w:tc>
          <w:tcPr/>
          <w:p>
            <w:pPr>
              <w:pStyle w:val="Compact"/>
              <w:jc w:val="left"/>
            </w:pPr>
            <w:r>
              <w:t xml:space="preserve">Contact</w:t>
            </w:r>
          </w:p>
        </w:tc>
        <w:tc>
          <w:tcPr/>
          <w:p>
            <w:pPr>
              <w:pStyle w:val="Compact"/>
              <w:jc w:val="left"/>
            </w:pPr>
            <w:r>
              <w:t xml:space="preserve">+55 (61) 99876-5432 | renata.santos.diet@outlook.com</w:t>
            </w:r>
          </w:p>
        </w:tc>
      </w:tr>
    </w:tbl>
    <w:bookmarkEnd w:id="22"/>
    <w:bookmarkStart w:id="23" w:name="Xcfed0c134bdb2311275afbf176a399bb2baac63"/>
    <w:p>
      <w:pPr>
        <w:pStyle w:val="Heading2"/>
      </w:pPr>
      <w:r>
        <w:t xml:space="preserve">3. Scope of Services – Dietitian Consultation and Nutritional Programs</w:t>
      </w:r>
    </w:p>
    <w:p>
      <w:pPr>
        <w:pStyle w:val="FirstParagraph"/>
      </w:pPr>
      <w:r>
        <w:t xml:space="preserve">This Purchase Order is issued by Brasília Nutrição &amp; Saúde Ltda. to formally engage the services of a qualified</w:t>
      </w:r>
      <w:r>
        <w:t xml:space="preserve"> </w:t>
      </w:r>
      <w:r>
        <w:t xml:space="preserve">Dietitian</w:t>
      </w:r>
      <w:r>
        <w:t xml:space="preserve"> </w:t>
      </w:r>
      <w:r>
        <w:t xml:space="preserve">to provide comprehensive nutritional assessment, meal planning, and ongoing dietary counseling for the company's employee wellness program, to be delivered at the company's headquarters located in</w:t>
      </w:r>
      <w:r>
        <w:t xml:space="preserve"> </w:t>
      </w:r>
      <w:r>
        <w:t xml:space="preserve">Brazil Brasília</w:t>
      </w:r>
      <w:r>
        <w:t xml:space="preserve">. The Dietitian shall comply with all regulations established by the Conselho Regional de Nutricionistas (CRN) and applicable federal and district health legislation in the Federal District of Brasília.</w:t>
      </w:r>
    </w:p>
    <w:bookmarkEnd w:id="23"/>
    <w:bookmarkStart w:id="24" w:name="itemized-services-and-pricing"/>
    <w:p>
      <w:pPr>
        <w:pStyle w:val="Heading2"/>
      </w:pPr>
      <w:r>
        <w:t xml:space="preserve">4.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Initial comprehensive nutritional assessment and body composition analysis for 120 employees at the Brasília headquarters</w:t>
            </w:r>
          </w:p>
        </w:tc>
        <w:tc>
          <w:tcPr/>
          <w:p>
            <w:pPr>
              <w:pStyle w:val="Compact"/>
              <w:jc w:val="left"/>
            </w:pPr>
            <w:r>
              <w:t xml:space="preserve">120</w:t>
            </w:r>
          </w:p>
        </w:tc>
        <w:tc>
          <w:tcPr/>
          <w:p>
            <w:pPr>
              <w:pStyle w:val="Compact"/>
              <w:jc w:val="left"/>
            </w:pPr>
            <w:r>
              <w:t xml:space="preserve">R$ 280,00</w:t>
            </w:r>
          </w:p>
        </w:tc>
        <w:tc>
          <w:tcPr/>
          <w:p>
            <w:pPr>
              <w:pStyle w:val="Compact"/>
              <w:jc w:val="left"/>
            </w:pPr>
            <w:r>
              <w:t xml:space="preserve">R$ 33.600,00</w:t>
            </w:r>
          </w:p>
        </w:tc>
      </w:tr>
      <w:tr>
        <w:tc>
          <w:tcPr/>
          <w:p>
            <w:pPr>
              <w:pStyle w:val="Compact"/>
              <w:jc w:val="left"/>
            </w:pPr>
            <w:r>
              <w:t xml:space="preserve">02</w:t>
            </w:r>
          </w:p>
        </w:tc>
        <w:tc>
          <w:tcPr/>
          <w:p>
            <w:pPr>
              <w:pStyle w:val="Compact"/>
              <w:jc w:val="left"/>
            </w:pPr>
            <w:r>
              <w:t xml:space="preserve">Individualized dietary plan development (including macro and micronutrient breakdown, allergen management, and culturally appropriate meal suggestions for the Brasília region)</w:t>
            </w:r>
          </w:p>
        </w:tc>
        <w:tc>
          <w:tcPr/>
          <w:p>
            <w:pPr>
              <w:pStyle w:val="Compact"/>
              <w:jc w:val="left"/>
            </w:pPr>
            <w:r>
              <w:t xml:space="preserve">120</w:t>
            </w:r>
          </w:p>
        </w:tc>
        <w:tc>
          <w:tcPr/>
          <w:p>
            <w:pPr>
              <w:pStyle w:val="Compact"/>
              <w:jc w:val="left"/>
            </w:pPr>
            <w:r>
              <w:t xml:space="preserve">R$ 150,00</w:t>
            </w:r>
          </w:p>
        </w:tc>
        <w:tc>
          <w:tcPr/>
          <w:p>
            <w:pPr>
              <w:pStyle w:val="Compact"/>
              <w:jc w:val="left"/>
            </w:pPr>
            <w:r>
              <w:t xml:space="preserve">R$ 18.000,00</w:t>
            </w:r>
          </w:p>
        </w:tc>
      </w:tr>
      <w:tr>
        <w:tc>
          <w:tcPr/>
          <w:p>
            <w:pPr>
              <w:pStyle w:val="Compact"/>
              <w:jc w:val="left"/>
            </w:pPr>
            <w:r>
              <w:t xml:space="preserve">03</w:t>
            </w:r>
          </w:p>
        </w:tc>
        <w:tc>
          <w:tcPr/>
          <w:p>
            <w:pPr>
              <w:pStyle w:val="Compact"/>
              <w:jc w:val="left"/>
            </w:pPr>
            <w:r>
              <w:t xml:space="preserve">Monthly follow-up consultations (in-person at Brasília office) – 4 sessions per quarter</w:t>
            </w:r>
          </w:p>
        </w:tc>
        <w:tc>
          <w:tcPr/>
          <w:p>
            <w:pPr>
              <w:pStyle w:val="Compact"/>
              <w:jc w:val="left"/>
            </w:pPr>
            <w:r>
              <w:t xml:space="preserve">480</w:t>
            </w:r>
          </w:p>
        </w:tc>
        <w:tc>
          <w:tcPr/>
          <w:p>
            <w:pPr>
              <w:pStyle w:val="Compact"/>
              <w:jc w:val="left"/>
            </w:pPr>
            <w:r>
              <w:t xml:space="preserve">R$ 120,00</w:t>
            </w:r>
          </w:p>
        </w:tc>
        <w:tc>
          <w:tcPr/>
          <w:p>
            <w:pPr>
              <w:pStyle w:val="Compact"/>
              <w:jc w:val="left"/>
            </w:pPr>
            <w:r>
              <w:t xml:space="preserve">R$ 57.600,00</w:t>
            </w:r>
          </w:p>
        </w:tc>
      </w:tr>
      <w:tr>
        <w:tc>
          <w:tcPr/>
          <w:p>
            <w:pPr>
              <w:pStyle w:val="Compact"/>
              <w:jc w:val="left"/>
            </w:pPr>
            <w:r>
              <w:t xml:space="preserve">04</w:t>
            </w:r>
          </w:p>
        </w:tc>
        <w:tc>
          <w:tcPr/>
          <w:p>
            <w:pPr>
              <w:pStyle w:val="Compact"/>
              <w:jc w:val="left"/>
            </w:pPr>
            <w:r>
              <w:t xml:space="preserve">Group nutrition workshops (8 sessions per year) covering topics such as healthy eating in the workplace, hydration, and management of chronic conditions</w:t>
            </w:r>
          </w:p>
        </w:tc>
        <w:tc>
          <w:tcPr/>
          <w:p>
            <w:pPr>
              <w:pStyle w:val="Compact"/>
              <w:jc w:val="left"/>
            </w:pPr>
            <w:r>
              <w:t xml:space="preserve">8</w:t>
            </w:r>
          </w:p>
        </w:tc>
        <w:tc>
          <w:tcPr/>
          <w:p>
            <w:pPr>
              <w:pStyle w:val="Compact"/>
              <w:jc w:val="left"/>
            </w:pPr>
            <w:r>
              <w:t xml:space="preserve">R$ 2.500,00</w:t>
            </w:r>
          </w:p>
        </w:tc>
        <w:tc>
          <w:tcPr/>
          <w:p>
            <w:pPr>
              <w:pStyle w:val="Compact"/>
              <w:jc w:val="left"/>
            </w:pPr>
            <w:r>
              <w:t xml:space="preserve">R$ 20.000,00</w:t>
            </w:r>
          </w:p>
        </w:tc>
      </w:tr>
      <w:tr>
        <w:tc>
          <w:tcPr/>
          <w:p>
            <w:pPr>
              <w:pStyle w:val="Compact"/>
              <w:jc w:val="left"/>
            </w:pPr>
            <w:r>
              <w:t xml:space="preserve">05</w:t>
            </w:r>
          </w:p>
        </w:tc>
        <w:tc>
          <w:tcPr/>
          <w:p>
            <w:pPr>
              <w:pStyle w:val="Compact"/>
              <w:jc w:val="left"/>
            </w:pPr>
            <w:r>
              <w:t xml:space="preserve">Quarterly written progress reports and nutritional audit for the Brasília employee wellness program</w:t>
            </w:r>
          </w:p>
        </w:tc>
        <w:tc>
          <w:tcPr/>
          <w:p>
            <w:pPr>
              <w:pStyle w:val="Compact"/>
              <w:jc w:val="left"/>
            </w:pPr>
            <w:r>
              <w:t xml:space="preserve">4</w:t>
            </w:r>
          </w:p>
        </w:tc>
        <w:tc>
          <w:tcPr/>
          <w:p>
            <w:pPr>
              <w:pStyle w:val="Compact"/>
              <w:jc w:val="left"/>
            </w:pPr>
            <w:r>
              <w:t xml:space="preserve">R$ 1.800,00</w:t>
            </w:r>
          </w:p>
        </w:tc>
        <w:tc>
          <w:tcPr/>
          <w:p>
            <w:pPr>
              <w:pStyle w:val="Compact"/>
              <w:jc w:val="left"/>
            </w:pPr>
            <w:r>
              <w:t xml:space="preserve">R$ 7.200,00</w:t>
            </w:r>
          </w:p>
        </w:tc>
      </w:tr>
      <w:tr>
        <w:tc>
          <w:tcPr/>
          <w:p>
            <w:pPr>
              <w:pStyle w:val="Compact"/>
              <w:jc w:val="left"/>
            </w:pPr>
            <w:r>
              <w:t xml:space="preserve">06</w:t>
            </w:r>
          </w:p>
        </w:tc>
        <w:tc>
          <w:tcPr/>
          <w:p>
            <w:pPr>
              <w:pStyle w:val="Compact"/>
              <w:jc w:val="left"/>
            </w:pPr>
            <w:r>
              <w:t xml:space="preserve">Emergency dietary consultation and on-call availability (24/7) for critical nutritional interventions</w:t>
            </w:r>
          </w:p>
        </w:tc>
        <w:tc>
          <w:tcPr/>
          <w:p>
            <w:pPr>
              <w:pStyle w:val="Compact"/>
              <w:jc w:val="left"/>
            </w:pPr>
            <w:r>
              <w:t xml:space="preserve">12</w:t>
            </w:r>
          </w:p>
        </w:tc>
        <w:tc>
          <w:tcPr/>
          <w:p>
            <w:pPr>
              <w:pStyle w:val="Compact"/>
              <w:jc w:val="left"/>
            </w:pPr>
            <w:r>
              <w:t xml:space="preserve">R$ 500,00</w:t>
            </w:r>
          </w:p>
        </w:tc>
        <w:tc>
          <w:tcPr/>
          <w:p>
            <w:pPr>
              <w:pStyle w:val="Compact"/>
              <w:jc w:val="left"/>
            </w:pPr>
            <w:r>
              <w:t xml:space="preserve">R$ 6.000,00</w:t>
            </w:r>
          </w:p>
        </w:tc>
      </w:tr>
      <w:tr>
        <w:tc>
          <w:tcPr>
            <w:gridSpan w:val="4"/>
          </w:tcPr>
          <w:p>
            <w:pPr>
              <w:pStyle w:val="Compact"/>
              <w:jc w:val="left"/>
            </w:pPr>
            <w:r>
              <w:t xml:space="preserve">TOTAL AMOUNT DUE</w:t>
            </w:r>
          </w:p>
        </w:tc>
        <w:tc>
          <w:tcPr/>
          <w:p>
            <w:pPr>
              <w:pStyle w:val="Compact"/>
              <w:jc w:val="left"/>
            </w:pPr>
            <w:r>
              <w:t xml:space="preserve">R$ 142.400,00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Dietitian. The Dietitian must confirm acceptance within five (5) business days of receipt of this document.</w:t>
      </w:r>
    </w:p>
    <w:p>
      <w:pPr>
        <w:numPr>
          <w:ilvl w:val="0"/>
          <w:numId w:val="1001"/>
        </w:numPr>
        <w:pStyle w:val="Compact"/>
      </w:pPr>
      <w:r>
        <w:rPr>
          <w:bCs/>
          <w:b/>
        </w:rPr>
        <w:t xml:space="preserve">Service Delivery:</w:t>
      </w:r>
      <w:r>
        <w:t xml:space="preserve"> </w:t>
      </w:r>
      <w:r>
        <w:t xml:space="preserve">All services shall be rendered at the company's premises in Brasília – DF, Brazil, or at such other location within the Federal District as mutually agreed in writing. The Dietitian is responsible for bringing all necessary equipment, including body composition analyzers, anthropometric tools, and nutritional software.</w:t>
      </w:r>
    </w:p>
    <w:p>
      <w:pPr>
        <w:numPr>
          <w:ilvl w:val="0"/>
          <w:numId w:val="1001"/>
        </w:numPr>
        <w:pStyle w:val="Compact"/>
      </w:pPr>
      <w:r>
        <w:rPr>
          <w:bCs/>
          <w:b/>
        </w:rPr>
        <w:t xml:space="preserve">Compliance:</w:t>
      </w:r>
      <w:r>
        <w:t xml:space="preserve"> </w:t>
      </w:r>
      <w:r>
        <w:t xml:space="preserve">The Dietitian shall maintain a valid registration with the Conselho Regional de Nutricionistas – 6ª Região (CRN-DF) throughout the duration of this contract and shall adhere to all ethical and professional standards established by the Conselho Federal de Nutricionistas (CFN).</w:t>
      </w:r>
    </w:p>
    <w:p>
      <w:pPr>
        <w:numPr>
          <w:ilvl w:val="0"/>
          <w:numId w:val="1001"/>
        </w:numPr>
        <w:pStyle w:val="Compact"/>
      </w:pPr>
      <w:r>
        <w:rPr>
          <w:bCs/>
          <w:b/>
        </w:rPr>
        <w:t xml:space="preserve">Confidentiality:</w:t>
      </w:r>
      <w:r>
        <w:t xml:space="preserve"> </w:t>
      </w:r>
      <w:r>
        <w:t xml:space="preserve">All patient data, nutritional records, and health information collected during the engagement shall be treated as strictly confidential in accordance with the Brazilian General Data Protection Law (LGPD – Lei Geral de Proteção de Dados, Lei nº 13.709/2018).</w:t>
      </w:r>
    </w:p>
    <w:p>
      <w:pPr>
        <w:numPr>
          <w:ilvl w:val="0"/>
          <w:numId w:val="1001"/>
        </w:numPr>
        <w:pStyle w:val="Compact"/>
      </w:pPr>
      <w:r>
        <w:rPr>
          <w:bCs/>
          <w:b/>
        </w:rPr>
        <w:t xml:space="preserve">Payment:</w:t>
      </w:r>
      <w:r>
        <w:t xml:space="preserve"> </w:t>
      </w:r>
      <w:r>
        <w:t xml:space="preserve">Payment shall be made via bank transfer (TED/PIX) within thirty (30) calendar days from the date of invoice issuance. Invoices shall be issued in Brazilian Reais (BRL) and must include the Dietitian's CNPJ or CPF, service description, and the reference to this Purchase Order number (PO-BSB-2025-0487).</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the Buyer shall pay for all services rendered up to the termination date.</w:t>
      </w:r>
    </w:p>
    <w:p>
      <w:pPr>
        <w:numPr>
          <w:ilvl w:val="0"/>
          <w:numId w:val="1001"/>
        </w:numPr>
        <w:pStyle w:val="Compact"/>
      </w:pPr>
      <w:r>
        <w:rPr>
          <w:bCs/>
          <w:b/>
        </w:rPr>
        <w:t xml:space="preserve">Liability and Insurance:</w:t>
      </w:r>
      <w:r>
        <w:t xml:space="preserve"> </w:t>
      </w:r>
      <w:r>
        <w:t xml:space="preserve">The Dietitian shall maintain professional liability insurance with a minimum coverage of R$ 500.000,00 and shall be solely responsible for any professional malpractice or negligence arising from the services provided.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with jurisdiction vested in the courts of Brasília – DF.</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mandates, or public health emergencies affecting the Brasília metropolitan area.</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service specifications outlined in this Purchase Order for the engagement of the Dietitian in Brasília, Brazil.</w:t>
      </w:r>
    </w:p>
    <w:bookmarkEnd w:id="26"/>
    <w:p>
      <w:pPr>
        <w:pStyle w:val="BodyText"/>
      </w:pPr>
      <w:r>
        <w:rPr>
          <w:bCs/>
          <w:b/>
        </w:rPr>
        <w:t xml:space="preserve">For the Buyer:</w:t>
      </w:r>
      <w:r>
        <w:br/>
      </w:r>
      <w:r>
        <w:t xml:space="preserve">Dr. Helena Vasconcelos</w:t>
      </w:r>
      <w:r>
        <w:br/>
      </w:r>
      <w:r>
        <w:t xml:space="preserve">Chief Operations Officer</w:t>
      </w:r>
      <w:r>
        <w:br/>
      </w:r>
      <w:r>
        <w:t xml:space="preserve">Brasília Nutrição &amp; Saúde Ltda.</w:t>
      </w:r>
      <w:r>
        <w:br/>
      </w:r>
      <w:r>
        <w:t xml:space="preserve">Date: _______________</w:t>
      </w:r>
    </w:p>
    <w:p>
      <w:pPr>
        <w:pStyle w:val="BodyText"/>
      </w:pPr>
      <w:r>
        <w:rPr>
          <w:bCs/>
          <w:b/>
        </w:rPr>
        <w:t xml:space="preserve">For the Dietitian / Service Provider:</w:t>
      </w:r>
      <w:r>
        <w:br/>
      </w:r>
      <w:r>
        <w:t xml:space="preserve">Renata Oliveira Santos, CRN-DF 12.345</w:t>
      </w:r>
      <w:r>
        <w:br/>
      </w:r>
      <w:r>
        <w:t xml:space="preserve">Registered Dietitian</w:t>
      </w:r>
      <w:r>
        <w:br/>
      </w:r>
      <w:r>
        <w:t xml:space="preserve">Date: _______________</w:t>
      </w:r>
    </w:p>
    <w:p>
      <w:pPr>
        <w:pStyle w:val="BodyText"/>
      </w:pPr>
      <w:r>
        <w:t xml:space="preserve">This Purchase Order (PO-BSB-2025-0487) was issued by Brasília Nutrição &amp; Saúde Ltda., located in Brasília – DF, Brazil. This document is valid for a period of thirty (30) days from the date of issue. For any inquiries or amendments, please contact the Procurement Department at compras@brasilianutricao.com.br. All services described herein are to be performed in compliance with Brazilian federal and district health regulations applicable to the practice of Dietetics in the Federal District of Brasília.</w:t>
      </w:r>
    </w:p>
    <w:p>
      <w:pPr>
        <w:pStyle w:val="BodyText"/>
      </w:pPr>
      <w:r>
        <w:t xml:space="preserve">Document Reference: PO-BSB-2025-0487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Brazil Brasília</dc:title>
  <dc:creator/>
  <dc:language>en</dc:language>
  <cp:keywords/>
  <dcterms:created xsi:type="dcterms:W3CDTF">2026-10-10T07:01:49Z</dcterms:created>
  <dcterms:modified xsi:type="dcterms:W3CDTF">2026-10-10T07:01:49Z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