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Dietitian Services – Nutritional Consultation and Meal Planning</w:t>
      </w:r>
    </w:p>
    <w:p>
      <w:pPr>
        <w:pStyle w:val="BodyText"/>
      </w:pPr>
      <w:r>
        <w:t xml:space="preserve">City of Rio de Janeiro, State of Rio de Janeiro, Brazil</w:t>
      </w:r>
    </w:p>
    <w:p>
      <w:pPr>
        <w:pStyle w:val="BodyText"/>
      </w:pPr>
      <w:r>
        <w:t xml:space="preserve">PO No. RJ-2025-04871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RJ-2025-04871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Service Start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invoice date (BRL – Brazilian Real)</w:t>
            </w:r>
          </w:p>
        </w:tc>
      </w:tr>
      <w:tr>
        <w:tc>
          <w:tcPr/>
          <w:p>
            <w:pPr>
              <w:pStyle w:val="Compact"/>
              <w:jc w:val="left"/>
            </w:pPr>
            <w:r>
              <w:t xml:space="preserve">Currency</w:t>
            </w:r>
          </w:p>
        </w:tc>
        <w:tc>
          <w:tcPr/>
          <w:p>
            <w:pPr>
              <w:pStyle w:val="Compact"/>
              <w:jc w:val="left"/>
            </w:pPr>
            <w:r>
              <w:t xml:space="preserve">BRL (Brazilian Real)</w:t>
            </w:r>
          </w:p>
        </w:tc>
      </w:tr>
      <w:tr>
        <w:tc>
          <w:tcPr/>
          <w:p>
            <w:pPr>
              <w:pStyle w:val="Compact"/>
              <w:jc w:val="left"/>
            </w:pPr>
            <w:r>
              <w:t xml:space="preserve">Applicable Tax Regime</w:t>
            </w:r>
          </w:p>
        </w:tc>
        <w:tc>
          <w:tcPr/>
          <w:p>
            <w:pPr>
              <w:pStyle w:val="Compact"/>
              <w:jc w:val="left"/>
            </w:pPr>
            <w:r>
              <w:t xml:space="preserve">ISS (Imposto Sobre Serviços) – Rio de Janeiro Municipal Tax</w:t>
            </w:r>
          </w:p>
        </w:tc>
      </w:tr>
      <w:tr>
        <w:tc>
          <w:tcPr/>
          <w:p>
            <w:pPr>
              <w:pStyle w:val="Compact"/>
              <w:jc w:val="left"/>
            </w:pPr>
            <w:r>
              <w:t xml:space="preserve">Place of Service Execution</w:t>
            </w:r>
          </w:p>
        </w:tc>
        <w:tc>
          <w:tcPr/>
          <w:p>
            <w:pPr>
              <w:pStyle w:val="Compact"/>
              <w:jc w:val="left"/>
            </w:pPr>
            <w:r>
              <w:t xml:space="preserve">Rio de Janeiro, RJ, Brazil</w:t>
            </w:r>
          </w:p>
        </w:tc>
      </w:tr>
    </w:tbl>
    <w:bookmarkEnd w:id="21"/>
    <w:bookmarkStart w:id="22" w:name="purchasing-entity-buyer"/>
    <w:p>
      <w:pPr>
        <w:pStyle w:val="Heading2"/>
      </w:pPr>
      <w:r>
        <w:t xml:space="preserve">2. Purchasing Entity (Buyer)</w:t>
      </w:r>
    </w:p>
    <w:p>
      <w:pPr>
        <w:pStyle w:val="FirstParagraph"/>
      </w:pPr>
      <w:r>
        <w:rPr>
          <w:bCs/>
          <w:b/>
        </w:rPr>
        <w:t xml:space="preserve">Company:</w:t>
      </w:r>
      <w:r>
        <w:t xml:space="preserve"> </w:t>
      </w:r>
      <w:r>
        <w:t xml:space="preserve">Hospital Santa Teresa de Rio de Janeiro S.A.</w:t>
      </w:r>
      <w:r>
        <w:br/>
      </w:r>
      <w:r>
        <w:rPr>
          <w:bCs/>
          <w:b/>
        </w:rPr>
        <w:t xml:space="preserve">Address:</w:t>
      </w:r>
      <w:r>
        <w:t xml:space="preserve"> </w:t>
      </w:r>
      <w:r>
        <w:t xml:space="preserve">Rua da Assembleia, 10 – Centro, Rio de Janeiro – RJ, CEP 20011-902, Brazil</w:t>
      </w:r>
      <w:r>
        <w:br/>
      </w:r>
      <w:r>
        <w:rPr>
          <w:bCs/>
          <w:b/>
        </w:rPr>
        <w:t xml:space="preserve">CNPJ:</w:t>
      </w:r>
      <w:r>
        <w:t xml:space="preserve"> </w:t>
      </w:r>
      <w:r>
        <w:t xml:space="preserve">12.345.678/0001-90</w:t>
      </w:r>
      <w:r>
        <w:br/>
      </w:r>
      <w:r>
        <w:rPr>
          <w:bCs/>
          <w:b/>
        </w:rPr>
        <w:t xml:space="preserve">Contact Person:</w:t>
      </w:r>
      <w:r>
        <w:t xml:space="preserve"> </w:t>
      </w:r>
      <w:r>
        <w:t xml:space="preserve">Maria Aparecida Santos, Procurement Manager</w:t>
      </w:r>
      <w:r>
        <w:br/>
      </w:r>
      <w:r>
        <w:rPr>
          <w:bCs/>
          <w:b/>
        </w:rPr>
        <w:t xml:space="preserve">Email:</w:t>
      </w:r>
      <w:r>
        <w:t xml:space="preserve"> </w:t>
      </w:r>
      <w:r>
        <w:t xml:space="preserve">compras@hospitalsantateresa.com.br</w:t>
      </w:r>
      <w:r>
        <w:br/>
      </w:r>
      <w:r>
        <w:rPr>
          <w:bCs/>
          <w:b/>
        </w:rPr>
        <w:t xml:space="preserve">Phone:</w:t>
      </w:r>
      <w:r>
        <w:t xml:space="preserve"> </w:t>
      </w:r>
      <w:r>
        <w:t xml:space="preserve">+55 (21) 3222-4567</w:t>
      </w:r>
    </w:p>
    <w:bookmarkEnd w:id="22"/>
    <w:bookmarkStart w:id="23" w:name="supplier-service-provider-seller"/>
    <w:p>
      <w:pPr>
        <w:pStyle w:val="Heading2"/>
      </w:pPr>
      <w:r>
        <w:t xml:space="preserve">3. Supplier / Service Provider (Seller)</w:t>
      </w:r>
    </w:p>
    <w:p>
      <w:pPr>
        <w:pStyle w:val="FirstParagraph"/>
      </w:pPr>
      <w:r>
        <w:rPr>
          <w:bCs/>
          <w:b/>
        </w:rPr>
        <w:t xml:space="preserve">Professional:</w:t>
      </w:r>
      <w:r>
        <w:t xml:space="preserve"> </w:t>
      </w:r>
      <w:r>
        <w:t xml:space="preserve">Dra. Fernanda Oliveira Costa – Registered Dietitian (Nutricionista)</w:t>
      </w:r>
      <w:r>
        <w:br/>
      </w:r>
      <w:r>
        <w:rPr>
          <w:bCs/>
          <w:b/>
        </w:rPr>
        <w:t xml:space="preserve">Registration:</w:t>
      </w:r>
      <w:r>
        <w:t xml:space="preserve"> </w:t>
      </w:r>
      <w:r>
        <w:t xml:space="preserve">CRN-7 (Conselho Regional de Nutricionistas – 7ª Região), No. 78.456</w:t>
      </w:r>
      <w:r>
        <w:br/>
      </w:r>
      <w:r>
        <w:rPr>
          <w:bCs/>
          <w:b/>
        </w:rPr>
        <w:t xml:space="preserve">Address:</w:t>
      </w:r>
      <w:r>
        <w:t xml:space="preserve"> </w:t>
      </w:r>
      <w:r>
        <w:t xml:space="preserve">Av. Atlântica, 2500 – Copacabana, Rio de Janeiro – RJ, CEP 22070-001, Brazil</w:t>
      </w:r>
      <w:r>
        <w:br/>
      </w:r>
      <w:r>
        <w:rPr>
          <w:bCs/>
          <w:b/>
        </w:rPr>
        <w:t xml:space="preserve">CPF:</w:t>
      </w:r>
      <w:r>
        <w:t xml:space="preserve"> </w:t>
      </w:r>
      <w:r>
        <w:t xml:space="preserve">123.456.789-00</w:t>
      </w:r>
      <w:r>
        <w:br/>
      </w:r>
      <w:r>
        <w:rPr>
          <w:bCs/>
          <w:b/>
        </w:rPr>
        <w:t xml:space="preserve">Contact Person:</w:t>
      </w:r>
      <w:r>
        <w:t xml:space="preserve"> </w:t>
      </w:r>
      <w:r>
        <w:t xml:space="preserve">Dra. Fernanda Oliveira Costa</w:t>
      </w:r>
      <w:r>
        <w:br/>
      </w:r>
      <w:r>
        <w:rPr>
          <w:bCs/>
          <w:b/>
        </w:rPr>
        <w:t xml:space="preserve">Email:</w:t>
      </w:r>
      <w:r>
        <w:t xml:space="preserve"> </w:t>
      </w:r>
      <w:r>
        <w:t xml:space="preserve">fernanda.costa@nutricao-rj.com.br</w:t>
      </w:r>
      <w:r>
        <w:br/>
      </w:r>
      <w:r>
        <w:rPr>
          <w:bCs/>
          <w:b/>
        </w:rPr>
        <w:t xml:space="preserve">Phone:</w:t>
      </w:r>
      <w:r>
        <w:t xml:space="preserve"> </w:t>
      </w:r>
      <w:r>
        <w:t xml:space="preserve">+55 (21) 99876-5432</w:t>
      </w:r>
    </w:p>
    <w:bookmarkEnd w:id="23"/>
    <w:bookmarkStart w:id="24" w:name="scope-of-services-dietitian-engagement"/>
    <w:p>
      <w:pPr>
        <w:pStyle w:val="Heading2"/>
      </w:pPr>
      <w:r>
        <w:t xml:space="preserve">4. Scope of Services – Dietitian Engagement</w:t>
      </w:r>
    </w:p>
    <w:p>
      <w:pPr>
        <w:pStyle w:val="FirstParagraph"/>
      </w:pPr>
      <w:r>
        <w:t xml:space="preserve">This Purchase Order authorizes the procurement of professional Dietitian services to be rendered in the city of Rio de Janeiro, State of Rio de Janeiro, Brazil. The Dietitian, Dra. Fernanda Oliveira Costa, is engaged to provide comprehensive nutritional assessment, personalized meal planning, and ongoing dietary counseling for the inpatient and outpatient departments of Hospital Santa Teresa de Rio de Janeiro. The services shall be performed in accordance with the regulations established by the Conselho Federal de Nutricionistas (CFN) and the applicable municipal health ordinances of Rio de Janeiro.</w:t>
      </w:r>
    </w:p>
    <w:p>
      <w:pPr>
        <w:pStyle w:val="BodyText"/>
      </w:pPr>
      <w:r>
        <w:t xml:space="preserve">The Dietitian shall conduct individualized nutritional evaluations for a minimum of 120 patients per month, develop culturally appropriate meal plans incorporating local Brazilian ingredients available in the Rio de Janeiro metropolitan area, and provide weekly educational workshops for hospital staff and patients regarding balanced nutrition, diabetes management, and post-surgical dietary recovery. All services shall be delivered at the hospital premises located in the Centro district of Rio de Janeiro, or at the patient's residence within the city limits of Rio de Janeiro, as pre-authorized by the Procurement Department.</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Individual Nutritional Assessment and Consultation (per patient, 60 minutes)</w:t>
            </w:r>
          </w:p>
        </w:tc>
        <w:tc>
          <w:tcPr/>
          <w:p>
            <w:pPr>
              <w:pStyle w:val="Compact"/>
              <w:jc w:val="left"/>
            </w:pPr>
            <w:r>
              <w:t xml:space="preserve">120</w:t>
            </w:r>
          </w:p>
        </w:tc>
        <w:tc>
          <w:tcPr/>
          <w:p>
            <w:pPr>
              <w:pStyle w:val="Compact"/>
              <w:jc w:val="left"/>
            </w:pPr>
            <w:r>
              <w:t xml:space="preserve">month</w:t>
            </w:r>
          </w:p>
        </w:tc>
        <w:tc>
          <w:tcPr/>
          <w:p>
            <w:pPr>
              <w:pStyle w:val="Compact"/>
              <w:jc w:val="left"/>
            </w:pPr>
            <w:r>
              <w:t xml:space="preserve">R$ 280,00</w:t>
            </w:r>
          </w:p>
        </w:tc>
        <w:tc>
          <w:tcPr/>
          <w:p>
            <w:pPr>
              <w:pStyle w:val="Compact"/>
              <w:jc w:val="left"/>
            </w:pPr>
            <w:r>
              <w:t xml:space="preserve">R$ 33.600,00</w:t>
            </w:r>
          </w:p>
        </w:tc>
      </w:tr>
      <w:tr>
        <w:tc>
          <w:tcPr/>
          <w:p>
            <w:pPr>
              <w:pStyle w:val="Compact"/>
              <w:jc w:val="left"/>
            </w:pPr>
            <w:r>
              <w:t xml:space="preserve">02</w:t>
            </w:r>
          </w:p>
        </w:tc>
        <w:tc>
          <w:tcPr/>
          <w:p>
            <w:pPr>
              <w:pStyle w:val="Compact"/>
              <w:jc w:val="left"/>
            </w:pPr>
            <w:r>
              <w:t xml:space="preserve">Personalized Meal Plan Development (Brazilian cuisine adaptation)</w:t>
            </w:r>
          </w:p>
        </w:tc>
        <w:tc>
          <w:tcPr/>
          <w:p>
            <w:pPr>
              <w:pStyle w:val="Compact"/>
              <w:jc w:val="left"/>
            </w:pPr>
            <w:r>
              <w:t xml:space="preserve">120</w:t>
            </w:r>
          </w:p>
        </w:tc>
        <w:tc>
          <w:tcPr/>
          <w:p>
            <w:pPr>
              <w:pStyle w:val="Compact"/>
              <w:jc w:val="left"/>
            </w:pPr>
            <w:r>
              <w:t xml:space="preserve">month</w:t>
            </w:r>
          </w:p>
        </w:tc>
        <w:tc>
          <w:tcPr/>
          <w:p>
            <w:pPr>
              <w:pStyle w:val="Compact"/>
              <w:jc w:val="left"/>
            </w:pPr>
            <w:r>
              <w:t xml:space="preserve">R$ 150,00</w:t>
            </w:r>
          </w:p>
        </w:tc>
        <w:tc>
          <w:tcPr/>
          <w:p>
            <w:pPr>
              <w:pStyle w:val="Compact"/>
              <w:jc w:val="left"/>
            </w:pPr>
            <w:r>
              <w:t xml:space="preserve">R$ 18.000,00</w:t>
            </w:r>
          </w:p>
        </w:tc>
      </w:tr>
      <w:tr>
        <w:tc>
          <w:tcPr/>
          <w:p>
            <w:pPr>
              <w:pStyle w:val="Compact"/>
              <w:jc w:val="left"/>
            </w:pPr>
            <w:r>
              <w:t xml:space="preserve">03</w:t>
            </w:r>
          </w:p>
        </w:tc>
        <w:tc>
          <w:tcPr/>
          <w:p>
            <w:pPr>
              <w:pStyle w:val="Compact"/>
              <w:jc w:val="left"/>
            </w:pPr>
            <w:r>
              <w:t xml:space="preserve">Weekly Nutritional Education Workshop (hospital staff and patients, Rio de Janeiro)</w:t>
            </w:r>
          </w:p>
        </w:tc>
        <w:tc>
          <w:tcPr/>
          <w:p>
            <w:pPr>
              <w:pStyle w:val="Compact"/>
              <w:jc w:val="left"/>
            </w:pPr>
            <w:r>
              <w:t xml:space="preserve">4</w:t>
            </w:r>
          </w:p>
        </w:tc>
        <w:tc>
          <w:tcPr/>
          <w:p>
            <w:pPr>
              <w:pStyle w:val="Compact"/>
              <w:jc w:val="left"/>
            </w:pPr>
            <w:r>
              <w:t xml:space="preserve">month</w:t>
            </w:r>
          </w:p>
        </w:tc>
        <w:tc>
          <w:tcPr/>
          <w:p>
            <w:pPr>
              <w:pStyle w:val="Compact"/>
              <w:jc w:val="left"/>
            </w:pPr>
            <w:r>
              <w:t xml:space="preserve">R$ 1.200,00</w:t>
            </w:r>
          </w:p>
        </w:tc>
        <w:tc>
          <w:tcPr/>
          <w:p>
            <w:pPr>
              <w:pStyle w:val="Compact"/>
              <w:jc w:val="left"/>
            </w:pPr>
            <w:r>
              <w:t xml:space="preserve">R$ 4.800,00</w:t>
            </w:r>
          </w:p>
        </w:tc>
      </w:tr>
      <w:tr>
        <w:tc>
          <w:tcPr/>
          <w:p>
            <w:pPr>
              <w:pStyle w:val="Compact"/>
              <w:jc w:val="left"/>
            </w:pPr>
            <w:r>
              <w:t xml:space="preserve">04</w:t>
            </w:r>
          </w:p>
        </w:tc>
        <w:tc>
          <w:tcPr/>
          <w:p>
            <w:pPr>
              <w:pStyle w:val="Compact"/>
              <w:jc w:val="left"/>
            </w:pPr>
            <w:r>
              <w:t xml:space="preserve">Home Visit – Dietary Follow-up (within Rio de Janeiro city limits)</w:t>
            </w:r>
          </w:p>
        </w:tc>
        <w:tc>
          <w:tcPr/>
          <w:p>
            <w:pPr>
              <w:pStyle w:val="Compact"/>
              <w:jc w:val="left"/>
            </w:pPr>
            <w:r>
              <w:t xml:space="preserve">30</w:t>
            </w:r>
          </w:p>
        </w:tc>
        <w:tc>
          <w:tcPr/>
          <w:p>
            <w:pPr>
              <w:pStyle w:val="Compact"/>
              <w:jc w:val="left"/>
            </w:pPr>
            <w:r>
              <w:t xml:space="preserve">month</w:t>
            </w:r>
          </w:p>
        </w:tc>
        <w:tc>
          <w:tcPr/>
          <w:p>
            <w:pPr>
              <w:pStyle w:val="Compact"/>
              <w:jc w:val="left"/>
            </w:pPr>
            <w:r>
              <w:t xml:space="preserve">R$ 350,00</w:t>
            </w:r>
          </w:p>
        </w:tc>
        <w:tc>
          <w:tcPr/>
          <w:p>
            <w:pPr>
              <w:pStyle w:val="Compact"/>
              <w:jc w:val="left"/>
            </w:pPr>
            <w:r>
              <w:t xml:space="preserve">R$ 10.500,00</w:t>
            </w:r>
          </w:p>
        </w:tc>
      </w:tr>
      <w:tr>
        <w:tc>
          <w:tcPr/>
          <w:p>
            <w:pPr>
              <w:pStyle w:val="Compact"/>
              <w:jc w:val="left"/>
            </w:pPr>
            <w:r>
              <w:t xml:space="preserve">05</w:t>
            </w:r>
          </w:p>
        </w:tc>
        <w:tc>
          <w:tcPr/>
          <w:p>
            <w:pPr>
              <w:pStyle w:val="Compact"/>
              <w:jc w:val="left"/>
            </w:pPr>
            <w:r>
              <w:t xml:space="preserve">Monthly Nutritional Report and Compliance Documentation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R$ 2.500,00</w:t>
            </w:r>
          </w:p>
        </w:tc>
        <w:tc>
          <w:tcPr/>
          <w:p>
            <w:pPr>
              <w:pStyle w:val="Compact"/>
              <w:jc w:val="left"/>
            </w:pPr>
            <w:r>
              <w:t xml:space="preserve">R$ 2.500,00</w:t>
            </w:r>
          </w:p>
        </w:tc>
      </w:tr>
      <w:tr>
        <w:tc>
          <w:tcPr>
            <w:gridSpan w:val="5"/>
          </w:tcPr>
          <w:p>
            <w:pPr>
              <w:pStyle w:val="Compact"/>
              <w:jc w:val="left"/>
            </w:pPr>
            <w:r>
              <w:t xml:space="preserve">Subtotal</w:t>
            </w:r>
          </w:p>
        </w:tc>
        <w:tc>
          <w:tcPr/>
          <w:p>
            <w:pPr>
              <w:pStyle w:val="Compact"/>
              <w:jc w:val="left"/>
            </w:pPr>
            <w:r>
              <w:t xml:space="preserve">R$ 69.400,00</w:t>
            </w:r>
          </w:p>
        </w:tc>
      </w:tr>
      <w:tr>
        <w:tc>
          <w:tcPr>
            <w:gridSpan w:val="5"/>
          </w:tcPr>
          <w:p>
            <w:pPr>
              <w:pStyle w:val="Compact"/>
              <w:jc w:val="left"/>
            </w:pPr>
            <w:r>
              <w:t xml:space="preserve">ISS Tax – Rio de Janeiro (5%)</w:t>
            </w:r>
          </w:p>
        </w:tc>
        <w:tc>
          <w:tcPr/>
          <w:p>
            <w:pPr>
              <w:pStyle w:val="Compact"/>
              <w:jc w:val="left"/>
            </w:pPr>
            <w:r>
              <w:t xml:space="preserve">R$ 3.470,00</w:t>
            </w:r>
          </w:p>
        </w:tc>
      </w:tr>
      <w:tr>
        <w:tc>
          <w:tcPr>
            <w:gridSpan w:val="5"/>
          </w:tcPr>
          <w:p>
            <w:pPr>
              <w:pStyle w:val="Compact"/>
              <w:jc w:val="left"/>
            </w:pPr>
            <w:r>
              <w:rPr>
                <w:bCs/>
                <w:b/>
              </w:rPr>
              <w:t xml:space="preserve">Grand Total (BRL)</w:t>
            </w:r>
          </w:p>
        </w:tc>
        <w:tc>
          <w:tcPr/>
          <w:p>
            <w:pPr>
              <w:pStyle w:val="Compact"/>
              <w:jc w:val="left"/>
            </w:pPr>
            <w:r>
              <w:rPr>
                <w:bCs/>
                <w:b/>
              </w:rPr>
              <w:t xml:space="preserve">R$ 72.870,00</w:t>
            </w:r>
          </w:p>
        </w:tc>
      </w:tr>
    </w:tbl>
    <w:bookmarkEnd w:id="25"/>
    <w:bookmarkStart w:id="26" w:name="terms-and-conditions"/>
    <w:p>
      <w:pPr>
        <w:pStyle w:val="Heading2"/>
      </w:pPr>
      <w:r>
        <w:t xml:space="preserve">6. Terms and Conditions</w:t>
      </w:r>
    </w:p>
    <w:p>
      <w:pPr>
        <w:pStyle w:val="FirstParagraph"/>
      </w:pPr>
      <w:r>
        <w:t xml:space="preserve">The Dietitian shall comply with all professional ethical standards as defined by the Conselho Federal de Nutricionistas (CFN) and the Conselho Regional de Nutricionistas – 7ª Região (CRN-7), which governs the practice of dietetics in the state of Rio de Janeiro, Brazil. The service provider must maintain valid professional registration and professional liability insurance throughout the duration of this Purchase Order. All patient data collected during nutritional assessments shall be handled in strict accordance with the Brazilian General Data Protection Law (Lei Geral de Proteção de Dados – LGPD, Law No. 13.709/2018). The Dietitian is required to submit all documentation and reports in Portuguese, the official language of Brazil, with English summaries available upon request. Payment shall be processed via bank transfer (TED/PIX) to the account designated by the Dietitian. This Purchase Order is valid for a period of twelve (12) months from the service start date and may be renewed by mutual written agreement between the parties. Any disputes arising from this Purchase Order shall be resolved under the jurisdiction of the courts of Rio de Janeiro, RJ, Brazil.</w:t>
      </w:r>
    </w:p>
    <w:bookmarkEnd w:id="26"/>
    <w:p>
      <w:pPr>
        <w:pStyle w:val="BodyText"/>
      </w:pPr>
      <w:r>
        <w:rPr>
          <w:bCs/>
          <w:b/>
        </w:rPr>
        <w:t xml:space="preserve">Note:</w:t>
      </w:r>
      <w:r>
        <w:t xml:space="preserve"> </w:t>
      </w:r>
      <w:r>
        <w:t xml:space="preserve">This Purchase Order is issued in accordance with the internal procurement policies of Hospital Santa Teresa de Rio de Janeiro S.A. and complies with the municipal service tax regulations (ISS) of the city of Rio de Janeiro. The Dietitian services described herein are classified under CNAE code 86.50-0-05 (Atividades de apoio à saúde humana) for tax and regulatory purposes in Brazil.</w:t>
      </w:r>
    </w:p>
    <w:bookmarkStart w:id="27" w:name="authorization-and-signatures"/>
    <w:p>
      <w:pPr>
        <w:pStyle w:val="Heading2"/>
      </w:pPr>
      <w:r>
        <w:t xml:space="preserve">7. Authorization and Signatures</w:t>
      </w:r>
    </w:p>
    <w:p>
      <w:pPr>
        <w:pStyle w:val="FirstParagraph"/>
      </w:pPr>
      <w:r>
        <w:t xml:space="preserve">By signing below, both parties acknowledge and agree to the terms, scope, and pricing outlined in this Purchase Order for Dietitian services in Rio de Janeiro, Brazil.</w:t>
      </w:r>
    </w:p>
    <w:p>
      <w:pPr>
        <w:pStyle w:val="BodyText"/>
      </w:pPr>
      <w:r>
        <w:rPr>
          <w:bCs/>
          <w:b/>
        </w:rPr>
        <w:t xml:space="preserve">For the Purchasing Entity:</w:t>
      </w:r>
      <w:r>
        <w:br/>
      </w:r>
      <w:r>
        <w:t xml:space="preserve">Maria Aparecida Santos</w:t>
      </w:r>
      <w:r>
        <w:br/>
      </w:r>
      <w:r>
        <w:t xml:space="preserve">Procurement Manager</w:t>
      </w:r>
      <w:r>
        <w:br/>
      </w:r>
      <w:r>
        <w:t xml:space="preserve">Hospital Santa Teresa de Rio de Janeiro S.A.</w:t>
      </w:r>
      <w:r>
        <w:br/>
      </w:r>
      <w:r>
        <w:t xml:space="preserve">Date: _______________</w:t>
      </w:r>
    </w:p>
    <w:p>
      <w:pPr>
        <w:pStyle w:val="BodyText"/>
      </w:pPr>
      <w:r>
        <w:rPr>
          <w:bCs/>
          <w:b/>
        </w:rPr>
        <w:t xml:space="preserve">For the Service Provider:</w:t>
      </w:r>
      <w:r>
        <w:br/>
      </w:r>
      <w:r>
        <w:t xml:space="preserve">Dra. Fernanda Oliveira Costa</w:t>
      </w:r>
      <w:r>
        <w:br/>
      </w:r>
      <w:r>
        <w:t xml:space="preserve">Registered Dietitian – CRN-7 No. 78.456</w:t>
      </w:r>
      <w:r>
        <w:br/>
      </w:r>
      <w:r>
        <w:t xml:space="preserve">Rio de Janeiro, RJ, Brazil</w:t>
      </w:r>
      <w:r>
        <w:br/>
      </w:r>
      <w:r>
        <w:t xml:space="preserve">Date: _______________</w:t>
      </w:r>
    </w:p>
    <w:bookmarkEnd w:id="27"/>
    <w:p>
      <w:pPr>
        <w:pStyle w:val="BodyText"/>
      </w:pPr>
      <w:r>
        <w:t xml:space="preserve">Purchase Order No. RJ-2025-04871 | Issued in Rio de Janeiro, RJ, Brazil | Page 1 of 1</w:t>
      </w:r>
    </w:p>
    <w:p>
      <w:pPr>
        <w:pStyle w:val="BodyText"/>
      </w:pPr>
      <w:r>
        <w:t xml:space="preserve">This document is a controlled procurement record. Unauthorized reproduction or distribution is prohibited. For inquiries, contact the Procurement Department at compras@hospitalsantateresa.com.br or +55 (21) 3222-4567.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Rio de Janeiro, Brazil</dc:title>
  <dc:creator/>
  <dc:language>en</dc:language>
  <cp:keywords/>
  <dcterms:created xsi:type="dcterms:W3CDTF">2026-10-10T08:08:13Z</dcterms:created>
  <dcterms:modified xsi:type="dcterms:W3CDTF">2026-10-10T08:08:13Z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