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Andes Nutrition &amp; Wellness Group SpA</w:t>
      </w:r>
    </w:p>
    <w:p>
      <w:pPr>
        <w:pStyle w:val="BodyText"/>
      </w:pPr>
      <w:r>
        <w:t xml:space="preserve">Av. Providencia 1234, Of. 801, Providencia, Santiago, Chile</w:t>
      </w:r>
    </w:p>
    <w:p>
      <w:pPr>
        <w:pStyle w:val="BodyText"/>
      </w:pPr>
      <w:r>
        <w:t xml:space="preserve">Phone: +56 2 2345 6789 | Email: procurement@andesnutrition.cl</w:t>
      </w:r>
    </w:p>
    <w:p>
      <w:pPr>
        <w:pStyle w:val="BodyText"/>
      </w:pPr>
      <w:r>
        <w:t xml:space="preserve">RUT: 76.543.210-K | Chile Santiago Metropolitan Region</w:t>
      </w:r>
    </w:p>
    <w:bookmarkEnd w:id="20"/>
    <w:p>
      <w:pPr>
        <w:pStyle w:val="BodyText"/>
      </w:pPr>
      <w:r>
        <w:rPr>
          <w:bCs/>
          <w:b/>
        </w:rPr>
        <w:t xml:space="preserve">Purchase Order No.:</w:t>
      </w:r>
      <w:r>
        <w:t xml:space="preserve"> </w:t>
      </w:r>
      <w:r>
        <w:t xml:space="preserve">PO-2025-DS-0472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Chilean Pesos (CLP)</w:t>
      </w:r>
      <w:r>
        <w:br/>
      </w:r>
      <w:r>
        <w:rPr>
          <w:bCs/>
          <w:b/>
        </w:rPr>
        <w:t xml:space="preserve">Incoterms:</w:t>
      </w:r>
      <w:r>
        <w:t xml:space="preserve"> </w:t>
      </w:r>
      <w:r>
        <w:t xml:space="preserve">DAP Santiago</w:t>
      </w:r>
    </w:p>
    <w:p>
      <w:pPr>
        <w:pStyle w:val="BodyText"/>
      </w:pPr>
      <w:r>
        <w:t xml:space="preserve">VENDOR / SERVICE PROVIDER INFORMATION</w:t>
      </w:r>
    </w:p>
    <w:p>
      <w:pPr>
        <w:pStyle w:val="BodyText"/>
      </w:pPr>
      <w:r>
        <w:t xml:space="preserve">Field</w:t>
      </w:r>
    </w:p>
    <w:p>
      <w:pPr>
        <w:pStyle w:val="BodyText"/>
      </w:pPr>
      <w:r>
        <w:t xml:space="preserve">Details</w:t>
      </w:r>
    </w:p>
    <w:p>
      <w:pPr>
        <w:pStyle w:val="BodyText"/>
      </w:pPr>
      <w:r>
        <w:t xml:space="preserve">Company / Professional Name</w:t>
      </w:r>
    </w:p>
    <w:p>
      <w:pPr>
        <w:pStyle w:val="BodyText"/>
      </w:pPr>
      <w:r>
        <w:t xml:space="preserve">Dr. Valentina Rojas Contreras – Registered Dietitian &amp; Clinical Nutritionist</w:t>
      </w:r>
    </w:p>
    <w:p>
      <w:pPr>
        <w:pStyle w:val="BodyText"/>
      </w:pPr>
      <w:r>
        <w:t xml:space="preserve">Professional License</w:t>
      </w:r>
    </w:p>
    <w:p>
      <w:pPr>
        <w:pStyle w:val="BodyText"/>
      </w:pPr>
      <w:r>
        <w:t xml:space="preserve">Col. de Nutricionistas y Dietistas de Chile, Reg. N° 45.872</w:t>
      </w:r>
    </w:p>
    <w:p>
      <w:pPr>
        <w:pStyle w:val="BodyText"/>
      </w:pPr>
      <w:r>
        <w:t xml:space="preserve">Address</w:t>
      </w:r>
    </w:p>
    <w:p>
      <w:pPr>
        <w:pStyle w:val="BodyText"/>
      </w:pPr>
      <w:r>
        <w:t xml:space="preserve">Calle Los Aromos 567, Depto. 3B, Ñuñoa, Santiago, Chile</w:t>
      </w:r>
    </w:p>
    <w:p>
      <w:pPr>
        <w:pStyle w:val="BodyText"/>
      </w:pPr>
      <w:r>
        <w:t xml:space="preserve">RUT</w:t>
      </w:r>
    </w:p>
    <w:p>
      <w:pPr>
        <w:pStyle w:val="BodyText"/>
      </w:pPr>
      <w:r>
        <w:t xml:space="preserve">17.892.345-6</w:t>
      </w:r>
    </w:p>
    <w:p>
      <w:pPr>
        <w:pStyle w:val="BodyText"/>
      </w:pPr>
      <w:r>
        <w:t xml:space="preserve">Contact Phone</w:t>
      </w:r>
    </w:p>
    <w:p>
      <w:pPr>
        <w:pStyle w:val="BodyText"/>
      </w:pPr>
      <w:r>
        <w:t xml:space="preserve">+56 9 8765 4321</w:t>
      </w:r>
    </w:p>
    <w:p>
      <w:pPr>
        <w:pStyle w:val="BodyText"/>
      </w:pPr>
      <w:r>
        <w:t xml:space="preserve">Email</w:t>
      </w:r>
    </w:p>
    <w:p>
      <w:pPr>
        <w:pStyle w:val="BodyText"/>
      </w:pPr>
      <w:r>
        <w:t xml:space="preserve">v.rojas.dietista@nutricionandes.cl</w:t>
      </w:r>
    </w:p>
    <w:p>
      <w:pPr>
        <w:pStyle w:val="BodyText"/>
      </w:pPr>
      <w:r>
        <w:t xml:space="preserve">Specialization</w:t>
      </w:r>
    </w:p>
    <w:p>
      <w:pPr>
        <w:pStyle w:val="BodyText"/>
      </w:pPr>
      <w:r>
        <w:t xml:space="preserve">Clinical Dietetics, Metabolic Disorders, Corporate Wellness Nutrition Programs</w:t>
      </w:r>
    </w:p>
    <w:p>
      <w:pPr>
        <w:pStyle w:val="BodyText"/>
      </w:pPr>
      <w:r>
        <w:t xml:space="preserve">BILL-TO / REQUISITION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Corporate Health &amp; Employee Wellness Division</w:t>
            </w:r>
          </w:p>
        </w:tc>
      </w:tr>
      <w:tr>
        <w:tc>
          <w:tcPr/>
          <w:p>
            <w:pPr>
              <w:pStyle w:val="Compact"/>
              <w:jc w:val="left"/>
            </w:pPr>
            <w:r>
              <w:t xml:space="preserve">Requisitioner</w:t>
            </w:r>
          </w:p>
        </w:tc>
        <w:tc>
          <w:tcPr/>
          <w:p>
            <w:pPr>
              <w:pStyle w:val="Compact"/>
              <w:jc w:val="left"/>
            </w:pPr>
            <w:r>
              <w:t xml:space="preserve">Mr. Carlos Mendoza, Director of Human Capital</w:t>
            </w:r>
          </w:p>
        </w:tc>
      </w:tr>
      <w:tr>
        <w:tc>
          <w:tcPr/>
          <w:p>
            <w:pPr>
              <w:pStyle w:val="Compact"/>
              <w:jc w:val="left"/>
            </w:pPr>
            <w:r>
              <w:t xml:space="preserve">Service Location</w:t>
            </w:r>
          </w:p>
        </w:tc>
        <w:tc>
          <w:tcPr/>
          <w:p>
            <w:pPr>
              <w:pStyle w:val="Compact"/>
              <w:jc w:val="left"/>
            </w:pPr>
            <w:r>
              <w:t xml:space="preserve">Andes Nutrition &amp; Wellness Group SpA – Main Office, Providencia, Santiago, Chile</w:t>
            </w:r>
          </w:p>
        </w:tc>
      </w:tr>
      <w:tr>
        <w:tc>
          <w:tcPr/>
          <w:p>
            <w:pPr>
              <w:pStyle w:val="Compact"/>
              <w:jc w:val="left"/>
            </w:pPr>
            <w:r>
              <w:t xml:space="preserve">Service Period</w:t>
            </w:r>
          </w:p>
        </w:tc>
        <w:tc>
          <w:tcPr/>
          <w:p>
            <w:pPr>
              <w:pStyle w:val="Compact"/>
              <w:jc w:val="left"/>
            </w:pPr>
            <w:r>
              <w:t xml:space="preserve">1 July 2025 through 31 December 2025 (6 months)</w:t>
            </w:r>
          </w:p>
        </w:tc>
      </w:tr>
    </w:tbl>
    <w:p>
      <w:pPr>
        <w:pStyle w:val="BodyText"/>
      </w:pPr>
      <w:r>
        <w:t xml:space="preserve">LINE ITEMS – DIETITIAN SERVICES SCHEDULED FOR CHILE SANTIAGO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Comprehensive Corporate Nutrition Assessment – Initial dietary evaluation and metabolic screening for 120 employees at the Santiago headquarters. Includes anthropometric measurements, dietary recall interviews, and personalized nutrition risk profiling conducted by the licensed Dietitian.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2</w:t>
            </w:r>
          </w:p>
        </w:tc>
        <w:tc>
          <w:tcPr/>
          <w:p>
            <w:pPr>
              <w:pStyle w:val="Compact"/>
              <w:jc w:val="left"/>
            </w:pPr>
            <w:r>
              <w:t xml:space="preserve">Monthly Individual Dietitian Consultations – One-on-one clinical nutrition counseling sessions (45 minutes each) for employees referred by the corporate health team. Sessions to be held at the Dietitian's clinic in Ñuñoa, Santiago, or remotely via approved telehealth platform.</w:t>
            </w:r>
          </w:p>
        </w:tc>
        <w:tc>
          <w:tcPr/>
          <w:p>
            <w:pPr>
              <w:pStyle w:val="Compact"/>
              <w:jc w:val="left"/>
            </w:pPr>
            <w:r>
              <w:t xml:space="preserve">240</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Group Dietary Education Workshops – Monthly 2-hour workshops on topics including Mediterranean diet adaptation for Chilean cuisine, sugar reduction strategies, and evidence-based weight management. Delivered by the Dietitian at the Santiago office or partner venues in the Metropolitan Region.</w:t>
            </w:r>
          </w:p>
        </w:tc>
        <w:tc>
          <w:tcPr/>
          <w:p>
            <w:pPr>
              <w:pStyle w:val="Compact"/>
              <w:jc w:val="left"/>
            </w:pPr>
            <w:r>
              <w:t xml:space="preserve">6</w:t>
            </w:r>
          </w:p>
        </w:tc>
        <w:tc>
          <w:tcPr/>
          <w:p>
            <w:pPr>
              <w:pStyle w:val="Compact"/>
              <w:jc w:val="left"/>
            </w:pPr>
            <w:r>
              <w:t xml:space="preserve">Workshop</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4</w:t>
            </w:r>
          </w:p>
        </w:tc>
        <w:tc>
          <w:tcPr/>
          <w:p>
            <w:pPr>
              <w:pStyle w:val="Compact"/>
              <w:jc w:val="left"/>
            </w:pPr>
            <w:r>
              <w:t xml:space="preserve">Customized Meal Planning &amp; Dietary Protocols – Development of 12 individualized dietary plans for employees with diagnosed conditions (type 2 diabetes, hypertension, dyslipidemia) as identified during the initial assessment. Plans to incorporate locally available Chilean food products and seasonal produce from the Santiago region.</w:t>
            </w:r>
          </w:p>
        </w:tc>
        <w:tc>
          <w:tcPr/>
          <w:p>
            <w:pPr>
              <w:pStyle w:val="Compact"/>
              <w:jc w:val="left"/>
            </w:pPr>
            <w:r>
              <w:t xml:space="preserve">12</w:t>
            </w:r>
          </w:p>
        </w:tc>
        <w:tc>
          <w:tcPr/>
          <w:p>
            <w:pPr>
              <w:pStyle w:val="Compact"/>
              <w:jc w:val="left"/>
            </w:pPr>
            <w:r>
              <w:t xml:space="preserve">Plan</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Quarterly Progress Reporting &amp; Program Adjustment – The Dietitian shall prepare detailed quarterly reports summarizing participant outcomes, dietary adherence metrics, and recommended program modifications. Reports to be submitted to the Andes Nutrition &amp; Wellness Group management in Santiago.</w:t>
            </w:r>
          </w:p>
        </w:tc>
        <w:tc>
          <w:tcPr/>
          <w:p>
            <w:pPr>
              <w:pStyle w:val="Compact"/>
              <w:jc w:val="left"/>
            </w:pPr>
            <w:r>
              <w:t xml:space="preserve">2</w:t>
            </w:r>
          </w:p>
        </w:tc>
        <w:tc>
          <w:tcPr/>
          <w:p>
            <w:pPr>
              <w:pStyle w:val="Compact"/>
              <w:jc w:val="left"/>
            </w:pPr>
            <w:r>
              <w:t xml:space="preserve">Report</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Emergency Dietary Consultation &amp; Referral Coordination – On-call availability for urgent nutrition-related referrals and coordination with local hospitals and clinics in Santiago (e.g., Clínica Las Condes, Hospital Clínico Universidad de Chile) for patients requiring specialized dietary intervention.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left"/>
            </w:pPr>
            <w:r>
              <w:t xml:space="preserve">SUBTOTAL</w:t>
            </w:r>
          </w:p>
        </w:tc>
        <w:tc>
          <w:tcPr/>
          <w:p>
            <w:pPr>
              <w:pStyle w:val="Compact"/>
              <w:jc w:val="left"/>
            </w:pPr>
            <w:r>
              <w:t xml:space="preserve">14,120,000</w:t>
            </w:r>
          </w:p>
        </w:tc>
      </w:tr>
      <w:tr>
        <w:tc>
          <w:tcPr>
            <w:gridSpan w:val="5"/>
          </w:tcPr>
          <w:p>
            <w:pPr>
              <w:pStyle w:val="Compact"/>
              <w:jc w:val="left"/>
            </w:pPr>
            <w:r>
              <w:t xml:space="preserve">IVA (19% VAT – Chilean Tax Code)</w:t>
            </w:r>
          </w:p>
        </w:tc>
        <w:tc>
          <w:tcPr/>
          <w:p>
            <w:pPr>
              <w:pStyle w:val="Compact"/>
              <w:jc w:val="left"/>
            </w:pPr>
            <w:r>
              <w:t xml:space="preserve">2,682,800</w:t>
            </w:r>
          </w:p>
        </w:tc>
      </w:tr>
      <w:tr>
        <w:tc>
          <w:tcPr>
            <w:gridSpan w:val="5"/>
          </w:tcPr>
          <w:p>
            <w:pPr>
              <w:pStyle w:val="Compact"/>
              <w:jc w:val="left"/>
            </w:pPr>
            <w:r>
              <w:t xml:space="preserve">TOTAL AMOUNT DUE (CLP)</w:t>
            </w:r>
          </w:p>
        </w:tc>
        <w:tc>
          <w:tcPr/>
          <w:p>
            <w:pPr>
              <w:pStyle w:val="Compact"/>
              <w:jc w:val="left"/>
            </w:pPr>
            <w:r>
              <w:t xml:space="preserve">16,802,800</w:t>
            </w:r>
          </w:p>
        </w:tc>
      </w:tr>
    </w:tbl>
    <w:p>
      <w:pPr>
        <w:pStyle w:val="BodyText"/>
      </w:pPr>
      <w:r>
        <w:t xml:space="preserve">TERMS AND CONDITIONS – CHILE SANTIAGO JURISDICTION</w:t>
      </w:r>
    </w:p>
    <w:p>
      <w:pPr>
        <w:pStyle w:val="BodyText"/>
      </w:pPr>
      <w:r>
        <w:t xml:space="preserve">1.</w:t>
      </w:r>
      <w:r>
        <w:t xml:space="preserve"> </w:t>
      </w:r>
      <w:r>
        <w:rPr>
          <w:bCs/>
          <w:b/>
        </w:rPr>
        <w:t xml:space="preserve">Governing Law:</w:t>
      </w:r>
      <w:r>
        <w:t xml:space="preserve"> </w:t>
      </w:r>
      <w:r>
        <w:t xml:space="preserve">This Purchase Order shall be governed by and construed in accordance with the laws of the Republic of Chile, specifically the Chilean Civil Code and the applicable provisions of the Chilean Consumer Protection Law (Ley 19.496) where relevant to professional services rendered in Santiago.</w:t>
      </w:r>
    </w:p>
    <w:p>
      <w:pPr>
        <w:pStyle w:val="BodyText"/>
      </w:pPr>
      <w:r>
        <w:t xml:space="preserve">2.</w:t>
      </w:r>
      <w:r>
        <w:t xml:space="preserve"> </w:t>
      </w:r>
      <w:r>
        <w:rPr>
          <w:bCs/>
          <w:b/>
        </w:rPr>
        <w:t xml:space="preserve">Professional Compliance:</w:t>
      </w:r>
      <w:r>
        <w:t xml:space="preserve"> </w:t>
      </w:r>
      <w:r>
        <w:t xml:space="preserve">The Dietitian, Dr. Valentina Rojas Contreras, warrants that she holds a valid and current registration with the Colegio de Nutricionistas y Dietistas de Chile and complies with all professional standards established by the Chilean Ministry of Health (Ministerio de Salud) for the practice of clinical dietetics in the Santiago Metropolitan Region.</w:t>
      </w:r>
    </w:p>
    <w:p>
      <w:pPr>
        <w:pStyle w:val="BodyText"/>
      </w:pPr>
      <w:r>
        <w:t xml:space="preserve">3.</w:t>
      </w:r>
      <w:r>
        <w:t xml:space="preserve"> </w:t>
      </w:r>
      <w:r>
        <w:rPr>
          <w:bCs/>
          <w:b/>
        </w:rPr>
        <w:t xml:space="preserve">Service Delivery Location:</w:t>
      </w:r>
      <w:r>
        <w:t xml:space="preserve"> </w:t>
      </w:r>
      <w:r>
        <w:t xml:space="preserve">All in-person services under this Purchase Order shall be performed within the administrative boundaries of Santiago, Chile, unless otherwise agreed in writing by both parties. The primary service location is the Andes Nutrition &amp; Wellness Group SpA office in Providencia, Santiago.</w:t>
      </w:r>
    </w:p>
    <w:p>
      <w:pPr>
        <w:pStyle w:val="BodyText"/>
      </w:pPr>
      <w:r>
        <w:t xml:space="preserve">4.</w:t>
      </w:r>
      <w:r>
        <w:t xml:space="preserve"> </w:t>
      </w:r>
      <w:r>
        <w:rPr>
          <w:bCs/>
          <w:b/>
        </w:rPr>
        <w:t xml:space="preserve">Payment Schedule:</w:t>
      </w:r>
      <w:r>
        <w:t xml:space="preserve"> </w:t>
      </w:r>
      <w:r>
        <w:t xml:space="preserve">Payment shall be made in two equal installments: 50% upon completion of the first three months of service (due by 30 September 2025) and 50% upon completion of the full six-month service period (due by 31 January 2026). All payments shall be made via bank transfer to the Dietitian's designated account in Chilean Pesos (CLP) through a Chilean financial institution.</w:t>
      </w:r>
    </w:p>
    <w:p>
      <w:pPr>
        <w:pStyle w:val="BodyText"/>
      </w:pPr>
      <w:r>
        <w:t xml:space="preserve">5.</w:t>
      </w:r>
      <w:r>
        <w:t xml:space="preserve"> </w:t>
      </w:r>
      <w:r>
        <w:rPr>
          <w:bCs/>
          <w:b/>
        </w:rPr>
        <w:t xml:space="preserve">Confidentiality &amp; Data Protection:</w:t>
      </w:r>
      <w:r>
        <w:t xml:space="preserve"> </w:t>
      </w:r>
      <w:r>
        <w:t xml:space="preserve">The Dietitian shall handle all employee health and dietary information in strict compliance with Chile's Personal Data Protection Law (Ley 19.628) and the regulations issued by the Agencia de Protección de Datos. No participant data collected in Santiago shall be transferred outside Chile without explicit written consent.</w:t>
      </w:r>
    </w:p>
    <w:p>
      <w:pPr>
        <w:pStyle w:val="BodyText"/>
      </w:pPr>
      <w:r>
        <w:t xml:space="preserve">6.</w:t>
      </w:r>
      <w:r>
        <w:t xml:space="preserve"> </w:t>
      </w:r>
      <w:r>
        <w:rPr>
          <w:bCs/>
          <w:b/>
        </w:rPr>
        <w:t xml:space="preserve">Termination:</w:t>
      </w:r>
      <w:r>
        <w:t xml:space="preserve"> </w:t>
      </w:r>
      <w:r>
        <w:t xml:space="preserve">Either party may terminate this Purchase Order with 30 days' written notice. In the event of termination, the Dietitian shall be compensated for all services rendered up to the termination date, and any prepaid amounts for unrendered services shall be refunded within 15 business days.</w:t>
      </w:r>
    </w:p>
    <w:p>
      <w:pPr>
        <w:pStyle w:val="BodyText"/>
      </w:pPr>
      <w:r>
        <w:t xml:space="preserve">7.</w:t>
      </w:r>
      <w:r>
        <w:t xml:space="preserve"> </w:t>
      </w:r>
      <w:r>
        <w:rPr>
          <w:bCs/>
          <w:b/>
        </w:rPr>
        <w:t xml:space="preserve">Dispute Resolution:</w:t>
      </w:r>
      <w:r>
        <w:t xml:space="preserve"> </w:t>
      </w:r>
      <w:r>
        <w:t xml:space="preserve">Any dispute arising from this Purchase Order shall be resolved through the competent courts of Santiago, Chile, or through binding arbitration administered by the Centro de Arbitraje y Mediación de la Cámara de Comercio de Santiago (CCS), in accordance with its rules.</w:t>
      </w:r>
    </w:p>
    <w:p>
      <w:pPr>
        <w:pStyle w:val="BodyText"/>
      </w:pPr>
      <w:r>
        <w:t xml:space="preserve">8.</w:t>
      </w:r>
      <w:r>
        <w:t xml:space="preserve"> </w:t>
      </w:r>
      <w:r>
        <w:rPr>
          <w:bCs/>
          <w:b/>
        </w:rPr>
        <w:t xml:space="preserve">Force Majeure:</w:t>
      </w:r>
      <w:r>
        <w:t xml:space="preserve"> </w:t>
      </w:r>
      <w:r>
        <w:t xml:space="preserve">Neither party shall be liable for delays or failures in performance caused by events beyond reasonable control, including but not limited to natural disasters (earthquakes, volcanic activity), public health emergencies declared by the Chilean government, or labor strikes affecting service delivery in Santiago.</w:t>
      </w:r>
    </w:p>
    <w:p>
      <w:pPr>
        <w:pStyle w:val="BodyText"/>
      </w:pPr>
      <w:r>
        <w:t xml:space="preserve">AUTHORIZATION &amp; SIGNATURES</w:t>
      </w:r>
    </w:p>
    <w:p>
      <w:pPr>
        <w:pStyle w:val="BodyText"/>
      </w:pPr>
      <w:r>
        <w:rPr>
          <w:bCs/>
          <w:b/>
        </w:rPr>
        <w:t xml:space="preserve">For Andes Nutrition &amp; Wellness Group SpA (Buyer)</w:t>
      </w:r>
    </w:p>
    <w:p>
      <w:pPr>
        <w:pStyle w:val="BodyText"/>
      </w:pPr>
      <w:r>
        <w:t xml:space="preserve">Carlos Mendoza</w:t>
      </w:r>
      <w:r>
        <w:br/>
      </w:r>
      <w:r>
        <w:t xml:space="preserve">Director of Human Capital</w:t>
      </w:r>
      <w:r>
        <w:br/>
      </w:r>
      <w:r>
        <w:t xml:space="preserve">RUT: 12.345.678-9</w:t>
      </w:r>
      <w:r>
        <w:br/>
      </w:r>
      <w:r>
        <w:t xml:space="preserve">Date: _______________</w:t>
      </w:r>
    </w:p>
    <w:p>
      <w:pPr>
        <w:pStyle w:val="BodyText"/>
      </w:pPr>
      <w:r>
        <w:rPr>
          <w:bCs/>
          <w:b/>
        </w:rPr>
        <w:t xml:space="preserve">For Dr. Valentina Rojas Contreras (Dietitian / Vendor)</w:t>
      </w:r>
    </w:p>
    <w:p>
      <w:pPr>
        <w:pStyle w:val="BodyText"/>
      </w:pPr>
      <w:r>
        <w:t xml:space="preserve">Valentina Rojas Contreras</w:t>
      </w:r>
      <w:r>
        <w:br/>
      </w:r>
      <w:r>
        <w:t xml:space="preserve">Registered Dietitian &amp; Clinical Nutritionist</w:t>
      </w:r>
      <w:r>
        <w:br/>
      </w:r>
      <w:r>
        <w:t xml:space="preserve">RUT: 17.892.345-6</w:t>
      </w:r>
      <w:r>
        <w:br/>
      </w:r>
      <w:r>
        <w:t xml:space="preserve">Date: _______________</w:t>
      </w:r>
    </w:p>
    <w:p>
      <w:pPr>
        <w:pStyle w:val="BodyText"/>
      </w:pPr>
      <w:r>
        <w:rPr>
          <w:bCs/>
          <w:b/>
        </w:rPr>
        <w:t xml:space="preserve">Notes:</w:t>
      </w:r>
      <w:r>
        <w:t xml:space="preserve"> </w:t>
      </w:r>
      <w:r>
        <w:t xml:space="preserve">This Purchase Order was prepared in Santiago, Chile, and constitutes a binding procurement document for the engagement of professional Dietitian services. The Dietitian is expected to maintain all professional liability insurance (seguro de responsabilidad civil profesional) with a minimum coverage of CLP 50,000,000 throughout the service period. All dietary recommendations provided under this contract must align with the current Chilean Food Guide (Guía Alimentaria para la Población Chilena) published by the Instituto de Nutrición y Alimentos (INA) of the Universidad de Chile. The Dietitian shall submit a copy of her updated professional license and insurance certificate to the procurement office in Santiago prior to the commencement of services.</w:t>
      </w:r>
    </w:p>
    <w:p>
      <w:pPr>
        <w:pStyle w:val="BodyText"/>
      </w:pPr>
      <w:r>
        <w:t xml:space="preserve">Purchase Order PO-2025-DS-0472 | Andes Nutrition &amp; Wellness Group SpA | Santiago, Chile | Page 1 of 1</w:t>
      </w:r>
    </w:p>
    <w:p>
      <w:pPr>
        <w:pStyle w:val="BodyText"/>
      </w:pPr>
      <w:r>
        <w:t xml:space="preserve">This document is valid only when signed by both parties. Unauthorized reproduction is prohibited under Chilean intellectual property law (Ley 17.336).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Chile Santiago</dc:title>
  <dc:creator/>
  <dc:language>en</dc:language>
  <cp:keywords/>
  <dcterms:created xsi:type="dcterms:W3CDTF">2026-10-10T08:02:57Z</dcterms:created>
  <dcterms:modified xsi:type="dcterms:W3CDTF">2026-10-10T08:02:57Z</dcterms:modified>
</cp:coreProperties>
</file>

<file path=docProps/custom.xml><?xml version="1.0" encoding="utf-8"?>
<Properties xmlns="http://schemas.openxmlformats.org/officeDocument/2006/custom-properties" xmlns:vt="http://schemas.openxmlformats.org/officeDocument/2006/docPropsVTypes"/>
</file>