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Dietitian Professional Services — Germany Frankfurt</w:t>
      </w:r>
    </w:p>
    <w:bookmarkEnd w:id="20"/>
    <w:p>
      <w:pPr>
        <w:pStyle w:val="BodyText"/>
      </w:pPr>
      <w:r>
        <w:rPr>
          <w:bCs/>
          <w:b/>
        </w:rPr>
        <w:t xml:space="preserve">Purchase Order No.:</w:t>
      </w:r>
      <w:r>
        <w:t xml:space="preserve"> </w:t>
      </w:r>
      <w:r>
        <w:t xml:space="preserve">PO-2025-FRA-DIET-0047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Performance:</w:t>
      </w:r>
      <w:r>
        <w:t xml:space="preserve"> </w:t>
      </w:r>
      <w:r>
        <w:t xml:space="preserve">Germany Frankfurt</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Mainhattan Health &amp; Wellness Group GmbH</w:t>
      </w:r>
    </w:p>
    <w:p>
      <w:pPr>
        <w:pStyle w:val="BodyText"/>
      </w:pPr>
      <w:r>
        <w:rPr>
          <w:bCs/>
          <w:b/>
        </w:rPr>
        <w:t xml:space="preserve">Address:</w:t>
      </w:r>
      <w:r>
        <w:t xml:space="preserve"> </w:t>
      </w:r>
      <w:r>
        <w:t xml:space="preserve">Zeil 42, 60313 Frankfurt am Main, Germany</w:t>
      </w:r>
    </w:p>
    <w:p>
      <w:pPr>
        <w:pStyle w:val="BodyText"/>
      </w:pPr>
      <w:r>
        <w:rPr>
          <w:bCs/>
          <w:b/>
        </w:rPr>
        <w:t xml:space="preserve">VAT ID:</w:t>
      </w:r>
      <w:r>
        <w:t xml:space="preserve"> </w:t>
      </w:r>
      <w:r>
        <w:t xml:space="preserve">DE 318 456 721</w:t>
      </w:r>
    </w:p>
    <w:p>
      <w:pPr>
        <w:pStyle w:val="BodyText"/>
      </w:pPr>
      <w:r>
        <w:rPr>
          <w:bCs/>
          <w:b/>
        </w:rPr>
        <w:t xml:space="preserve">Contact:</w:t>
      </w:r>
      <w:r>
        <w:t xml:space="preserve"> </w:t>
      </w:r>
      <w:r>
        <w:t xml:space="preserve">Dr. Anke Reinhardt, Procurement Director</w:t>
      </w:r>
    </w:p>
    <w:p>
      <w:pPr>
        <w:pStyle w:val="BodyText"/>
      </w:pPr>
      <w:r>
        <w:rPr>
          <w:bCs/>
          <w:b/>
        </w:rPr>
        <w:t xml:space="preserve">Email:</w:t>
      </w:r>
      <w:r>
        <w:t xml:space="preserve"> </w:t>
      </w:r>
      <w:r>
        <w:t xml:space="preserve">procurement@mainhattan-health.de</w:t>
      </w:r>
    </w:p>
    <w:p>
      <w:pPr>
        <w:pStyle w:val="BodyText"/>
      </w:pPr>
      <w:r>
        <w:rPr>
          <w:bCs/>
          <w:b/>
        </w:rPr>
        <w:t xml:space="preserve">Phone:</w:t>
      </w:r>
      <w:r>
        <w:t xml:space="preserve"> </w:t>
      </w:r>
      <w:r>
        <w:t xml:space="preserve">+49 69 5550 1234</w:t>
      </w:r>
    </w:p>
    <w:bookmarkEnd w:id="21"/>
    <w:bookmarkStart w:id="22" w:name="supplier-dietitian-service-provider"/>
    <w:p>
      <w:pPr>
        <w:pStyle w:val="Heading3"/>
      </w:pPr>
      <w:r>
        <w:t xml:space="preserve">Supplier (Dietitian Service Provider)</w:t>
      </w:r>
    </w:p>
    <w:p>
      <w:pPr>
        <w:pStyle w:val="FirstParagraph"/>
      </w:pPr>
      <w:r>
        <w:rPr>
          <w:bCs/>
          <w:b/>
        </w:rPr>
        <w:t xml:space="preserve">Name:</w:t>
      </w:r>
      <w:r>
        <w:t xml:space="preserve"> </w:t>
      </w:r>
      <w:r>
        <w:t xml:space="preserve">Dr. Markus Vogel, Registered Dietitian (Dipl.-Oec. troph.)</w:t>
      </w:r>
    </w:p>
    <w:p>
      <w:pPr>
        <w:pStyle w:val="BodyText"/>
      </w:pPr>
      <w:r>
        <w:rPr>
          <w:bCs/>
          <w:b/>
        </w:rPr>
        <w:t xml:space="preserve">Practice:</w:t>
      </w:r>
      <w:r>
        <w:t xml:space="preserve"> </w:t>
      </w:r>
      <w:r>
        <w:t xml:space="preserve">Vogel Ernährungsberatung, Bockenheimer Landstraße 88, 60323 Frankfurt am Main, Germany</w:t>
      </w:r>
    </w:p>
    <w:p>
      <w:pPr>
        <w:pStyle w:val="BodyText"/>
      </w:pPr>
      <w:r>
        <w:rPr>
          <w:bCs/>
          <w:b/>
        </w:rPr>
        <w:t xml:space="preserve">VAT ID:</w:t>
      </w:r>
      <w:r>
        <w:t xml:space="preserve"> </w:t>
      </w:r>
      <w:r>
        <w:t xml:space="preserve">DE 294 781 056</w:t>
      </w:r>
    </w:p>
    <w:p>
      <w:pPr>
        <w:pStyle w:val="BodyText"/>
      </w:pPr>
      <w:r>
        <w:rPr>
          <w:bCs/>
          <w:b/>
        </w:rPr>
        <w:t xml:space="preserve">Registration:</w:t>
      </w:r>
      <w:r>
        <w:t xml:space="preserve"> </w:t>
      </w:r>
      <w:r>
        <w:t xml:space="preserve">Bundesverband der Diätassistenten e.V. (BVD), Member No. 44821</w:t>
      </w:r>
    </w:p>
    <w:p>
      <w:pPr>
        <w:pStyle w:val="BodyText"/>
      </w:pPr>
      <w:r>
        <w:rPr>
          <w:bCs/>
          <w:b/>
        </w:rPr>
        <w:t xml:space="preserve">Email:</w:t>
      </w:r>
      <w:r>
        <w:t xml:space="preserve"> </w:t>
      </w:r>
      <w:r>
        <w:t xml:space="preserve">dr.vogel@vogel-ernaehrung.de</w:t>
      </w:r>
    </w:p>
    <w:p>
      <w:pPr>
        <w:pStyle w:val="BodyText"/>
      </w:pPr>
      <w:r>
        <w:rPr>
          <w:bCs/>
          <w:b/>
        </w:rPr>
        <w:t xml:space="preserve">Phone:</w:t>
      </w:r>
      <w:r>
        <w:t xml:space="preserve"> </w:t>
      </w:r>
      <w:r>
        <w:t xml:space="preserve">+49 69 4421 8890</w:t>
      </w:r>
    </w:p>
    <w:bookmarkEnd w:id="22"/>
    <w:p>
      <w:pPr>
        <w:pStyle w:val="BodyText"/>
      </w:pPr>
      <w:r>
        <w:t xml:space="preserve">Scope of Purchase Order — Dietitian Services in Germany Frankfurt</w:t>
      </w:r>
    </w:p>
    <w:p>
      <w:pPr>
        <w:pStyle w:val="BodyText"/>
      </w:pPr>
      <w:r>
        <w:t xml:space="preserve">This Purchase Order is issued by Mainhattan Health &amp; Wellness Group GmbH to engage the services of a qualified</w:t>
      </w:r>
      <w:r>
        <w:t xml:space="preserve"> </w:t>
      </w:r>
      <w:r>
        <w:t xml:space="preserve">Dietitian</w:t>
      </w:r>
      <w:r>
        <w:t xml:space="preserve"> </w:t>
      </w:r>
      <w:r>
        <w:t xml:space="preserve">for the provision of comprehensive nutritional counselling, clinical diet planning, and corporate wellness nutrition programs. All services under this Purchase Order shall be rendered exclusively within the city of</w:t>
      </w:r>
      <w:r>
        <w:t xml:space="preserve"> </w:t>
      </w:r>
      <w:r>
        <w:t xml:space="preserve">Germany Frankfurt</w:t>
      </w:r>
      <w:r>
        <w:t xml:space="preserve"> </w:t>
      </w:r>
      <w:r>
        <w:t xml:space="preserve">(Frankfurt am Main, Hesse, Federal Republic of Germany) at the supplier's registered practice or at the buyer's corporate premises located on Zeil, Frankfurt am Main. The Dietitian shall comply with all professional standards set forth by the German Federal Association of Dietitians (BVD) and the applicable regulations of the State of Hesse regarding nutritional advisory services.</w:t>
      </w:r>
    </w:p>
    <w:p>
      <w:pPr>
        <w:pStyle w:val="BodyText"/>
      </w:pPr>
      <w:r>
        <w:t xml:space="preserve">Line Items — Dietitian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dietary history analysis for corporate employees (per individual session, 90 minutes, conducted at Dietitian's practice in Germany Frankfurt)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Personalised therapeutic diet plan development including macro- and micronutrient breakdown, tailored to individual health conditions (per plan, delivered within 5 business days)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Follow-up nutritional monitoring and diet adjustment consultations (per session, 60 minutes, at buyer's premises in Germany Frankfurt)</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110.00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Corporate wellness nutrition workshop series: "Balanced Eating in the Workplace" (per half-day workshop, up to 40 participants, delivered in Germany Frankfurt)</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Quarterly nutritional audit report for the corporate cafeteria menu, including compliance review with German food safety and labelling regulations (per report)</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Emergency dietary consultation and urgent diet plan revision for acute health incidents (per invocation, available within 24 hours, Germany Frankfurt area)</w:t>
            </w:r>
          </w:p>
        </w:tc>
        <w:tc>
          <w:tcPr/>
          <w:p>
            <w:pPr>
              <w:pStyle w:val="Compact"/>
              <w:jc w:val="left"/>
            </w:pPr>
            <w:r>
              <w:t xml:space="preserve">10</w:t>
            </w:r>
          </w:p>
        </w:tc>
        <w:tc>
          <w:tcPr/>
          <w:p>
            <w:pPr>
              <w:pStyle w:val="Compact"/>
              <w:jc w:val="left"/>
            </w:pPr>
            <w:r>
              <w:t xml:space="preserve">Invocations</w:t>
            </w:r>
          </w:p>
        </w:tc>
        <w:tc>
          <w:tcPr/>
          <w:p>
            <w:pPr>
              <w:pStyle w:val="Compact"/>
              <w:jc w:val="left"/>
            </w:pPr>
            <w:r>
              <w:t xml:space="preserve">200.00</w:t>
            </w:r>
          </w:p>
        </w:tc>
        <w:tc>
          <w:tcPr/>
          <w:p>
            <w:pPr>
              <w:pStyle w:val="Compact"/>
              <w:jc w:val="left"/>
            </w:pPr>
            <w:r>
              <w:t xml:space="preserve">2,000.00</w:t>
            </w:r>
          </w:p>
        </w:tc>
      </w:tr>
      <w:tr>
        <w:tc>
          <w:tcPr>
            <w:gridSpan w:val="5"/>
          </w:tcPr>
          <w:p>
            <w:pPr>
              <w:pStyle w:val="Compact"/>
              <w:jc w:val="right"/>
            </w:pPr>
            <w:r>
              <w:t xml:space="preserve">Subtotal (excl. VAT)</w:t>
            </w:r>
          </w:p>
        </w:tc>
        <w:tc>
          <w:tcPr/>
          <w:p>
            <w:pPr>
              <w:pStyle w:val="Compact"/>
              <w:jc w:val="left"/>
            </w:pPr>
            <w:r>
              <w:t xml:space="preserve">69,400.00</w:t>
            </w:r>
          </w:p>
        </w:tc>
      </w:tr>
      <w:tr>
        <w:tc>
          <w:tcPr>
            <w:gridSpan w:val="5"/>
          </w:tcPr>
          <w:p>
            <w:pPr>
              <w:pStyle w:val="Compact"/>
              <w:jc w:val="right"/>
            </w:pPr>
            <w:r>
              <w:t xml:space="preserve">VAT (19% — Germany standard rate)</w:t>
            </w:r>
          </w:p>
        </w:tc>
        <w:tc>
          <w:tcPr/>
          <w:p>
            <w:pPr>
              <w:pStyle w:val="Compact"/>
              <w:jc w:val="left"/>
            </w:pPr>
            <w:r>
              <w:t xml:space="preserve">13,186.00</w:t>
            </w:r>
          </w:p>
        </w:tc>
      </w:tr>
      <w:tr>
        <w:tc>
          <w:tcPr>
            <w:gridSpan w:val="5"/>
          </w:tcPr>
          <w:p>
            <w:pPr>
              <w:pStyle w:val="Compact"/>
              <w:jc w:val="right"/>
            </w:pPr>
            <w:r>
              <w:t xml:space="preserve">Grand Total (incl. VAT)</w:t>
            </w:r>
          </w:p>
        </w:tc>
        <w:tc>
          <w:tcPr/>
          <w:p>
            <w:pPr>
              <w:pStyle w:val="Compact"/>
              <w:jc w:val="left"/>
            </w:pPr>
            <w:r>
              <w:t xml:space="preserve">82,586.00</w:t>
            </w:r>
          </w:p>
        </w:tc>
      </w:tr>
    </w:tbl>
    <w:p>
      <w:pPr>
        <w:pStyle w:val="BodyText"/>
      </w:pPr>
      <w:r>
        <w:t xml:space="preserve">Terms and Conditions of This Purchase Order</w:t>
      </w:r>
    </w:p>
    <w:p>
      <w:pPr>
        <w:pStyle w:val="BodyText"/>
      </w:pPr>
      <w:r>
        <w:rPr>
          <w:bCs/>
          <w:b/>
        </w:rPr>
        <w:t xml:space="preserve">1. Scope and Location:</w:t>
      </w:r>
      <w:r>
        <w:t xml:space="preserve"> </w:t>
      </w:r>
      <w:r>
        <w:t xml:space="preserve">All Dietitian services specified in this Purchase Order shall be performed in Germany Frankfurt. The Dietitian shall maintain a valid professional registration with the BVD and hold current liability insurance covering nutritional advisory services within the Federal Republic of Germany. No services shall be relocated outside the administrative boundaries of Frankfurt am Main without prior written consent from the Purchasing Party.</w:t>
      </w:r>
    </w:p>
    <w:p>
      <w:pPr>
        <w:pStyle w:val="BodyText"/>
      </w:pPr>
      <w:r>
        <w:rPr>
          <w:bCs/>
          <w:b/>
        </w:rPr>
        <w:t xml:space="preserve">2. Payment Terms:</w:t>
      </w:r>
      <w:r>
        <w:t xml:space="preserve"> </w:t>
      </w:r>
      <w:r>
        <w:t xml:space="preserve">Invoices issued under this Purchase Order shall be payable within 30 calendar days of receipt via bank transfer to the Dietitian's designated account. Late payments shall accrue interest at the statutory rate under German commercial law (BGB § 288). Payment shall be made in Euros (EUR) to the account details provided on the invoice.</w:t>
      </w:r>
    </w:p>
    <w:p>
      <w:pPr>
        <w:pStyle w:val="BodyText"/>
      </w:pPr>
      <w:r>
        <w:rPr>
          <w:bCs/>
          <w:b/>
        </w:rPr>
        <w:t xml:space="preserve">3. Professional Standards:</w:t>
      </w:r>
      <w:r>
        <w:t xml:space="preserve"> </w:t>
      </w:r>
      <w:r>
        <w:t xml:space="preserve">The Dietitian shall adhere to the ethical code of conduct of the BVD, the German Nutrition Society (DGE) guidelines, and all applicable federal and state (Hesse) health regulations. All dietary recommendations must be evidence-based and documented in the client's medical file in accordance with German data protection law (DSGVO / GDPR).</w:t>
      </w:r>
    </w:p>
    <w:p>
      <w:pPr>
        <w:pStyle w:val="BodyText"/>
      </w:pPr>
      <w:r>
        <w:rPr>
          <w:bCs/>
          <w:b/>
        </w:rPr>
        <w:t xml:space="preserve">4. Confidentiality and Data Protection:</w:t>
      </w:r>
      <w:r>
        <w:t xml:space="preserve"> </w:t>
      </w:r>
      <w:r>
        <w:t xml:space="preserve">The Dietitian shall treat all client nutritional data, medical histories, and dietary information as strictly confidential. Data processing shall comply with the EU General Data Protection Regulation (GDPR) and the German Federal Data Protection Act (BDSG). A separate Data Processing Agreement (DPA) shall be executed prior to the commencement of services.</w:t>
      </w:r>
    </w:p>
    <w:p>
      <w:pPr>
        <w:pStyle w:val="BodyText"/>
      </w:pPr>
      <w:r>
        <w:rPr>
          <w:bCs/>
          <w:b/>
        </w:rPr>
        <w:t xml:space="preserve">5. Performance Period:</w:t>
      </w:r>
      <w:r>
        <w:t xml:space="preserve"> </w:t>
      </w:r>
      <w:r>
        <w:t xml:space="preserve">The services under this Purchase Order shall commence on 1 July 2025 and conclude on 30 June 2026, unless terminated earlier in accordance with Clause 7. The Dietitian shall maintain availability of at least 40 hours per week for the delivery of services in Germany Frankfurt.</w:t>
      </w:r>
    </w:p>
    <w:p>
      <w:pPr>
        <w:pStyle w:val="BodyText"/>
      </w:pPr>
      <w:r>
        <w:rPr>
          <w:bCs/>
          <w:b/>
        </w:rPr>
        <w:t xml:space="preserve">6. Quality Assurance:</w:t>
      </w:r>
      <w:r>
        <w:t xml:space="preserve"> </w:t>
      </w:r>
      <w:r>
        <w:t xml:space="preserve">The Purchasing Party reserves the right to conduct quarterly performance reviews of the Dietitian's services. KPIs shall include client satisfaction scores (minimum 85%), on-time delivery of diet plans, and adherence to scheduled workshop dates in Germany Frankfurt.</w:t>
      </w:r>
    </w:p>
    <w:p>
      <w:pPr>
        <w:pStyle w:val="BodyText"/>
      </w:pPr>
      <w:r>
        <w:rPr>
          <w:bCs/>
          <w:b/>
        </w:rPr>
        <w:t xml:space="preserve">7. Termination:</w:t>
      </w:r>
      <w:r>
        <w:t xml:space="preserve"> </w:t>
      </w:r>
      <w:r>
        <w:t xml:space="preserve">Either party may terminate this Purchase Order with 60 days' written notice. In cases of material breach, termination may be effected with 14 days' notice. Upon termination, all completed services shall be invoiced, and the Dietitian shall hand over all client files and documentation within 10 business days.</w:t>
      </w:r>
    </w:p>
    <w:p>
      <w:pPr>
        <w:pStyle w:val="BodyText"/>
      </w:pPr>
      <w:r>
        <w:rPr>
          <w:bCs/>
          <w:b/>
        </w:rPr>
        <w:t xml:space="preserve">8. Governing Law and Jurisdiction:</w:t>
      </w:r>
      <w:r>
        <w:t xml:space="preserve"> </w:t>
      </w:r>
      <w:r>
        <w:t xml:space="preserve">This Purchase Order shall be governed by the laws of the Federal Republic of Germany. Any disputes arising from or in connection with this Purchase Order shall be subject to the exclusive jurisdiction of the competent courts in Frankfurt am Main, Germany.</w:t>
      </w:r>
    </w:p>
    <w:p>
      <w:pPr>
        <w:pStyle w:val="BodyText"/>
      </w:pPr>
      <w:r>
        <w:rPr>
          <w:bCs/>
          <w:b/>
        </w:rPr>
        <w:t xml:space="preserve">9. 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city of Germany Frankfurt.</w:t>
      </w:r>
    </w:p>
    <w:p>
      <w:pPr>
        <w:pStyle w:val="BodyText"/>
      </w:pPr>
      <w:r>
        <w:rPr>
          <w:bCs/>
          <w:b/>
        </w:rPr>
        <w:t xml:space="preserve">10. Entire Agreement:</w:t>
      </w:r>
      <w:r>
        <w:t xml:space="preserve"> </w:t>
      </w:r>
      <w:r>
        <w:t xml:space="preserve">This Purchase Order, together with any attached schedules and the DPA, constitutes the entire agreement between the parties regarding the engagement of the Dietitian for nutritional services in Germany Frankfurt and supersedes all prior negotiations, representations, or agreements.</w:t>
      </w:r>
    </w:p>
    <w:p>
      <w:pPr>
        <w:pStyle w:val="BodyText"/>
      </w:pPr>
      <w:r>
        <w:t xml:space="preserve">Authorisation and Acceptance</w:t>
      </w:r>
    </w:p>
    <w:p>
      <w:pPr>
        <w:pStyle w:val="BodyText"/>
      </w:pPr>
      <w:r>
        <w:rPr>
          <w:bCs/>
          <w:b/>
        </w:rPr>
        <w:t xml:space="preserve">For and on behalf of the Purchasing Party:</w:t>
      </w:r>
    </w:p>
    <w:p>
      <w:pPr>
        <w:pStyle w:val="BodyText"/>
      </w:pPr>
      <w:r>
        <w:t xml:space="preserve">Mainhattan Health &amp; Wellness Group GmbH</w:t>
      </w:r>
    </w:p>
    <w:p>
      <w:pPr>
        <w:pStyle w:val="BodyText"/>
      </w:pPr>
      <w:r>
        <w:t xml:space="preserve">Dr. Anke Reinhardt</w:t>
      </w:r>
      <w:r>
        <w:br/>
      </w:r>
      <w:r>
        <w:t xml:space="preserve">Procurement Director</w:t>
      </w:r>
      <w:r>
        <w:br/>
      </w:r>
      <w:r>
        <w:t xml:space="preserve">Date: _______________</w:t>
      </w:r>
    </w:p>
    <w:p>
      <w:pPr>
        <w:pStyle w:val="BodyText"/>
      </w:pPr>
      <w:r>
        <w:rPr>
          <w:bCs/>
          <w:b/>
        </w:rPr>
        <w:t xml:space="preserve">For and on behalf of the Dietitian / Supplier:</w:t>
      </w:r>
    </w:p>
    <w:p>
      <w:pPr>
        <w:pStyle w:val="BodyText"/>
      </w:pPr>
      <w:r>
        <w:t xml:space="preserve">Vogel Ernährungsberatung</w:t>
      </w:r>
    </w:p>
    <w:p>
      <w:pPr>
        <w:pStyle w:val="BodyText"/>
      </w:pPr>
      <w:r>
        <w:t xml:space="preserve">Dr. Markus Vogel</w:t>
      </w:r>
      <w:r>
        <w:br/>
      </w:r>
      <w:r>
        <w:t xml:space="preserve">Registered Dietitian (Dipl.-Oec. troph.)</w:t>
      </w:r>
      <w:r>
        <w:br/>
      </w:r>
      <w:r>
        <w:t xml:space="preserve">Date: _______________</w:t>
      </w:r>
    </w:p>
    <w:p>
      <w:pPr>
        <w:pStyle w:val="BodyText"/>
      </w:pPr>
      <w:r>
        <w:t xml:space="preserve">This Purchase Order (PO-2025-FRA-DIET-0047) is issued for Dietitian professional services to be performed in Germany Frankfurt. Document generated in accordance with German commercial procurement standards. © 2025 Mainhattan Health &amp; Wellness Group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Germany Frankfurt</dc:title>
  <dc:creator/>
  <dc:language>en</dc:language>
  <cp:keywords/>
  <dcterms:created xsi:type="dcterms:W3CDTF">2026-10-10T06:54:59Z</dcterms:created>
  <dcterms:modified xsi:type="dcterms:W3CDTF">2026-10-10T06:54:59Z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