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X1cd34ec0e000194e94662575cd0801f2acb86a8"/>
    <w:p>
      <w:pPr>
        <w:pStyle w:val="Heading1"/>
      </w:pPr>
      <w:r>
        <w:t xml:space="preserve">Al-Rafidain Health &amp; Nutrition Services Co.</w:t>
      </w:r>
    </w:p>
    <w:p>
      <w:pPr>
        <w:pStyle w:val="FirstParagraph"/>
      </w:pPr>
      <w:r>
        <w:t xml:space="preserve">Office No. 14, Al-Mansour District, Baghdad, Iraq</w:t>
      </w:r>
    </w:p>
    <w:p>
      <w:pPr>
        <w:pStyle w:val="BodyText"/>
      </w:pPr>
      <w:r>
        <w:t xml:space="preserve">Tel: +964-770-123-4567 | Email: procurement@alrafidainhealth.iq</w:t>
      </w:r>
    </w:p>
    <w:p>
      <w:pPr>
        <w:pStyle w:val="BodyText"/>
      </w:pPr>
      <w:r>
        <w:t xml:space="preserve">Commercial Registration No. IQ-2024-08871 | VAT No. 010203040506</w:t>
      </w:r>
    </w:p>
    <w:bookmarkEnd w:id="20"/>
    <w:p>
      <w:pPr>
        <w:pStyle w:val="BodyText"/>
      </w:pPr>
      <w:r>
        <w:t xml:space="preserve">Purchase Order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PO-2025-BGH-00472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By</w:t>
            </w:r>
          </w:p>
        </w:tc>
        <w:tc>
          <w:tcPr/>
          <w:p>
            <w:pPr>
              <w:pStyle w:val="Compact"/>
              <w:jc w:val="left"/>
            </w:pPr>
            <w:r>
              <w:t xml:space="preserve">30 June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Service Location</w:t>
            </w:r>
          </w:p>
        </w:tc>
        <w:tc>
          <w:tcPr>
            <w:gridSpan w:val="3"/>
          </w:tcPr>
          <w:p>
            <w:pPr>
              <w:pStyle w:val="Compact"/>
              <w:jc w:val="left"/>
            </w:pPr>
            <w:r>
              <w:t xml:space="preserve">Al-Rafidain Health &amp; Nutrition Center, Al-Mansour, Iraq Baghdad</w:t>
            </w:r>
          </w:p>
        </w:tc>
      </w:tr>
      <w:tr>
        <w:tc>
          <w:tcPr/>
          <w:p>
            <w:pPr>
              <w:pStyle w:val="Compact"/>
              <w:jc w:val="left"/>
            </w:pPr>
            <w:r>
              <w:t xml:space="preserve">Currency</w:t>
            </w:r>
          </w:p>
        </w:tc>
        <w:tc>
          <w:tcPr/>
          <w:p>
            <w:pPr>
              <w:pStyle w:val="Compact"/>
              <w:jc w:val="left"/>
            </w:pPr>
            <w:r>
              <w:t xml:space="preserve">Iraqi Dinar (IQD)</w:t>
            </w:r>
          </w:p>
        </w:tc>
        <w:tc>
          <w:tcPr/>
          <w:p>
            <w:pPr>
              <w:pStyle w:val="Compact"/>
              <w:jc w:val="left"/>
            </w:pPr>
            <w:r>
              <w:t xml:space="preserve">Valid Until</w:t>
            </w:r>
          </w:p>
        </w:tc>
        <w:tc>
          <w:tcPr/>
          <w:p>
            <w:pPr>
              <w:pStyle w:val="Compact"/>
              <w:jc w:val="left"/>
            </w:pPr>
            <w:r>
              <w:t xml:space="preserve">15 July 2025</w:t>
            </w:r>
          </w:p>
        </w:tc>
      </w:tr>
    </w:tbl>
    <w:bookmarkStart w:id="21" w:name="buyer-issuing-party"/>
    <w:p>
      <w:pPr>
        <w:pStyle w:val="Heading3"/>
      </w:pPr>
      <w:r>
        <w:t xml:space="preserve">Buyer (Issuing Party)</w:t>
      </w:r>
    </w:p>
    <w:p>
      <w:pPr>
        <w:pStyle w:val="FirstParagraph"/>
      </w:pPr>
      <w:r>
        <w:rPr>
          <w:bCs/>
          <w:b/>
        </w:rPr>
        <w:t xml:space="preserve">Al-Rafidain Health &amp; Nutrition Services Co.</w:t>
      </w:r>
    </w:p>
    <w:p>
      <w:pPr>
        <w:pStyle w:val="BodyText"/>
      </w:pPr>
      <w:r>
        <w:t xml:space="preserve">Office No. 14, Al-Mansour District</w:t>
      </w:r>
    </w:p>
    <w:p>
      <w:pPr>
        <w:pStyle w:val="BodyText"/>
      </w:pPr>
      <w:r>
        <w:t xml:space="preserve">Baghdad, Iraq</w:t>
      </w:r>
    </w:p>
    <w:p>
      <w:pPr>
        <w:pStyle w:val="BodyText"/>
      </w:pPr>
      <w:r>
        <w:t xml:space="preserve">Contact: Mr. Karim Al-Hassan, Procurement Manager</w:t>
      </w:r>
    </w:p>
    <w:p>
      <w:pPr>
        <w:pStyle w:val="BodyText"/>
      </w:pPr>
      <w:r>
        <w:t xml:space="preserve">Email: k.alhassan@alrafidainhealth.iq</w:t>
      </w:r>
    </w:p>
    <w:bookmarkEnd w:id="21"/>
    <w:bookmarkStart w:id="22" w:name="vendor-service-provider"/>
    <w:p>
      <w:pPr>
        <w:pStyle w:val="Heading3"/>
      </w:pPr>
      <w:r>
        <w:t xml:space="preserve">Vendor / Service Provider</w:t>
      </w:r>
    </w:p>
    <w:p>
      <w:pPr>
        <w:pStyle w:val="FirstParagraph"/>
      </w:pPr>
      <w:r>
        <w:rPr>
          <w:bCs/>
          <w:b/>
        </w:rPr>
        <w:t xml:space="preserve">Dr. Layla Al-Samarraei, Registered Dietitian</w:t>
      </w:r>
    </w:p>
    <w:p>
      <w:pPr>
        <w:pStyle w:val="BodyText"/>
      </w:pPr>
      <w:r>
        <w:t xml:space="preserve">Private Practice &amp; Clinical Nutrition Consultant</w:t>
      </w:r>
    </w:p>
    <w:p>
      <w:pPr>
        <w:pStyle w:val="BodyText"/>
      </w:pPr>
      <w:r>
        <w:t xml:space="preserve">Al-Karrada, Iraq Baghdad</w:t>
      </w:r>
    </w:p>
    <w:p>
      <w:pPr>
        <w:pStyle w:val="BodyText"/>
      </w:pPr>
      <w:r>
        <w:t xml:space="preserve">License No. IQ-DIET-2019-0342</w:t>
      </w:r>
    </w:p>
    <w:p>
      <w:pPr>
        <w:pStyle w:val="BodyText"/>
      </w:pPr>
      <w:r>
        <w:t xml:space="preserve">Email: layla.alsamarraei@nutrition.iq</w:t>
      </w:r>
    </w:p>
    <w:bookmarkEnd w:id="22"/>
    <w:p>
      <w:pPr>
        <w:pStyle w:val="BodyText"/>
      </w:pPr>
      <w:r>
        <w:t xml:space="preserve">1. Description of Services – Dietitian Engagement</w:t>
      </w:r>
    </w:p>
    <w:p>
      <w:pPr>
        <w:pStyle w:val="BodyText"/>
      </w:pPr>
      <w:r>
        <w:t xml:space="preserve">This Purchase Order is issued by Al-Rafidain Health &amp; Nutrition Services Co. to formally engage the services of a qualified Dietitian for the provision of clinical nutrition counseling, dietary assessment, and therapeutic meal planning at our facility located in Iraq Baghdad. The Dietitian shall operate under the supervision of the Chief Medical Officer and shall adhere to all applicable Iraqi Ministry of Health regulations governing the practice of dietetics and clinical nutrition within the Republic of Iraq.</w:t>
      </w:r>
    </w:p>
    <w:p>
      <w:pPr>
        <w:pStyle w:val="BodyText"/>
      </w:pPr>
      <w:r>
        <w:t xml:space="preserve">2. Scope of Work</w:t>
      </w:r>
    </w:p>
    <w:p>
      <w:pPr>
        <w:pStyle w:val="BodyText"/>
      </w:pPr>
      <w:r>
        <w:t xml:space="preserve">The Dietitian engaged under this Purchase Order shall perform the following duties at the Iraq Baghdad facility on a full-time basis (Monday through Friday, 8:00 AM to 4:00 PM):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Quantity</w:t>
            </w:r>
          </w:p>
        </w:tc>
        <w:tc>
          <w:tcPr/>
          <w:p>
            <w:pPr>
              <w:pStyle w:val="Compact"/>
              <w:jc w:val="left"/>
            </w:pPr>
            <w:r>
              <w:t xml:space="preserve">Unit Rate (IQD)</w:t>
            </w:r>
          </w:p>
        </w:tc>
        <w:tc>
          <w:tcPr/>
          <w:p>
            <w:pPr>
              <w:pStyle w:val="Compact"/>
              <w:jc w:val="left"/>
            </w:pPr>
            <w:r>
              <w:t xml:space="preserve">Amount (IQD)</w:t>
            </w:r>
          </w:p>
        </w:tc>
      </w:tr>
      <w:tr>
        <w:tc>
          <w:tcPr/>
          <w:p>
            <w:pPr>
              <w:pStyle w:val="Compact"/>
              <w:jc w:val="left"/>
            </w:pPr>
            <w:r>
              <w:t xml:space="preserve">1</w:t>
            </w:r>
          </w:p>
        </w:tc>
        <w:tc>
          <w:tcPr/>
          <w:p>
            <w:pPr>
              <w:pStyle w:val="Compact"/>
              <w:jc w:val="left"/>
            </w:pPr>
            <w:r>
              <w:t xml:space="preserve">Clinical Dietitian consultation sessions for inpatients and outpatients (nutritional assessment, dietary history, anthropometric measurements)</w:t>
            </w:r>
          </w:p>
        </w:tc>
        <w:tc>
          <w:tcPr/>
          <w:p>
            <w:pPr>
              <w:pStyle w:val="Compact"/>
              <w:jc w:val="left"/>
            </w:pPr>
            <w:r>
              <w:t xml:space="preserve">120 sessions/month</w:t>
            </w:r>
          </w:p>
        </w:tc>
        <w:tc>
          <w:tcPr/>
          <w:p>
            <w:pPr>
              <w:pStyle w:val="Compact"/>
              <w:jc w:val="left"/>
            </w:pPr>
            <w:r>
              <w:t xml:space="preserve">25,000</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Therapeutic diet plan development for patients with diabetes, renal disease, cardiovascular conditions, and obesity</w:t>
            </w:r>
          </w:p>
        </w:tc>
        <w:tc>
          <w:tcPr/>
          <w:p>
            <w:pPr>
              <w:pStyle w:val="Compact"/>
              <w:jc w:val="left"/>
            </w:pPr>
            <w:r>
              <w:t xml:space="preserve">60 plans/month</w:t>
            </w:r>
          </w:p>
        </w:tc>
        <w:tc>
          <w:tcPr/>
          <w:p>
            <w:pPr>
              <w:pStyle w:val="Compact"/>
              <w:jc w:val="left"/>
            </w:pPr>
            <w:r>
              <w:t xml:space="preserve">35,000</w:t>
            </w:r>
          </w:p>
        </w:tc>
        <w:tc>
          <w:tcPr/>
          <w:p>
            <w:pPr>
              <w:pStyle w:val="Compact"/>
              <w:jc w:val="left"/>
            </w:pPr>
            <w:r>
              <w:t xml:space="preserve">2,100,000</w:t>
            </w:r>
          </w:p>
        </w:tc>
      </w:tr>
      <w:tr>
        <w:tc>
          <w:tcPr/>
          <w:p>
            <w:pPr>
              <w:pStyle w:val="Compact"/>
              <w:jc w:val="left"/>
            </w:pPr>
            <w:r>
              <w:t xml:space="preserve">3</w:t>
            </w:r>
          </w:p>
        </w:tc>
        <w:tc>
          <w:tcPr/>
          <w:p>
            <w:pPr>
              <w:pStyle w:val="Compact"/>
              <w:jc w:val="left"/>
            </w:pPr>
            <w:r>
              <w:t xml:space="preserve">Nutrition education workshops for hospital staff and community groups in Iraq Baghdad</w:t>
            </w:r>
          </w:p>
        </w:tc>
        <w:tc>
          <w:tcPr/>
          <w:p>
            <w:pPr>
              <w:pStyle w:val="Compact"/>
              <w:jc w:val="left"/>
            </w:pPr>
            <w:r>
              <w:t xml:space="preserve">4 workshops/month</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Menu planning and nutritional audit for the hospital cafeteria (compliance with Iraqi food safety standards)</w:t>
            </w:r>
          </w:p>
        </w:tc>
        <w:tc>
          <w:tcPr/>
          <w:p>
            <w:pPr>
              <w:pStyle w:val="Compact"/>
              <w:jc w:val="left"/>
            </w:pPr>
            <w:r>
              <w:t xml:space="preserve">1 monthly audit</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5</w:t>
            </w:r>
          </w:p>
        </w:tc>
        <w:tc>
          <w:tcPr/>
          <w:p>
            <w:pPr>
              <w:pStyle w:val="Compact"/>
              <w:jc w:val="left"/>
            </w:pPr>
            <w:r>
              <w:t xml:space="preserve">Monthly progress reports and patient outcome documentation submitted to the Medical Director</w:t>
            </w:r>
          </w:p>
        </w:tc>
        <w:tc>
          <w:tcPr/>
          <w:p>
            <w:pPr>
              <w:pStyle w:val="Compact"/>
              <w:jc w:val="left"/>
            </w:pPr>
            <w:r>
              <w:t xml:space="preserve">12 reports/year</w:t>
            </w:r>
          </w:p>
        </w:tc>
        <w:tc>
          <w:tcPr/>
          <w:p>
            <w:pPr>
              <w:pStyle w:val="Compact"/>
              <w:jc w:val="left"/>
            </w:pPr>
            <w:r>
              <w:t xml:space="preserve">75,000</w:t>
            </w:r>
          </w:p>
        </w:tc>
        <w:tc>
          <w:tcPr/>
          <w:p>
            <w:pPr>
              <w:pStyle w:val="Compact"/>
              <w:jc w:val="left"/>
            </w:pPr>
            <w:r>
              <w:t xml:space="preserve">900,000</w:t>
            </w:r>
          </w:p>
        </w:tc>
      </w:tr>
      <w:tr>
        <w:tc>
          <w:tcPr/>
          <w:p>
            <w:pPr>
              <w:pStyle w:val="Compact"/>
              <w:jc w:val="left"/>
            </w:pPr>
            <w:r>
              <w:t xml:space="preserve">6</w:t>
            </w:r>
          </w:p>
        </w:tc>
        <w:tc>
          <w:tcPr/>
          <w:p>
            <w:pPr>
              <w:pStyle w:val="Compact"/>
              <w:jc w:val="left"/>
            </w:pPr>
            <w:r>
              <w:t xml:space="preserve">Emergency on-call Dietitian support (weekend and holiday coverage, 24-hour availability)</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2,400,000</w:t>
            </w:r>
          </w:p>
        </w:tc>
      </w:tr>
      <w:tr>
        <w:tc>
          <w:tcPr>
            <w:gridSpan w:val="4"/>
          </w:tcPr>
          <w:p>
            <w:pPr>
              <w:pStyle w:val="Compact"/>
              <w:jc w:val="right"/>
            </w:pPr>
            <w:r>
              <w:t xml:space="preserve">TOTAL ANNUAL CONTRACT VALUE</w:t>
            </w:r>
          </w:p>
        </w:tc>
        <w:tc>
          <w:tcPr/>
          <w:p>
            <w:pPr>
              <w:pStyle w:val="Compact"/>
              <w:jc w:val="left"/>
            </w:pPr>
            <w:r>
              <w:t xml:space="preserve">9,400,000 IQD</w:t>
            </w:r>
          </w:p>
        </w:tc>
      </w:tr>
    </w:tbl>
    <w:p>
      <w:pPr>
        <w:pStyle w:val="BodyText"/>
      </w:pPr>
      <w:r>
        <w:t xml:space="preserve">3. Terms and Conditions</w:t>
      </w:r>
    </w:p>
    <w:p>
      <w:pPr>
        <w:pStyle w:val="BodyText"/>
      </w:pPr>
      <w:r>
        <w:t xml:space="preserve">3.1 This Purchase Order constitutes a binding agreement between the Buyer and the Dietitian vendor for the duration of twelve (12) months commencing 1 July 2025 and concluding 30 June 2026, unless terminated earlier in accordance with Clause 3.5.</w:t>
      </w:r>
    </w:p>
    <w:p>
      <w:pPr>
        <w:pStyle w:val="BodyText"/>
      </w:pPr>
      <w:r>
        <w:t xml:space="preserve">3.2 The Dietitian shall maintain a valid Iraqi Dietetic Practitioner License issued by the Iraqi Ministry of Health and shall provide proof of professional indemnity insurance with a minimum coverage of 50,000,000 IQD prior to commencing services in Iraq Baghdad.</w:t>
      </w:r>
    </w:p>
    <w:p>
      <w:pPr>
        <w:pStyle w:val="BodyText"/>
      </w:pPr>
      <w:r>
        <w:t xml:space="preserve">3.3 All services rendered under this Purchase Order shall be performed at the Buyer's facility in Al-Mansour, Iraq Baghdad, unless otherwise agreed in writing. The Dietitian shall comply with all hospital policies, infection control protocols, and patient confidentiality standards as mandated by Iraqi healthcare legislation.</w:t>
      </w:r>
    </w:p>
    <w:p>
      <w:pPr>
        <w:pStyle w:val="BodyText"/>
      </w:pPr>
      <w:r>
        <w:t xml:space="preserve">3.4 Payment shall be processed in Iraqi Dinar (IQD) via bank transfer to the account designated by the Dietitian within thirty (30) calendar days of receipt of a valid invoice. Late payments shall accrue interest at a rate of 1.5% per month as stipulated under Iraqi commercial law.</w:t>
      </w:r>
    </w:p>
    <w:p>
      <w:pPr>
        <w:pStyle w:val="BodyText"/>
      </w:pPr>
      <w:r>
        <w:t xml:space="preserve">3.5 Either party may terminate this Purchase Order with thirty (30) days' written notice. In the event of material breach, the non-breaching party may terminate immediately upon written notification. Termination shall not affect accrued payment obligations.</w:t>
      </w:r>
    </w:p>
    <w:p>
      <w:pPr>
        <w:pStyle w:val="BodyText"/>
      </w:pPr>
      <w:r>
        <w:t xml:space="preserve">3.6 The Dietitian shall not subcontract any portion of the services described in this Purchase Order without prior written consent from the Buyer's Procurement Department.</w:t>
      </w:r>
    </w:p>
    <w:p>
      <w:pPr>
        <w:pStyle w:val="BodyText"/>
      </w:pPr>
      <w:r>
        <w:t xml:space="preserve">3.7 All patient records, dietary assessments, and clinical documentation generated in Iraq Baghdad shall remain the exclusive property of Al-Rafidain Health &amp; Nutrition Services Co. and shall be stored in accordance with Iraqi data protection regulations.</w:t>
      </w:r>
    </w:p>
    <w:p>
      <w:pPr>
        <w:pStyle w:val="BodyText"/>
      </w:pPr>
      <w:r>
        <w:t xml:space="preserve">4. Acceptance and Quality Assurance</w:t>
      </w:r>
    </w:p>
    <w:p>
      <w:pPr>
        <w:pStyle w:val="BodyText"/>
      </w:pPr>
      <w:r>
        <w:t xml:space="preserve">The Buyer reserves the right to evaluate the Dietitian's performance on a quarterly basis. Performance metrics shall include patient satisfaction scores, adherence to clinical nutrition guidelines, timeliness of report submission, and compliance with Iraqi Ministry of Health dietary standards. Failure to meet the agreed performance thresholds for two consecutive quarters shall constitute grounds for review and potential termination of this Purchase Order.</w:t>
      </w:r>
    </w:p>
    <w:p>
      <w:pPr>
        <w:pStyle w:val="BodyText"/>
      </w:pPr>
      <w:r>
        <w:rPr>
          <w:bCs/>
          <w:b/>
        </w:rPr>
        <w:t xml:space="preserve">Note:</w:t>
      </w:r>
      <w:r>
        <w:t xml:space="preserve"> </w:t>
      </w:r>
      <w:r>
        <w:t xml:space="preserve">This Purchase Order is governed by the laws of the Republic of Iraq. Any disputes arising from this Purchase Order shall be resolved through the competent courts in Baghdad, Iraq. All communications regarding this Purchase Order shall be directed to the Procurement Department at the address stated above. The Dietitian acknowledges that all services are to be delivered exclusively within the jurisdiction of Iraq Baghdad and that compliance with local regulatory frameworks is a condition of this engagement.</w:t>
      </w:r>
    </w:p>
    <w:p>
      <w:pPr>
        <w:pStyle w:val="BodyText"/>
      </w:pPr>
      <w:r>
        <w:t xml:space="preserve">5. Authorization and Signatures</w:t>
      </w:r>
    </w:p>
    <w:p>
      <w:pPr>
        <w:pStyle w:val="BodyText"/>
      </w:pPr>
      <w:r>
        <w:rPr>
          <w:bCs/>
          <w:b/>
        </w:rPr>
        <w:t xml:space="preserve">Prepared By:</w:t>
      </w:r>
      <w:r>
        <w:br/>
      </w:r>
      <w:r>
        <w:t xml:space="preserve">Mr. Karim Al-Hassan</w:t>
      </w:r>
      <w:r>
        <w:br/>
      </w:r>
      <w:r>
        <w:t xml:space="preserve">Procurement Manager</w:t>
      </w:r>
      <w:r>
        <w:br/>
      </w:r>
      <w:r>
        <w:t xml:space="preserve">Al-Rafidain Health &amp; Nutrition Services Co.</w:t>
      </w:r>
      <w:r>
        <w:br/>
      </w:r>
      <w:r>
        <w:t xml:space="preserve">Date: _______________</w:t>
      </w:r>
    </w:p>
    <w:p>
      <w:pPr>
        <w:pStyle w:val="BodyText"/>
      </w:pPr>
      <w:r>
        <w:rPr>
          <w:bCs/>
          <w:b/>
        </w:rPr>
        <w:t xml:space="preserve">Approved By:</w:t>
      </w:r>
      <w:r>
        <w:br/>
      </w:r>
      <w:r>
        <w:t xml:space="preserve">Dr. Hanaa Al-Jubouri</w:t>
      </w:r>
      <w:r>
        <w:br/>
      </w:r>
      <w:r>
        <w:t xml:space="preserve">Chief Medical Officer</w:t>
      </w:r>
      <w:r>
        <w:br/>
      </w:r>
      <w:r>
        <w:t xml:space="preserve">Al-Rafidain Health &amp; Nutrition Services Co.</w:t>
      </w:r>
      <w:r>
        <w:br/>
      </w:r>
      <w:r>
        <w:t xml:space="preserve">Date: _______________</w:t>
      </w:r>
    </w:p>
    <w:p>
      <w:pPr>
        <w:pStyle w:val="BodyText"/>
      </w:pPr>
      <w:r>
        <w:rPr>
          <w:bCs/>
          <w:b/>
        </w:rPr>
        <w:t xml:space="preserve">Accepted By (Vendor):</w:t>
      </w:r>
      <w:r>
        <w:br/>
      </w:r>
      <w:r>
        <w:t xml:space="preserve">Dr. Layla Al-Samarraei</w:t>
      </w:r>
      <w:r>
        <w:br/>
      </w:r>
      <w:r>
        <w:t xml:space="preserve">Registered Dietitian</w:t>
      </w:r>
      <w:r>
        <w:br/>
      </w:r>
      <w:r>
        <w:t xml:space="preserve">License No. IQ-DIET-2019-0342</w:t>
      </w:r>
      <w:r>
        <w:br/>
      </w:r>
      <w:r>
        <w:t xml:space="preserve">Date: _______________</w:t>
      </w:r>
    </w:p>
    <w:p>
      <w:pPr>
        <w:pStyle w:val="BodyText"/>
      </w:pPr>
      <w:r>
        <w:rPr>
          <w:bCs/>
          <w:b/>
        </w:rPr>
        <w:t xml:space="preserve">Witnessed By:</w:t>
      </w:r>
      <w:r>
        <w:br/>
      </w:r>
      <w:r>
        <w:t xml:space="preserve">___________________________</w:t>
      </w:r>
      <w:r>
        <w:br/>
      </w:r>
      <w:r>
        <w:t xml:space="preserve">Name &amp; Title</w:t>
      </w:r>
      <w:r>
        <w:br/>
      </w:r>
      <w:r>
        <w:t xml:space="preserve">Al-Rafidain Health &amp; Nutrition Services Co.</w:t>
      </w:r>
      <w:r>
        <w:br/>
      </w:r>
      <w:r>
        <w:t xml:space="preserve">Date: _______________</w:t>
      </w:r>
    </w:p>
    <w:p>
      <w:pPr>
        <w:pStyle w:val="BodyText"/>
      </w:pPr>
      <w:r>
        <w:t xml:space="preserve">Purchase Order No. PO-2025-BGH-00472 | Al-Rafidain Health &amp; Nutrition Services Co. | Iraq Baghdad</w:t>
      </w:r>
    </w:p>
    <w:p>
      <w:pPr>
        <w:pStyle w:val="BodyText"/>
      </w:pPr>
      <w:r>
        <w:t xml:space="preserve">This document is valid only when signed and stamped by all authorized parties.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Iraq Baghdad</dc:title>
  <dc:creator/>
  <dc:language>en</dc:language>
  <cp:keywords/>
  <dcterms:created xsi:type="dcterms:W3CDTF">2026-10-10T08:36:07Z</dcterms:created>
  <dcterms:modified xsi:type="dcterms:W3CDTF">2026-10-10T08:36:07Z</dcterms:modified>
</cp:coreProperties>
</file>

<file path=docProps/custom.xml><?xml version="1.0" encoding="utf-8"?>
<Properties xmlns="http://schemas.openxmlformats.org/officeDocument/2006/custom-properties" xmlns:vt="http://schemas.openxmlformats.org/officeDocument/2006/docPropsVTypes"/>
</file>