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Dietitian Services – Nutritional Consulting &amp; Clinical Nutrition Program</w:t>
      </w:r>
    </w:p>
    <w:p>
      <w:pPr>
        <w:pStyle w:val="BodyText"/>
      </w:pPr>
      <w:r>
        <w:t xml:space="preserve">PO No.: PO-IVC-ABJ-2025-0047</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Abidjan Wellness &amp; Corporate Health Group</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procurement@abidjanwellness.ci</w:t>
      </w:r>
    </w:p>
    <w:p>
      <w:pPr>
        <w:pStyle w:val="BodyText"/>
      </w:pPr>
      <w:r>
        <w:t xml:space="preserve">RC: CI-ABJ-2019-B-04521</w:t>
      </w:r>
    </w:p>
    <w:bookmarkEnd w:id="21"/>
    <w:bookmarkStart w:id="22" w:name="service-provider-vendor"/>
    <w:p>
      <w:pPr>
        <w:pStyle w:val="Heading3"/>
      </w:pPr>
      <w:r>
        <w:t xml:space="preserve">Service Provider (Vendor)</w:t>
      </w:r>
    </w:p>
    <w:p>
      <w:pPr>
        <w:pStyle w:val="FirstParagraph"/>
      </w:pPr>
      <w:r>
        <w:rPr>
          <w:bCs/>
          <w:b/>
        </w:rPr>
        <w:t xml:space="preserve">Dr. Aïcha Koné – Registered Dietitian</w:t>
      </w:r>
    </w:p>
    <w:p>
      <w:pPr>
        <w:pStyle w:val="BodyText"/>
      </w:pPr>
      <w:r>
        <w:t xml:space="preserve">Cabinet de Nutrition, Plateau District</w:t>
      </w:r>
    </w:p>
    <w:p>
      <w:pPr>
        <w:pStyle w:val="BodyText"/>
      </w:pPr>
      <w:r>
        <w:t xml:space="preserve">Abidjan, Ivory Coast</w:t>
      </w:r>
    </w:p>
    <w:p>
      <w:pPr>
        <w:pStyle w:val="BodyText"/>
      </w:pPr>
      <w:r>
        <w:t xml:space="preserve">Tel: +225 07 08 12 34 56</w:t>
      </w:r>
    </w:p>
    <w:p>
      <w:pPr>
        <w:pStyle w:val="BodyText"/>
      </w:pPr>
      <w:r>
        <w:t xml:space="preserve">Email: a.kone.dietitian@nutrici.ci</w:t>
      </w:r>
    </w:p>
    <w:p>
      <w:pPr>
        <w:pStyle w:val="BodyText"/>
      </w:pPr>
      <w:r>
        <w:t xml:space="preserve">Professional License: DIET-IVC-2021-0089</w:t>
      </w:r>
    </w:p>
    <w:bookmarkEnd w:id="22"/>
    <w:p>
      <w:pPr>
        <w:pStyle w:val="BodyText"/>
      </w:pPr>
      <w:r>
        <w:t xml:space="preserve">1. Scope of Purchase Order</w:t>
      </w:r>
    </w:p>
    <w:p>
      <w:pPr>
        <w:pStyle w:val="BodyText"/>
      </w:pPr>
      <w:r>
        <w:t xml:space="preserve">This Purchase Order is issued by Abidjan Wellness &amp; Corporate Health Group to engage the services of a qualified Dietitian, Dr. Aïcha Koné, for the provision of comprehensive nutritional assessment, dietary planning, and ongoing clinical nutrition support for corporate employees and private clients based in Ivory Coast Abidjan. This Purchase Order governs all terms, deliverables, compensation, and obligations associated with the engagement of the Dietitian for the period specified herein. The Dietitian shall operate in full compliance with the regulatory standards set forth by the Ivorian Ministry of Health and the National Order of Dietitians of Ivory Coast.</w:t>
      </w:r>
    </w:p>
    <w:p>
      <w:pPr>
        <w:pStyle w:val="BodyText"/>
      </w:pPr>
      <w:r>
        <w:t xml:space="preserve">2.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comprehensive nutritional assessment and body composition analysis for 50 corporate employees at the Abidjan Wellness facility, Plateau, Ivory Coast Abidjan</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Personalized dietary plan development (including anti-diabetic, cardiovascular, and weight-management protocols) prepared by the Dietitian</w:t>
            </w:r>
          </w:p>
        </w:tc>
        <w:tc>
          <w:tcPr/>
          <w:p>
            <w:pPr>
              <w:pStyle w:val="Compact"/>
              <w:jc w:val="left"/>
            </w:pPr>
            <w:r>
              <w:t xml:space="preserve">50</w:t>
            </w:r>
          </w:p>
        </w:tc>
        <w:tc>
          <w:tcPr/>
          <w:p>
            <w:pPr>
              <w:pStyle w:val="Compact"/>
              <w:jc w:val="left"/>
            </w:pPr>
            <w:r>
              <w:t xml:space="preserve">Plans</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03</w:t>
            </w:r>
          </w:p>
        </w:tc>
        <w:tc>
          <w:tcPr/>
          <w:p>
            <w:pPr>
              <w:pStyle w:val="Compact"/>
              <w:jc w:val="left"/>
            </w:pPr>
            <w:r>
              <w:t xml:space="preserve">Monthly follow-up consultations and dietary adherence monitoring conducted by the Dietitian at the client's office in Cocody, Abidjan</w:t>
            </w:r>
          </w:p>
        </w:tc>
        <w:tc>
          <w:tcPr/>
          <w:p>
            <w:pPr>
              <w:pStyle w:val="Compact"/>
              <w:jc w:val="left"/>
            </w:pPr>
            <w:r>
              <w:t xml:space="preserve">150</w:t>
            </w:r>
          </w:p>
        </w:tc>
        <w:tc>
          <w:tcPr/>
          <w:p>
            <w:pPr>
              <w:pStyle w:val="Compact"/>
              <w:jc w:val="left"/>
            </w:pPr>
            <w:r>
              <w:t xml:space="preserve">Consultations</w:t>
            </w:r>
          </w:p>
        </w:tc>
        <w:tc>
          <w:tcPr/>
          <w:p>
            <w:pPr>
              <w:pStyle w:val="Compact"/>
              <w:jc w:val="left"/>
            </w:pPr>
            <w:r>
              <w:t xml:space="preserve">15,000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Group nutrition education workshops (4 sessions per month) delivered by the Dietitian to staff in Ivory Coast Abidjan, covering local dietary practices and healthy eating</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Emergency dietary intervention and telehealth consultation support provided by the Dietitian (on-call basis, 24/7)</w:t>
            </w:r>
          </w:p>
        </w:tc>
        <w:tc>
          <w:tcPr/>
          <w:p>
            <w:pPr>
              <w:pStyle w:val="Compact"/>
              <w:jc w:val="left"/>
            </w:pPr>
            <w:r>
              <w:t xml:space="preserve">1</w:t>
            </w:r>
          </w:p>
        </w:tc>
        <w:tc>
          <w:tcPr/>
          <w:p>
            <w:pPr>
              <w:pStyle w:val="Compact"/>
              <w:jc w:val="left"/>
            </w:pPr>
            <w:r>
              <w:t xml:space="preserve">Contract (3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Preparation of quarterly nutritional progress reports and compliance documentation for the purchasing entity</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80,000</w:t>
            </w:r>
          </w:p>
        </w:tc>
        <w:tc>
          <w:tcPr/>
          <w:p>
            <w:pPr>
              <w:pStyle w:val="Compact"/>
              <w:jc w:val="left"/>
            </w:pPr>
            <w:r>
              <w:t xml:space="preserve">240,000</w:t>
            </w:r>
          </w:p>
        </w:tc>
      </w:tr>
    </w:tbl>
    <w:p>
      <w:pPr>
        <w:pStyle w:val="BodyText"/>
      </w:pPr>
      <w:r>
        <w:t xml:space="preserve">Subtotal: 7,380,000 XOF</w:t>
      </w:r>
    </w:p>
    <w:p>
      <w:pPr>
        <w:pStyle w:val="BodyText"/>
      </w:pPr>
      <w:r>
        <w:t xml:space="preserve">VAT (18% – Ivory Coast standard rate): 1,328,400 XOF</w:t>
      </w:r>
    </w:p>
    <w:p>
      <w:pPr>
        <w:pStyle w:val="BodyText"/>
      </w:pPr>
      <w:r>
        <w:t xml:space="preserve">Grand Total: 8,708,400 XOF</w:t>
      </w:r>
    </w:p>
    <w:p>
      <w:pPr>
        <w:pStyle w:val="BodyText"/>
      </w:pPr>
      <w:r>
        <w:rPr>
          <w:iCs/>
          <w:i/>
        </w:rPr>
        <w:t xml:space="preserve">(Eight Million Seven Hundred and Eight Thousand Four Hundred CFA Francs)</w:t>
      </w:r>
    </w:p>
    <w:p>
      <w:pPr>
        <w:pStyle w:val="BodyText"/>
      </w:pPr>
      <w:r>
        <w:t xml:space="preserve">3. Terms and Conditions</w:t>
      </w:r>
    </w:p>
    <w:p>
      <w:pPr>
        <w:numPr>
          <w:ilvl w:val="0"/>
          <w:numId w:val="1001"/>
        </w:numPr>
        <w:pStyle w:val="Compact"/>
      </w:pPr>
      <w:r>
        <w:rPr>
          <w:bCs/>
          <w:b/>
        </w:rPr>
        <w:t xml:space="preserve">Service Location:</w:t>
      </w:r>
      <w:r>
        <w:t xml:space="preserve"> </w:t>
      </w:r>
      <w:r>
        <w:t xml:space="preserve">All services under this Purchase Order shall be rendered primarily at the Abidjan Wellness &amp; Corporate Health Group premises located in the Plateau district of Ivory Coast Abidjan, with additional on-site visits to client offices in Cocody and Yopougon as required.</w:t>
      </w:r>
    </w:p>
    <w:p>
      <w:pPr>
        <w:numPr>
          <w:ilvl w:val="0"/>
          <w:numId w:val="1001"/>
        </w:numPr>
        <w:pStyle w:val="Compact"/>
      </w:pPr>
      <w:r>
        <w:rPr>
          <w:bCs/>
          <w:b/>
        </w:rPr>
        <w:t xml:space="preserve">Service Period:</w:t>
      </w:r>
      <w:r>
        <w:t xml:space="preserve"> </w:t>
      </w:r>
      <w:r>
        <w:t xml:space="preserve">The Dietitian shall provide services for a continuous period of three (3) months commencing on 1 July 2025 and concluding on 30 September 2025, unless this Purchase Order is renewed in writing by both parties.</w:t>
      </w:r>
    </w:p>
    <w:p>
      <w:pPr>
        <w:numPr>
          <w:ilvl w:val="0"/>
          <w:numId w:val="1001"/>
        </w:numPr>
        <w:pStyle w:val="Compact"/>
      </w:pPr>
      <w:r>
        <w:rPr>
          <w:bCs/>
          <w:b/>
        </w:rPr>
        <w:t xml:space="preserve">Payment Terms:</w:t>
      </w:r>
      <w:r>
        <w:t xml:space="preserve"> </w:t>
      </w:r>
      <w:r>
        <w:t xml:space="preserve">Payment shall be made in three equal monthly installments of 2,902,800 XOF, due on the 5th of each month via bank transfer to the Dietitian's designated account at Société Générale Côte d'Ivoire, Abidjan branch. Late payments shall incur a penalty of 1.5% per month.</w:t>
      </w:r>
    </w:p>
    <w:p>
      <w:pPr>
        <w:numPr>
          <w:ilvl w:val="0"/>
          <w:numId w:val="1001"/>
        </w:numPr>
        <w:pStyle w:val="Compact"/>
      </w:pPr>
      <w:r>
        <w:rPr>
          <w:bCs/>
          <w:b/>
        </w:rPr>
        <w:t xml:space="preserve">Professional Qualifications:</w:t>
      </w:r>
      <w:r>
        <w:t xml:space="preserve"> </w:t>
      </w:r>
      <w:r>
        <w:t xml:space="preserve">The Dietitian must hold a valid license issued by the Ivorian Ministry of Health and maintain membership in good standing with the National Order of Dietitians of Ivory Coast. Proof of professional indemnity insurance (minimum 50,000,000 XOF coverage) must be provided prior to commencement of services.</w:t>
      </w:r>
    </w:p>
    <w:p>
      <w:pPr>
        <w:numPr>
          <w:ilvl w:val="0"/>
          <w:numId w:val="1001"/>
        </w:numPr>
        <w:pStyle w:val="Compact"/>
      </w:pPr>
      <w:r>
        <w:rPr>
          <w:bCs/>
          <w:b/>
        </w:rPr>
        <w:t xml:space="preserve">Confidentiality:</w:t>
      </w:r>
      <w:r>
        <w:t xml:space="preserve"> </w:t>
      </w:r>
      <w:r>
        <w:t xml:space="preserve">The Dietitian shall maintain strict confidentiality regarding all client health data, dietary records, and personal information in accordance with Ivorian data protection regulations. No client information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entity shall compensate the Dietitian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disputes shall be resolved through the competent courts of Abidjan, Ivory Coast.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operations in Ivory Coast Abidjan.</w:t>
      </w:r>
    </w:p>
    <w:p>
      <w:pPr>
        <w:pStyle w:val="FirstParagraph"/>
      </w:pPr>
      <w:r>
        <w:t xml:space="preserve">4. Acceptance and Authorization</w:t>
      </w:r>
    </w:p>
    <w:p>
      <w:pPr>
        <w:pStyle w:val="BodyText"/>
      </w:pPr>
      <w:r>
        <w:t xml:space="preserve">By signing below, both parties acknowledge that this Purchase Order constitutes a binding agreement for the procurement of Dietitian services in Ivory Coast Abidjan. The Dietitian confirms acceptance of all terms, conditions, and service deliverables outlined in this document. The purchasing entity confirms its commitment to timely payment and provision of necessary access to facilities and client records.</w:t>
      </w:r>
    </w:p>
    <w:p>
      <w:pPr>
        <w:pStyle w:val="BodyText"/>
      </w:pPr>
      <w:r>
        <w:rPr>
          <w:bCs/>
          <w:b/>
        </w:rPr>
        <w:t xml:space="preserve">For the Purchasing Entity</w:t>
      </w:r>
    </w:p>
    <w:p>
      <w:pPr>
        <w:pStyle w:val="BodyText"/>
      </w:pPr>
      <w:r>
        <w:t xml:space="preserve">Abidjan Wellness &amp; Corporate Health Group</w:t>
      </w:r>
    </w:p>
    <w:p>
      <w:pPr>
        <w:pStyle w:val="BodyText"/>
      </w:pPr>
      <w:r>
        <w:t xml:space="preserve">Name: Mr. Jean-Marc Kouassi</w:t>
      </w:r>
    </w:p>
    <w:p>
      <w:pPr>
        <w:pStyle w:val="BodyText"/>
      </w:pPr>
      <w:r>
        <w:t xml:space="preserve">Title: Director of Procurement</w:t>
      </w:r>
    </w:p>
    <w:p>
      <w:pPr>
        <w:pStyle w:val="BodyText"/>
      </w:pPr>
      <w:r>
        <w:t xml:space="preserve">Signature &amp; Date: _________________________</w:t>
      </w:r>
    </w:p>
    <w:p>
      <w:pPr>
        <w:pStyle w:val="BodyText"/>
      </w:pPr>
      <w:r>
        <w:rPr>
          <w:bCs/>
          <w:b/>
        </w:rPr>
        <w:t xml:space="preserve">For the Service Provider</w:t>
      </w:r>
    </w:p>
    <w:p>
      <w:pPr>
        <w:pStyle w:val="BodyText"/>
      </w:pPr>
      <w:r>
        <w:t xml:space="preserve">Dr. Aïcha Koné, Registered Dietitian</w:t>
      </w:r>
    </w:p>
    <w:p>
      <w:pPr>
        <w:pStyle w:val="BodyText"/>
      </w:pPr>
      <w:r>
        <w:t xml:space="preserve">Name: Dr. Aïcha Koné</w:t>
      </w:r>
    </w:p>
    <w:p>
      <w:pPr>
        <w:pStyle w:val="BodyText"/>
      </w:pPr>
      <w:r>
        <w:t xml:space="preserve">Title: Lead Dietitian / Nutritionist</w:t>
      </w:r>
    </w:p>
    <w:p>
      <w:pPr>
        <w:pStyle w:val="BodyText"/>
      </w:pPr>
      <w:r>
        <w:t xml:space="preserve">Signature &amp; Date: _________________________</w:t>
      </w:r>
    </w:p>
    <w:p>
      <w:pPr>
        <w:pStyle w:val="BodyText"/>
      </w:pPr>
      <w:r>
        <w:t xml:space="preserve">This Purchase Order (PO-IVC-ABJ-2025-0047) is valid for 90 days from the date of issue. All communications regarding this Purchase Order should reference the PO number. Document prepared in Ivory Coast Abidjan. © 2025 Abidjan Wellness &amp; Corporate Health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Ivory Coast Abidjan</dc:title>
  <dc:creator/>
  <dc:language>en</dc:language>
  <cp:keywords/>
  <dcterms:created xsi:type="dcterms:W3CDTF">2026-10-10T06:28:18Z</dcterms:created>
  <dcterms:modified xsi:type="dcterms:W3CDTF">2026-10-10T06:28:18Z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