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purchase-order"/>
    <w:p>
      <w:pPr>
        <w:pStyle w:val="Heading1"/>
      </w:pPr>
      <w:r>
        <w:t xml:space="preserve">PURCHASE ORDER</w:t>
      </w:r>
    </w:p>
    <w:p>
      <w:pPr>
        <w:pStyle w:val="FirstParagraph"/>
      </w:pPr>
      <w:r>
        <w:t xml:space="preserve">PO-2025-0472</w:t>
      </w:r>
    </w:p>
    <w:p>
      <w:pPr>
        <w:pStyle w:val="BodyText"/>
      </w:pPr>
      <w:r>
        <w:t xml:space="preserve">Professional Dietitian Services Procurement</w:t>
      </w:r>
    </w:p>
    <w:p>
      <w:pPr>
        <w:pStyle w:val="BodyText"/>
      </w:pPr>
      <w:r>
        <w:t xml:space="preserve">Barcelona, Spain</w:t>
      </w:r>
    </w:p>
    <w:bookmarkEnd w:id="20"/>
    <w:p>
      <w:pPr>
        <w:pStyle w:val="BodyText"/>
      </w:pPr>
      <w:r>
        <w:rPr>
          <w:bCs/>
          <w:b/>
        </w:rPr>
        <w:t xml:space="preserve">Purchase Order No.:</w:t>
      </w:r>
      <w:r>
        <w:t xml:space="preserve"> </w:t>
      </w:r>
      <w:r>
        <w:t xml:space="preserve">PO-2025-0472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Delivery Location:</w:t>
      </w:r>
      <w:r>
        <w:t xml:space="preserve"> </w:t>
      </w:r>
      <w:r>
        <w:t xml:space="preserve">Barcelona, Spain</w:t>
      </w:r>
    </w:p>
    <w:p>
      <w:pPr>
        <w:pStyle w:val="BodyText"/>
      </w:pPr>
      <w:r>
        <w:t xml:space="preserve">1. PURCHASER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NutriSalud Corporate Wellness S.L.</w:t>
            </w:r>
          </w:p>
        </w:tc>
        <w:tc>
          <w:tcPr/>
          <w:p>
            <w:pPr>
              <w:pStyle w:val="Compact"/>
              <w:jc w:val="left"/>
            </w:pPr>
            <w:r>
              <w:rPr>
                <w:bCs/>
                <w:b/>
              </w:rPr>
              <w:t xml:space="preserve">NIF (Tax ID):</w:t>
            </w:r>
            <w:r>
              <w:t xml:space="preserve"> </w:t>
            </w:r>
            <w:r>
              <w:t xml:space="preserve">B-65432109</w:t>
            </w:r>
          </w:p>
        </w:tc>
      </w:tr>
      <w:tr>
        <w:tc>
          <w:tcPr/>
          <w:p>
            <w:pPr>
              <w:pStyle w:val="Compact"/>
              <w:jc w:val="left"/>
            </w:pPr>
            <w:r>
              <w:rPr>
                <w:bCs/>
                <w:b/>
              </w:rPr>
              <w:t xml:space="preserve">Address:</w:t>
            </w:r>
            <w:r>
              <w:t xml:space="preserve"> </w:t>
            </w:r>
            <w:r>
              <w:t xml:space="preserve">Carrer de la Diagonal 456, 3r 2a, 08006 Barcelona, Spain</w:t>
            </w:r>
          </w:p>
        </w:tc>
        <w:tc>
          <w:tcPr/>
          <w:p>
            <w:pPr>
              <w:pStyle w:val="Compact"/>
              <w:jc w:val="left"/>
            </w:pPr>
            <w:r>
              <w:rPr>
                <w:bCs/>
                <w:b/>
              </w:rPr>
              <w:t xml:space="preserve">Phone:</w:t>
            </w:r>
            <w:r>
              <w:t xml:space="preserve"> </w:t>
            </w:r>
            <w:r>
              <w:t xml:space="preserve">+34 93 555 1234</w:t>
            </w:r>
          </w:p>
        </w:tc>
      </w:tr>
      <w:tr>
        <w:tc>
          <w:tcPr/>
          <w:p>
            <w:pPr>
              <w:pStyle w:val="Compact"/>
              <w:jc w:val="left"/>
            </w:pPr>
            <w:r>
              <w:rPr>
                <w:bCs/>
                <w:b/>
              </w:rPr>
              <w:t xml:space="preserve">Email:</w:t>
            </w:r>
            <w:r>
              <w:t xml:space="preserve"> </w:t>
            </w:r>
            <w:r>
              <w:t xml:space="preserve">procurement@nutrisalud-bcn.es</w:t>
            </w:r>
          </w:p>
        </w:tc>
        <w:tc>
          <w:tcPr/>
          <w:p>
            <w:pPr>
              <w:pStyle w:val="Compact"/>
              <w:jc w:val="left"/>
            </w:pPr>
            <w:r>
              <w:rPr>
                <w:bCs/>
                <w:b/>
              </w:rPr>
              <w:t xml:space="preserve">Contact Person:</w:t>
            </w:r>
            <w:r>
              <w:t xml:space="preserve"> </w:t>
            </w:r>
            <w:r>
              <w:t xml:space="preserve">Marta Vidal, Procurement Manager</w:t>
            </w:r>
          </w:p>
        </w:tc>
      </w:tr>
    </w:tbl>
    <w:p>
      <w:pPr>
        <w:pStyle w:val="BodyText"/>
      </w:pPr>
      <w:r>
        <w:t xml:space="preserve">2. 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Provider Name:</w:t>
            </w:r>
            <w:r>
              <w:t xml:space="preserve"> </w:t>
            </w:r>
            <w:r>
              <w:t xml:space="preserve">Dr. Elena Ferrer Puig, Registered Dietitian</w:t>
            </w:r>
          </w:p>
        </w:tc>
        <w:tc>
          <w:tcPr/>
          <w:p>
            <w:pPr>
              <w:pStyle w:val="Compact"/>
              <w:jc w:val="left"/>
            </w:pPr>
            <w:r>
              <w:rPr>
                <w:bCs/>
                <w:b/>
              </w:rPr>
              <w:t xml:space="preserve">NIF (Tax ID):</w:t>
            </w:r>
            <w:r>
              <w:t xml:space="preserve"> </w:t>
            </w:r>
            <w:r>
              <w:t xml:space="preserve">48291037-K</w:t>
            </w:r>
          </w:p>
        </w:tc>
      </w:tr>
      <w:tr>
        <w:tc>
          <w:tcPr/>
          <w:p>
            <w:pPr>
              <w:pStyle w:val="Compact"/>
              <w:jc w:val="left"/>
            </w:pPr>
            <w:r>
              <w:rPr>
                <w:bCs/>
                <w:b/>
              </w:rPr>
              <w:t xml:space="preserve">Professional Registration:</w:t>
            </w:r>
            <w:r>
              <w:t xml:space="preserve"> </w:t>
            </w:r>
            <w:r>
              <w:t xml:space="preserve">Col·legi Oficial de Dietistes i Nutricionistes de Catalunya (CODINC) – License No. CAT-2019-0342</w:t>
            </w:r>
          </w:p>
        </w:tc>
        <w:tc>
          <w:tcPr/>
          <w:p>
            <w:pPr>
              <w:pStyle w:val="Compact"/>
              <w:jc w:val="left"/>
            </w:pPr>
            <w:r>
              <w:rPr>
                <w:bCs/>
                <w:b/>
              </w:rPr>
              <w:t xml:space="preserve">Phone:</w:t>
            </w:r>
            <w:r>
              <w:t xml:space="preserve"> </w:t>
            </w:r>
            <w:r>
              <w:t xml:space="preserve">+34 612 345 678</w:t>
            </w:r>
          </w:p>
        </w:tc>
      </w:tr>
      <w:tr>
        <w:tc>
          <w:tcPr/>
          <w:p>
            <w:pPr>
              <w:pStyle w:val="Compact"/>
              <w:jc w:val="left"/>
            </w:pPr>
            <w:r>
              <w:rPr>
                <w:bCs/>
                <w:b/>
              </w:rPr>
              <w:t xml:space="preserve">Address:</w:t>
            </w:r>
            <w:r>
              <w:t xml:space="preserve"> </w:t>
            </w:r>
            <w:r>
              <w:t xml:space="preserve">Passeig de Gràcia 89, 2n 1a, 08008 Barcelona, Spain</w:t>
            </w:r>
          </w:p>
        </w:tc>
        <w:tc>
          <w:tcPr/>
          <w:p>
            <w:pPr>
              <w:pStyle w:val="Compact"/>
              <w:jc w:val="left"/>
            </w:pPr>
            <w:r>
              <w:rPr>
                <w:bCs/>
                <w:b/>
              </w:rPr>
              <w:t xml:space="preserve">Email:</w:t>
            </w:r>
            <w:r>
              <w:t xml:space="preserve"> </w:t>
            </w:r>
            <w:r>
              <w:t xml:space="preserve">e.ferrer@dietistabcn.es</w:t>
            </w:r>
          </w:p>
        </w:tc>
      </w:tr>
      <w:tr>
        <w:tc>
          <w:tcPr/>
          <w:p>
            <w:pPr>
              <w:pStyle w:val="Compact"/>
              <w:jc w:val="left"/>
            </w:pPr>
            <w:r>
              <w:rPr>
                <w:bCs/>
                <w:b/>
              </w:rPr>
              <w:t xml:space="preserve">Specialisation:</w:t>
            </w:r>
            <w:r>
              <w:t xml:space="preserve"> </w:t>
            </w:r>
            <w:r>
              <w:t xml:space="preserve">Clinical Nutrition, Corporate Wellness Programmes, Mediterranean Diet Counselling</w:t>
            </w:r>
          </w:p>
        </w:tc>
        <w:tc>
          <w:tcPr/>
          <w:p>
            <w:pPr>
              <w:pStyle w:val="Compact"/>
              <w:jc w:val="left"/>
            </w:pPr>
            <w:r>
              <w:rPr>
                <w:bCs/>
                <w:b/>
              </w:rPr>
              <w:t xml:space="preserve">Bank Account (IBAN):</w:t>
            </w:r>
            <w:r>
              <w:t xml:space="preserve"> </w:t>
            </w:r>
            <w:r>
              <w:t xml:space="preserve">ES91 2100 0418 4502 0005 1332</w:t>
            </w:r>
          </w:p>
        </w:tc>
      </w:tr>
    </w:tbl>
    <w:p>
      <w:pPr>
        <w:pStyle w:val="BodyText"/>
      </w:pPr>
      <w:r>
        <w:t xml:space="preserve">3. DESCRIPTION OF SERVICES – DIETITIAN PROCUREMENT</w:t>
      </w:r>
    </w:p>
    <w:p>
      <w:pPr>
        <w:pStyle w:val="BodyText"/>
      </w:pPr>
      <w:r>
        <w:t xml:space="preserve">This Purchase Order is issued by NutriSalud Corporate Wellness S.L. to procure the professional services of a qualified Dietitian for the implementation and management of a corporate nutrition and wellness programme. The Dietitian shall provide all services in accordance with the professional standards established by the Generalitat de Catalunya and the Spanish Ministry of Health. All services shall be delivered at the purchaser's premises in Barcelona, Spain, or at the agreed-upon clinical facility in the Barcelona metropolitan area.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01</w:t>
            </w:r>
          </w:p>
        </w:tc>
        <w:tc>
          <w:tcPr/>
          <w:p>
            <w:pPr>
              <w:pStyle w:val="Compact"/>
              <w:jc w:val="left"/>
            </w:pPr>
            <w:r>
              <w:t xml:space="preserve">Initial nutritional assessment and dietary audit for 120 corporate employees at the Barcelona headquarters. Includes anthropometric measurements, dietary history, and individualised risk profiling.</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45.00</w:t>
            </w:r>
          </w:p>
        </w:tc>
        <w:tc>
          <w:tcPr/>
          <w:p>
            <w:pPr>
              <w:pStyle w:val="Compact"/>
              <w:jc w:val="left"/>
            </w:pPr>
            <w:r>
              <w:t xml:space="preserve">5,400.00</w:t>
            </w:r>
          </w:p>
        </w:tc>
      </w:tr>
      <w:tr>
        <w:tc>
          <w:tcPr/>
          <w:p>
            <w:pPr>
              <w:pStyle w:val="Compact"/>
              <w:jc w:val="left"/>
            </w:pPr>
            <w:r>
              <w:t xml:space="preserve">02</w:t>
            </w:r>
          </w:p>
        </w:tc>
        <w:tc>
          <w:tcPr/>
          <w:p>
            <w:pPr>
              <w:pStyle w:val="Compact"/>
              <w:jc w:val="left"/>
            </w:pPr>
            <w:r>
              <w:t xml:space="preserve">Individualised dietary counselling and follow-up consultations (minimum 3 sessions per employee over a 6-month period). Delivered by the Dietitian at the Barcelona office or via telehealth platform.</w:t>
            </w:r>
          </w:p>
        </w:tc>
        <w:tc>
          <w:tcPr/>
          <w:p>
            <w:pPr>
              <w:pStyle w:val="Compact"/>
              <w:jc w:val="left"/>
            </w:pPr>
            <w:r>
              <w:t xml:space="preserve">360</w:t>
            </w:r>
          </w:p>
        </w:tc>
        <w:tc>
          <w:tcPr/>
          <w:p>
            <w:pPr>
              <w:pStyle w:val="Compact"/>
              <w:jc w:val="left"/>
            </w:pPr>
            <w:r>
              <w:t xml:space="preserve">Sessions</w:t>
            </w:r>
          </w:p>
        </w:tc>
        <w:tc>
          <w:tcPr/>
          <w:p>
            <w:pPr>
              <w:pStyle w:val="Compact"/>
              <w:jc w:val="left"/>
            </w:pPr>
            <w:r>
              <w:t xml:space="preserve">35.00</w:t>
            </w:r>
          </w:p>
        </w:tc>
        <w:tc>
          <w:tcPr/>
          <w:p>
            <w:pPr>
              <w:pStyle w:val="Compact"/>
              <w:jc w:val="left"/>
            </w:pPr>
            <w:r>
              <w:t xml:space="preserve">12,600.00</w:t>
            </w:r>
          </w:p>
        </w:tc>
      </w:tr>
      <w:tr>
        <w:tc>
          <w:tcPr/>
          <w:p>
            <w:pPr>
              <w:pStyle w:val="Compact"/>
              <w:jc w:val="left"/>
            </w:pPr>
            <w:r>
              <w:t xml:space="preserve">03</w:t>
            </w:r>
          </w:p>
        </w:tc>
        <w:tc>
          <w:tcPr/>
          <w:p>
            <w:pPr>
              <w:pStyle w:val="Compact"/>
              <w:jc w:val="left"/>
            </w:pPr>
            <w:r>
              <w:t xml:space="preserve">Design and delivery of 8 group workshops on Mediterranean diet, portion control, and healthy eating habits. Conducted in Spanish and Catalan at the Barcelona venue.</w:t>
            </w:r>
          </w:p>
        </w:tc>
        <w:tc>
          <w:tcPr/>
          <w:p>
            <w:pPr>
              <w:pStyle w:val="Compact"/>
              <w:jc w:val="left"/>
            </w:pPr>
            <w:r>
              <w:t xml:space="preserve">8</w:t>
            </w:r>
          </w:p>
        </w:tc>
        <w:tc>
          <w:tcPr/>
          <w:p>
            <w:pPr>
              <w:pStyle w:val="Compact"/>
              <w:jc w:val="left"/>
            </w:pPr>
            <w:r>
              <w:t xml:space="preserve">Workshops</w:t>
            </w:r>
          </w:p>
        </w:tc>
        <w:tc>
          <w:tcPr/>
          <w:p>
            <w:pPr>
              <w:pStyle w:val="Compact"/>
              <w:jc w:val="left"/>
            </w:pPr>
            <w:r>
              <w:t xml:space="preserve">450.00</w:t>
            </w:r>
          </w:p>
        </w:tc>
        <w:tc>
          <w:tcPr/>
          <w:p>
            <w:pPr>
              <w:pStyle w:val="Compact"/>
              <w:jc w:val="left"/>
            </w:pPr>
            <w:r>
              <w:t xml:space="preserve">3,600.00</w:t>
            </w:r>
          </w:p>
        </w:tc>
      </w:tr>
      <w:tr>
        <w:tc>
          <w:tcPr/>
          <w:p>
            <w:pPr>
              <w:pStyle w:val="Compact"/>
              <w:jc w:val="left"/>
            </w:pPr>
            <w:r>
              <w:t xml:space="preserve">04</w:t>
            </w:r>
          </w:p>
        </w:tc>
        <w:tc>
          <w:tcPr/>
          <w:p>
            <w:pPr>
              <w:pStyle w:val="Compact"/>
              <w:jc w:val="left"/>
            </w:pPr>
            <w:r>
              <w:t xml:space="preserve">Development of a 12-month corporate meal plan and nutritional guidelines for the company cafeteria in Barcelona, aligned with Spanish food safety regulations (RD 178/2010).</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05</w:t>
            </w:r>
          </w:p>
        </w:tc>
        <w:tc>
          <w:tcPr/>
          <w:p>
            <w:pPr>
              <w:pStyle w:val="Compact"/>
              <w:jc w:val="left"/>
            </w:pPr>
            <w:r>
              <w:t xml:space="preserve">Quarterly progress reports and nutritional KPI dashboard for the management team. Includes statistical analysis of employee health outcomes and programme adherence metrics.</w:t>
            </w:r>
          </w:p>
        </w:tc>
        <w:tc>
          <w:tcPr/>
          <w:p>
            <w:pPr>
              <w:pStyle w:val="Compact"/>
              <w:jc w:val="left"/>
            </w:pPr>
            <w:r>
              <w:t xml:space="preserve">4</w:t>
            </w:r>
          </w:p>
        </w:tc>
        <w:tc>
          <w:tcPr/>
          <w:p>
            <w:pPr>
              <w:pStyle w:val="Compact"/>
              <w:jc w:val="left"/>
            </w:pPr>
            <w:r>
              <w:t xml:space="preserve">Reports</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06</w:t>
            </w:r>
          </w:p>
        </w:tc>
        <w:tc>
          <w:tcPr/>
          <w:p>
            <w:pPr>
              <w:pStyle w:val="Compact"/>
              <w:jc w:val="left"/>
            </w:pPr>
            <w:r>
              <w:t xml:space="preserve">Emergency dietary consultation and on-call availability (24/7) for employees with acute nutritional or metabolic concerns during the contract period in Barcelona.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150.00</w:t>
            </w:r>
          </w:p>
        </w:tc>
        <w:tc>
          <w:tcPr/>
          <w:p>
            <w:pPr>
              <w:pStyle w:val="Compact"/>
              <w:jc w:val="left"/>
            </w:pPr>
            <w:r>
              <w:t xml:space="preserve">1,800.00</w:t>
            </w:r>
          </w:p>
        </w:tc>
      </w:tr>
      <w:tr>
        <w:tc>
          <w:tcPr>
            <w:gridSpan w:val="5"/>
          </w:tcPr>
          <w:p>
            <w:pPr>
              <w:pStyle w:val="Compact"/>
              <w:jc w:val="right"/>
            </w:pPr>
            <w:r>
              <w:t xml:space="preserve">SUBTOTAL:</w:t>
            </w:r>
          </w:p>
        </w:tc>
        <w:tc>
          <w:tcPr/>
          <w:p>
            <w:pPr>
              <w:pStyle w:val="Compact"/>
              <w:jc w:val="left"/>
            </w:pPr>
            <w:r>
              <w:t xml:space="preserve">27,600.00</w:t>
            </w:r>
          </w:p>
        </w:tc>
      </w:tr>
      <w:tr>
        <w:tc>
          <w:tcPr>
            <w:gridSpan w:val="5"/>
          </w:tcPr>
          <w:p>
            <w:pPr>
              <w:pStyle w:val="Compact"/>
              <w:jc w:val="right"/>
            </w:pPr>
            <w:r>
              <w:t xml:space="preserve">VAT (IVA) 21% – Spain:</w:t>
            </w:r>
          </w:p>
        </w:tc>
        <w:tc>
          <w:tcPr/>
          <w:p>
            <w:pPr>
              <w:pStyle w:val="Compact"/>
              <w:jc w:val="left"/>
            </w:pPr>
            <w:r>
              <w:t xml:space="preserve">5,796.00</w:t>
            </w:r>
          </w:p>
        </w:tc>
      </w:tr>
      <w:tr>
        <w:tc>
          <w:tcPr>
            <w:gridSpan w:val="5"/>
          </w:tcPr>
          <w:p>
            <w:pPr>
              <w:pStyle w:val="Compact"/>
              <w:jc w:val="right"/>
            </w:pPr>
            <w:r>
              <w:t xml:space="preserve">TOTAL AMOUNT DUE (EUR):</w:t>
            </w:r>
          </w:p>
        </w:tc>
        <w:tc>
          <w:tcPr/>
          <w:p>
            <w:pPr>
              <w:pStyle w:val="Compact"/>
              <w:jc w:val="left"/>
            </w:pPr>
            <w:r>
              <w:t xml:space="preserve">33,396.00</w:t>
            </w:r>
          </w:p>
        </w:tc>
      </w:tr>
    </w:tbl>
    <w:p>
      <w:pPr>
        <w:pStyle w:val="BodyText"/>
      </w:pPr>
      <w:r>
        <w:t xml:space="preserve">4. TERMS AND CONDITIONS</w:t>
      </w:r>
    </w:p>
    <w:p>
      <w:pPr>
        <w:numPr>
          <w:ilvl w:val="0"/>
          <w:numId w:val="1001"/>
        </w:numPr>
        <w:pStyle w:val="Compact"/>
      </w:pPr>
      <w:r>
        <w:rPr>
          <w:bCs/>
          <w:b/>
        </w:rPr>
        <w:t xml:space="preserve">Scope of Services:</w:t>
      </w:r>
      <w:r>
        <w:t xml:space="preserve"> </w:t>
      </w:r>
      <w:r>
        <w:t xml:space="preserve">The Dietitian shall perform all duties in strict compliance with the professional code of ethics of the Col·legi Oficial de Dietistes i Nutricionistes de Catalunya and all applicable legislation of Spain, including the Ley 44/2003 de Ordenación de las Profesiones Sanitarias and the Generalitat de Catalunya health regulations.</w:t>
      </w:r>
    </w:p>
    <w:p>
      <w:pPr>
        <w:numPr>
          <w:ilvl w:val="0"/>
          <w:numId w:val="1001"/>
        </w:numPr>
        <w:pStyle w:val="Compact"/>
      </w:pPr>
      <w:r>
        <w:rPr>
          <w:bCs/>
          <w:b/>
        </w:rPr>
        <w:t xml:space="preserve">Service Location:</w:t>
      </w:r>
      <w:r>
        <w:t xml:space="preserve"> </w:t>
      </w:r>
      <w:r>
        <w:t xml:space="preserve">All in-person services shall be rendered at the purchaser's facility located in Barcelona, Spain, or at such other location within the Barcelona metropolitan area as mutually agreed in writing. The Dietitian is responsible for travel within the city of Barcelona.</w:t>
      </w:r>
    </w:p>
    <w:p>
      <w:pPr>
        <w:numPr>
          <w:ilvl w:val="0"/>
          <w:numId w:val="1001"/>
        </w:numPr>
        <w:pStyle w:val="Compact"/>
      </w:pPr>
      <w:r>
        <w:rPr>
          <w:bCs/>
          <w:b/>
        </w:rPr>
        <w:t xml:space="preserve">Payment Schedule:</w:t>
      </w:r>
      <w:r>
        <w:t xml:space="preserve"> </w:t>
      </w:r>
      <w:r>
        <w:t xml:space="preserve">Payment shall be made in four equal instalments of €8,349.00 (including VAT), due at the commencement of the contract, at the end of month 3, month 6, and month 9. Payment shall be made via bank transfer to the IBAN specified in Section 2 within 30 days of receipt of a valid invoice issued in accordance with Spanish tax law (Ley 58/2003 General Tributaria).</w:t>
      </w:r>
    </w:p>
    <w:p>
      <w:pPr>
        <w:numPr>
          <w:ilvl w:val="0"/>
          <w:numId w:val="1001"/>
        </w:numPr>
        <w:pStyle w:val="Compact"/>
      </w:pPr>
      <w:r>
        <w:rPr>
          <w:bCs/>
          <w:b/>
        </w:rPr>
        <w:t xml:space="preserve">Confidentiality and Data Protection:</w:t>
      </w:r>
      <w:r>
        <w:t xml:space="preserve"> </w:t>
      </w:r>
      <w:r>
        <w:t xml:space="preserve">The Dietitian shall handle all employee health data in full compliance with the EU General Data Protection Regulation (GDPR) and the Spanish Organic Law 3/2018 (LOPDGDD). No personal health information shall be disclosed to third parties without explicit written consent from the affected employee.</w:t>
      </w:r>
    </w:p>
    <w:p>
      <w:pPr>
        <w:numPr>
          <w:ilvl w:val="0"/>
          <w:numId w:val="1001"/>
        </w:numPr>
        <w:pStyle w:val="Compact"/>
      </w:pPr>
      <w:r>
        <w:rPr>
          <w:bCs/>
          <w:b/>
        </w:rPr>
        <w:t xml:space="preserve">Professional Liability Insurance:</w:t>
      </w:r>
      <w:r>
        <w:t xml:space="preserve"> </w:t>
      </w:r>
      <w:r>
        <w:t xml:space="preserve">The Dietitian shall maintain a minimum professional liability insurance policy of €600,000, valid throughout the duration of this Purchase Order, with the insurer registered in Spain. A certificate of insurance shall be provided prior to the commencement of services.</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early termination, the purchaser shall pay for all services rendered up to the date of termination, plus any non-recoverable costs incurred by the Dietitian.</w:t>
      </w:r>
    </w:p>
    <w:p>
      <w:pPr>
        <w:numPr>
          <w:ilvl w:val="0"/>
          <w:numId w:val="1001"/>
        </w:numPr>
        <w:pStyle w:val="Compact"/>
      </w:pPr>
      <w:r>
        <w:rPr>
          <w:bCs/>
          <w:b/>
        </w:rPr>
        <w:t xml:space="preserve">Governing Law and Jurisdiction:</w:t>
      </w:r>
      <w:r>
        <w:t xml:space="preserve"> </w:t>
      </w:r>
      <w:r>
        <w:t xml:space="preserve">This Purchase Order shall be governed by the laws of Spain. Any disputes arising from this agreement shall be subject to the exclusive jurisdiction of the courts of Barcelona, Spain, unless otherwise mandated by applicable consumer or employment legislation.</w:t>
      </w:r>
    </w:p>
    <w:p>
      <w:pPr>
        <w:numPr>
          <w:ilvl w:val="0"/>
          <w:numId w:val="1001"/>
        </w:numPr>
        <w:pStyle w:val="Compact"/>
      </w:pPr>
      <w:r>
        <w:rPr>
          <w:bCs/>
          <w:b/>
        </w:rPr>
        <w:t xml:space="preserve">Language of Services:</w:t>
      </w:r>
      <w:r>
        <w:t xml:space="preserve"> </w:t>
      </w:r>
      <w:r>
        <w:t xml:space="preserve">The Dietitian shall be proficient in both Spanish and Catalan and shall deliver all services, reports, and communications in either or both languages as required by the employee or the purchaser.</w:t>
      </w:r>
    </w:p>
    <w:p>
      <w:pPr>
        <w:numPr>
          <w:ilvl w:val="0"/>
          <w:numId w:val="1001"/>
        </w:numPr>
        <w:pStyle w:val="Compact"/>
      </w:pPr>
      <w:r>
        <w:rPr>
          <w:bCs/>
          <w:b/>
        </w:rPr>
        <w:t xml:space="preserve">Warranty:</w:t>
      </w:r>
      <w:r>
        <w:t xml:space="preserve"> </w:t>
      </w:r>
      <w:r>
        <w:t xml:space="preserve">The Dietitian warrants that all nutritional advice, meal plans, and dietary recommendations provided under this Purchase Order shall be evidence-based, current with the latest scientific literature, and appropriate for the population served in the Barcelona, Spain region.</w:t>
      </w:r>
    </w:p>
    <w:p>
      <w:pPr>
        <w:pStyle w:val="FirstParagraph"/>
      </w:pPr>
      <w:r>
        <w:t xml:space="preserve">5. AUTHORIZATION AND ACCEPTANCE</w:t>
      </w:r>
    </w:p>
    <w:p>
      <w:pPr>
        <w:pStyle w:val="BodyText"/>
      </w:pPr>
      <w:r>
        <w:rPr>
          <w:bCs/>
          <w:b/>
        </w:rPr>
        <w:t xml:space="preserve">For and on behalf of the Purchaser:</w:t>
      </w:r>
    </w:p>
    <w:p>
      <w:pPr>
        <w:pStyle w:val="BodyText"/>
      </w:pPr>
      <w:r>
        <w:t xml:space="preserve">NutriSalud Corporate Wellness S.L.</w:t>
      </w:r>
    </w:p>
    <w:p>
      <w:pPr>
        <w:pStyle w:val="BodyText"/>
      </w:pPr>
      <w:r>
        <w:t xml:space="preserve">Marta Vidal</w:t>
      </w:r>
      <w:r>
        <w:br/>
      </w:r>
      <w:r>
        <w:t xml:space="preserve">Procurement Manager</w:t>
      </w:r>
      <w:r>
        <w:br/>
      </w:r>
      <w:r>
        <w:t xml:space="preserve">Date: _______________</w:t>
      </w:r>
    </w:p>
    <w:p>
      <w:pPr>
        <w:pStyle w:val="BodyText"/>
      </w:pPr>
      <w:r>
        <w:rPr>
          <w:bCs/>
          <w:b/>
        </w:rPr>
        <w:t xml:space="preserve">For and on behalf of the Dietitian:</w:t>
      </w:r>
    </w:p>
    <w:p>
      <w:pPr>
        <w:pStyle w:val="BodyText"/>
      </w:pPr>
      <w:r>
        <w:t xml:space="preserve">Dr. Elena Ferrer Puig</w:t>
      </w:r>
    </w:p>
    <w:p>
      <w:pPr>
        <w:pStyle w:val="BodyText"/>
      </w:pPr>
      <w:r>
        <w:t xml:space="preserve">Dr. Elena Ferrer Puig</w:t>
      </w:r>
      <w:r>
        <w:br/>
      </w:r>
      <w:r>
        <w:t xml:space="preserve">Registered Dietitian – CODINC</w:t>
      </w:r>
      <w:r>
        <w:br/>
      </w:r>
      <w:r>
        <w:t xml:space="preserve">Date: _______________</w:t>
      </w:r>
    </w:p>
    <w:p>
      <w:pPr>
        <w:pStyle w:val="BodyText"/>
      </w:pPr>
      <w:r>
        <w:t xml:space="preserve">This Purchase Order (PO-2025-0472) is a binding procurement document for the engagement of a Dietitian professional in Barcelona, Spain. It is issued in accordance with the internal procurement policies of NutriSalud Corporate Wellness S.L. and applicable Spanish commercial law. This document is valid only when signed and stamped by both parties. All references to "Spain Barcelona" denote the geographic and legal jurisdiction in which services are to be performed and under which this Purchase Order is governed.</w:t>
      </w:r>
    </w:p>
    <w:p>
      <w:pPr>
        <w:pStyle w:val="BodyText"/>
      </w:pPr>
      <w:r>
        <w:t xml:space="preserve">Document generated on 14 June 2025 | Page 1 of 1 |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Spain Barcelona</dc:title>
  <dc:creator/>
  <dc:language>en</dc:language>
  <cp:keywords/>
  <dcterms:created xsi:type="dcterms:W3CDTF">2026-10-10T08:34:41Z</dcterms:created>
  <dcterms:modified xsi:type="dcterms:W3CDTF">2026-10-10T08:34:41Z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