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 Number: PO-LA-2025-004872</w:t>
      </w:r>
    </w:p>
    <w:p>
      <w:pPr>
        <w:pStyle w:val="BodyText"/>
      </w:pPr>
      <w:r>
        <w:t xml:space="preserve">Date of Issue: June 15, 2025</w:t>
      </w:r>
    </w:p>
    <w:p>
      <w:pPr>
        <w:pStyle w:val="BodyText"/>
      </w:pPr>
      <w:r>
        <w:t xml:space="preserve">Valid Until: July 15,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Pacific Wellness Group, LLC</w:t>
      </w:r>
    </w:p>
    <w:p>
      <w:pPr>
        <w:pStyle w:val="BodyText"/>
      </w:pPr>
      <w:r>
        <w:rPr>
          <w:bCs/>
          <w:b/>
        </w:rPr>
        <w:t xml:space="preserve">Address:</w:t>
      </w:r>
      <w:r>
        <w:t xml:space="preserve"> </w:t>
      </w:r>
      <w:r>
        <w:t xml:space="preserve">4500 Wilshire Boulevard, Suite 1200</w:t>
      </w:r>
    </w:p>
    <w:p>
      <w:pPr>
        <w:pStyle w:val="BodyText"/>
      </w:pPr>
      <w:r>
        <w:rPr>
          <w:bCs/>
          <w:b/>
        </w:rPr>
        <w:t xml:space="preserve">City/State/ZIP:</w:t>
      </w:r>
      <w:r>
        <w:t xml:space="preserve"> </w:t>
      </w:r>
      <w:r>
        <w:t xml:space="preserve">United States Los Angeles, CA 90010</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m.chen@pacificwellnessgroup.com</w:t>
      </w:r>
    </w:p>
    <w:p>
      <w:pPr>
        <w:pStyle w:val="BodyText"/>
      </w:pPr>
      <w:r>
        <w:rPr>
          <w:bCs/>
          <w:b/>
        </w:rPr>
        <w:t xml:space="preserve">Phone:</w:t>
      </w:r>
      <w:r>
        <w:t xml:space="preserve"> </w:t>
      </w:r>
      <w:r>
        <w:t xml:space="preserve">(213) 555-0147</w:t>
      </w:r>
    </w:p>
    <w:p>
      <w:pPr>
        <w:pStyle w:val="BodyText"/>
      </w:pPr>
      <w:r>
        <w:rPr>
          <w:bCs/>
          <w:b/>
        </w:rPr>
        <w:t xml:space="preserve">Tax ID (EIN):</w:t>
      </w:r>
      <w:r>
        <w:t xml:space="preserve"> </w:t>
      </w:r>
      <w:r>
        <w:t xml:space="preserve">82-4471903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Angel City Nutrition &amp; Dietetics, Inc.</w:t>
      </w:r>
    </w:p>
    <w:p>
      <w:pPr>
        <w:pStyle w:val="BodyText"/>
      </w:pPr>
      <w:r>
        <w:rPr>
          <w:bCs/>
          <w:b/>
        </w:rPr>
        <w:t xml:space="preserve">Address:</w:t>
      </w:r>
      <w:r>
        <w:t xml:space="preserve"> </w:t>
      </w:r>
      <w:r>
        <w:t xml:space="preserve">1200 S. Grand Avenue, Floor 3</w:t>
      </w:r>
    </w:p>
    <w:p>
      <w:pPr>
        <w:pStyle w:val="BodyText"/>
      </w:pPr>
      <w:r>
        <w:rPr>
          <w:bCs/>
          <w:b/>
        </w:rPr>
        <w:t xml:space="preserve">City/State/ZIP:</w:t>
      </w:r>
      <w:r>
        <w:t xml:space="preserve"> </w:t>
      </w:r>
      <w:r>
        <w:t xml:space="preserve">United States Los Angeles, CA 90015</w:t>
      </w:r>
    </w:p>
    <w:p>
      <w:pPr>
        <w:pStyle w:val="BodyText"/>
      </w:pPr>
      <w:r>
        <w:rPr>
          <w:bCs/>
          <w:b/>
        </w:rPr>
        <w:t xml:space="preserve">Contact:</w:t>
      </w:r>
      <w:r>
        <w:t xml:space="preserve"> </w:t>
      </w:r>
      <w:r>
        <w:t xml:space="preserve">Dr. Sarah Okafor, R.D., L.D.</w:t>
      </w:r>
    </w:p>
    <w:p>
      <w:pPr>
        <w:pStyle w:val="BodyText"/>
      </w:pPr>
      <w:r>
        <w:rPr>
          <w:bCs/>
          <w:b/>
        </w:rPr>
        <w:t xml:space="preserve">Email:</w:t>
      </w:r>
      <w:r>
        <w:t xml:space="preserve"> </w:t>
      </w:r>
      <w:r>
        <w:t xml:space="preserve">s.okafor@angelcitynutrition.com</w:t>
      </w:r>
    </w:p>
    <w:p>
      <w:pPr>
        <w:pStyle w:val="BodyText"/>
      </w:pPr>
      <w:r>
        <w:rPr>
          <w:bCs/>
          <w:b/>
        </w:rPr>
        <w:t xml:space="preserve">Phone:</w:t>
      </w:r>
      <w:r>
        <w:t xml:space="preserve"> </w:t>
      </w:r>
      <w:r>
        <w:t xml:space="preserve">(323) 555-0892</w:t>
      </w:r>
    </w:p>
    <w:p>
      <w:pPr>
        <w:pStyle w:val="BodyText"/>
      </w:pPr>
      <w:r>
        <w:rPr>
          <w:bCs/>
          <w:b/>
        </w:rPr>
        <w:t xml:space="preserve">License No.:</w:t>
      </w:r>
      <w:r>
        <w:t xml:space="preserve"> </w:t>
      </w:r>
      <w:r>
        <w:t xml:space="preserve">CA-DSN-2019-44871</w:t>
      </w:r>
    </w:p>
    <w:bookmarkEnd w:id="22"/>
    <w:p>
      <w:pPr>
        <w:pStyle w:val="BodyText"/>
      </w:pPr>
      <w:r>
        <w:t xml:space="preserve">This</w:t>
      </w:r>
      <w:r>
        <w:t xml:space="preserve"> </w:t>
      </w:r>
      <w:r>
        <w:t xml:space="preserve">Purchase Order</w:t>
      </w:r>
      <w:r>
        <w:t xml:space="preserve"> </w:t>
      </w:r>
      <w:r>
        <w:t xml:space="preserve">is issued by Pacific Wellness Group, LLC, a corporation registered in the State of California, to formally request and authorize the procurement of professional</w:t>
      </w:r>
      <w:r>
        <w:t xml:space="preserve"> </w:t>
      </w:r>
      <w:r>
        <w:t xml:space="preserve">Dietitian</w:t>
      </w:r>
      <w:r>
        <w:t xml:space="preserve"> </w:t>
      </w:r>
      <w:r>
        <w:t xml:space="preserve">services to be rendered within the metropolitan area of</w:t>
      </w:r>
      <w:r>
        <w:t xml:space="preserve"> </w:t>
      </w:r>
      <w:r>
        <w:t xml:space="preserve">United States Los Angeles</w:t>
      </w:r>
      <w:r>
        <w:t xml:space="preserve">. This document constitutes a binding agreement upon acceptance by both parties and governs all terms, conditions, deliverables, and payment obligations associated with the engagement of the</w:t>
      </w:r>
      <w:r>
        <w:t xml:space="preserve"> </w:t>
      </w:r>
      <w:r>
        <w:t xml:space="preserve">Dietitian</w:t>
      </w:r>
      <w:r>
        <w:t xml:space="preserve"> </w:t>
      </w:r>
      <w:r>
        <w:t xml:space="preserve">professional services described herein.</w:t>
      </w:r>
    </w:p>
    <w:p>
      <w:pPr>
        <w:pStyle w:val="BodyText"/>
      </w:pPr>
      <w:r>
        <w:t xml:space="preserve">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Comprehensive Nutritional Assessment and Individualized Meal Planning by a Licensed Dietitian – Initial Consultation (90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Ongoing Dietitian Follow-Up Consultations and Dietary Progress Monitoring (45 minutes per session)</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$43,200.00</w:t>
            </w:r>
          </w:p>
        </w:tc>
      </w:tr>
      <w:tr>
        <w:tc>
          <w:tcPr/>
          <w:p>
            <w:pPr>
              <w:pStyle w:val="Compact"/>
              <w:jc w:val="left"/>
            </w:pPr>
            <w:r>
              <w:t xml:space="preserve">003</w:t>
            </w:r>
          </w:p>
        </w:tc>
        <w:tc>
          <w:tcPr/>
          <w:p>
            <w:pPr>
              <w:pStyle w:val="Compact"/>
              <w:jc w:val="left"/>
            </w:pPr>
            <w:r>
              <w:t xml:space="preserve">Corporate Wellness Workshop Series – Dietitian-Led Group Nutrition Education (2-hour sessions, up to 50 participants)</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Customized Dietary Program Development for Employee Assistance Program (EAP) – United States Los Angeles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005</w:t>
            </w:r>
          </w:p>
        </w:tc>
        <w:tc>
          <w:tcPr/>
          <w:p>
            <w:pPr>
              <w:pStyle w:val="Compact"/>
              <w:jc w:val="left"/>
            </w:pPr>
            <w:r>
              <w:t xml:space="preserve">Monthly Nutritional Audit and Reporting by the Dietitian – Compliance with California Board of Registered Dietitians Standards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006</w:t>
            </w:r>
          </w:p>
        </w:tc>
        <w:tc>
          <w:tcPr/>
          <w:p>
            <w:pPr>
              <w:pStyle w:val="Compact"/>
              <w:jc w:val="left"/>
            </w:pPr>
            <w:r>
              <w:t xml:space="preserve">Emergency Dietitian On-Call Availability – 24/7 Coverage for United States Los Angeles Facility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right"/>
            </w:pPr>
            <w:r>
              <w:t xml:space="preserve">Subtotal:</w:t>
            </w:r>
          </w:p>
        </w:tc>
        <w:tc>
          <w:tcPr/>
          <w:p>
            <w:pPr>
              <w:pStyle w:val="Compact"/>
              <w:jc w:val="left"/>
            </w:pPr>
            <w:r>
              <w:t xml:space="preserve">$110,000.00</w:t>
            </w:r>
          </w:p>
        </w:tc>
      </w:tr>
      <w:tr>
        <w:tc>
          <w:tcPr>
            <w:gridSpan w:val="5"/>
          </w:tcPr>
          <w:p>
            <w:pPr>
              <w:pStyle w:val="Compact"/>
              <w:jc w:val="right"/>
            </w:pPr>
            <w:r>
              <w:t xml:space="preserve">California Sales Tax (8.75%):</w:t>
            </w:r>
          </w:p>
        </w:tc>
        <w:tc>
          <w:tcPr/>
          <w:p>
            <w:pPr>
              <w:pStyle w:val="Compact"/>
              <w:jc w:val="left"/>
            </w:pPr>
            <w:r>
              <w:t xml:space="preserve">$9,625.00</w:t>
            </w:r>
          </w:p>
        </w:tc>
      </w:tr>
      <w:tr>
        <w:tc>
          <w:tcPr>
            <w:gridSpan w:val="5"/>
          </w:tcPr>
          <w:p>
            <w:pPr>
              <w:pStyle w:val="Compact"/>
              <w:jc w:val="right"/>
            </w:pPr>
            <w:r>
              <w:rPr>
                <w:bCs/>
                <w:b/>
              </w:rPr>
              <w:t xml:space="preserve">TOTAL AMOUNT DUE (USD):</w:t>
            </w:r>
          </w:p>
        </w:tc>
        <w:tc>
          <w:tcPr/>
          <w:p>
            <w:pPr>
              <w:pStyle w:val="Compact"/>
              <w:jc w:val="left"/>
            </w:pPr>
            <w:r>
              <w:rPr>
                <w:bCs/>
                <w:b/>
              </w:rPr>
              <w:t xml:space="preserve">$119,625.00</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The</w:t>
      </w:r>
      <w:r>
        <w:t xml:space="preserve"> </w:t>
      </w:r>
      <w:r>
        <w:t xml:space="preserve">Dietitian</w:t>
      </w:r>
      <w:r>
        <w:t xml:space="preserve"> </w:t>
      </w:r>
      <w:r>
        <w:t xml:space="preserve">engaged under this</w:t>
      </w:r>
      <w:r>
        <w:t xml:space="preserve"> </w:t>
      </w:r>
      <w:r>
        <w:t xml:space="preserve">Purchase Order</w:t>
      </w:r>
      <w:r>
        <w:t xml:space="preserve"> </w:t>
      </w:r>
      <w:r>
        <w:t xml:space="preserve">shall provide all nutritional counseling, meal planning, dietary assessments, and wellness education services in full compliance with the California Code of Regulations, Title 16, Section 1470 et seq., and the standards established by the California Board of Registered Dietitians. All services shall be performed at the purchasing party's facility located in</w:t>
      </w:r>
      <w:r>
        <w:t xml:space="preserve"> </w:t>
      </w:r>
      <w:r>
        <w:t xml:space="preserve">United States Los Angeles</w:t>
      </w:r>
      <w:r>
        <w:t xml:space="preserve">, California, or at such other locations within the City of Los Angeles as mutually agreed upon in writing.</w:t>
      </w:r>
    </w:p>
    <w:p>
      <w:pPr>
        <w:numPr>
          <w:ilvl w:val="0"/>
          <w:numId w:val="1001"/>
        </w:numPr>
        <w:pStyle w:val="Compact"/>
      </w:pPr>
      <w:r>
        <w:rPr>
          <w:bCs/>
          <w:b/>
        </w:rPr>
        <w:t xml:space="preserve">Qualifications:</w:t>
      </w:r>
      <w:r>
        <w:t xml:space="preserve"> </w:t>
      </w:r>
      <w:r>
        <w:t xml:space="preserve">The</w:t>
      </w:r>
      <w:r>
        <w:t xml:space="preserve"> </w:t>
      </w:r>
      <w:r>
        <w:t xml:space="preserve">Dietitian</w:t>
      </w:r>
      <w:r>
        <w:t xml:space="preserve"> </w:t>
      </w:r>
      <w:r>
        <w:t xml:space="preserve">providing services under this</w:t>
      </w:r>
      <w:r>
        <w:t xml:space="preserve"> </w:t>
      </w:r>
      <w:r>
        <w:t xml:space="preserve">Purchase Order</w:t>
      </w:r>
      <w:r>
        <w:t xml:space="preserve"> </w:t>
      </w:r>
      <w:r>
        <w:t xml:space="preserve">must hold a current California Registered Dietitian License (R.D., L.D.) and maintain a minimum of five (5) years of post-licensure clinical experience. Proof of licensure, professional liability insurance (minimum $2,000,000 per occurrence), and a current Certificate of Good Standing from the California Board of Registered Dietitians must be submitted prior to the commencement of services.</w:t>
      </w:r>
    </w:p>
    <w:p>
      <w:pPr>
        <w:numPr>
          <w:ilvl w:val="0"/>
          <w:numId w:val="1001"/>
        </w:numPr>
        <w:pStyle w:val="Compact"/>
      </w:pPr>
      <w:r>
        <w:rPr>
          <w:bCs/>
          <w:b/>
        </w:rPr>
        <w:t xml:space="preserve">Payment Terms:</w:t>
      </w:r>
      <w:r>
        <w:t xml:space="preserve"> </w:t>
      </w:r>
      <w:r>
        <w:t xml:space="preserve">Payment for all services rendered under this</w:t>
      </w:r>
      <w:r>
        <w:t xml:space="preserve"> </w:t>
      </w:r>
      <w:r>
        <w:t xml:space="preserve">Purchase Order</w:t>
      </w:r>
      <w:r>
        <w:t xml:space="preserve"> </w:t>
      </w:r>
      <w:r>
        <w:t xml:space="preserve">shall be made via ACH transfer or certified check within thirty (30) days of receipt of a valid invoice. Invoices shall be submitted on a monthly basis by the 5th business day of the following month. Late payments shall accrue interest at a rate of 1.5% per month or the maximum rate permitted under California law, whichever is less.</w:t>
      </w:r>
    </w:p>
    <w:p>
      <w:pPr>
        <w:numPr>
          <w:ilvl w:val="0"/>
          <w:numId w:val="1001"/>
        </w:numPr>
        <w:pStyle w:val="Compact"/>
      </w:pPr>
      <w:r>
        <w:rPr>
          <w:bCs/>
          <w:b/>
        </w:rPr>
        <w:t xml:space="preserve">Service Period:</w:t>
      </w:r>
      <w:r>
        <w:t xml:space="preserve"> </w:t>
      </w:r>
      <w:r>
        <w:t xml:space="preserve">The</w:t>
      </w:r>
      <w:r>
        <w:t xml:space="preserve"> </w:t>
      </w:r>
      <w:r>
        <w:t xml:space="preserve">Dietitian</w:t>
      </w:r>
      <w:r>
        <w:t xml:space="preserve"> </w:t>
      </w:r>
      <w:r>
        <w:t xml:space="preserve">services authorized by this</w:t>
      </w:r>
      <w:r>
        <w:t xml:space="preserve"> </w:t>
      </w:r>
      <w:r>
        <w:t xml:space="preserve">Purchase Order</w:t>
      </w:r>
      <w:r>
        <w:t xml:space="preserve"> </w:t>
      </w:r>
      <w:r>
        <w:t xml:space="preserve">shall commence on July 1, 2025, and shall continue through December 31, 2025, unless terminated earlier in accordance with the cancellation provisions herein. All services shall be scheduled and delivered within the</w:t>
      </w:r>
      <w:r>
        <w:t xml:space="preserve"> </w:t>
      </w:r>
      <w:r>
        <w:t xml:space="preserve">United States Los Angeles</w:t>
      </w:r>
      <w:r>
        <w:t xml:space="preserve"> </w:t>
      </w:r>
      <w:r>
        <w:t xml:space="preserve">metropolitan area during standard business hours (Monday through Friday, 8:00 AM to 6:00 PM Pacific Time), unless otherwise specified for the on-call retainer service.</w:t>
      </w:r>
    </w:p>
    <w:p>
      <w:pPr>
        <w:numPr>
          <w:ilvl w:val="0"/>
          <w:numId w:val="1001"/>
        </w:numPr>
        <w:pStyle w:val="Compact"/>
      </w:pPr>
      <w:r>
        <w:rPr>
          <w:bCs/>
          <w:b/>
        </w:rPr>
        <w:t xml:space="preserve">Confidentiality and HIPAA Compliance:</w:t>
      </w:r>
      <w:r>
        <w:t xml:space="preserve"> </w:t>
      </w:r>
      <w:r>
        <w:t xml:space="preserve">The</w:t>
      </w:r>
      <w:r>
        <w:t xml:space="preserve"> </w:t>
      </w:r>
      <w:r>
        <w:t xml:space="preserve">Dietitian</w:t>
      </w:r>
      <w:r>
        <w:t xml:space="preserve"> </w:t>
      </w:r>
      <w:r>
        <w:t xml:space="preserve">and all associated staff shall adhere strictly to the Health Insurance Portability and Accountability Act (HIPAA) and the California Confidentiality of Medical Information Act (CMIA). All client nutritional records, dietary assessments, and personal health information collected during the performance of services under this</w:t>
      </w:r>
      <w:r>
        <w:t xml:space="preserve"> </w:t>
      </w:r>
      <w:r>
        <w:t xml:space="preserve">Purchase Order</w:t>
      </w:r>
      <w:r>
        <w:t xml:space="preserve"> </w:t>
      </w:r>
      <w:r>
        <w:t xml:space="preserve">shall be maintained in strict confidence and shall not be disclosed to any third party without written consent, except as required by law.</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purchasing party shall be obligated to pay for all</w:t>
      </w:r>
      <w:r>
        <w:t xml:space="preserve"> </w:t>
      </w:r>
      <w:r>
        <w:t xml:space="preserve">Dietitian</w:t>
      </w:r>
      <w:r>
        <w:t xml:space="preserve"> </w:t>
      </w:r>
      <w:r>
        <w:t xml:space="preserve">services rendered up to the effective date of termination. The supplier shall deliver all completed reports, dietary plans, and documentation within fifteen (15) days of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arising from or related to this</w:t>
      </w:r>
      <w:r>
        <w:t xml:space="preserve"> </w:t>
      </w:r>
      <w:r>
        <w:t xml:space="preserve">Purchase Order</w:t>
      </w:r>
      <w:r>
        <w:t xml:space="preserve"> </w:t>
      </w:r>
      <w:r>
        <w:t xml:space="preserve">shall be resolved through binding arbitration in</w:t>
      </w:r>
      <w:r>
        <w:t xml:space="preserve"> </w:t>
      </w:r>
      <w:r>
        <w:t xml:space="preserve">United States Los Angeles</w:t>
      </w:r>
      <w:r>
        <w:t xml:space="preserve">, California,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 mandates affecting operations in</w:t>
      </w:r>
      <w:r>
        <w:t xml:space="preserve"> </w:t>
      </w:r>
      <w:r>
        <w:t xml:space="preserve">United States Los Angeles</w:t>
      </w:r>
      <w:r>
        <w:t xml:space="preserve">, or acts of war, provided that the affected party gives prompt written notice to the other party.</w:t>
      </w:r>
    </w:p>
    <w:p>
      <w:pPr>
        <w:numPr>
          <w:ilvl w:val="0"/>
          <w:numId w:val="1001"/>
        </w:numPr>
        <w:pStyle w:val="Compact"/>
      </w:pPr>
      <w:r>
        <w:rPr>
          <w:bCs/>
          <w:b/>
        </w:rPr>
        <w:t xml:space="preserve">Warranty of Services:</w:t>
      </w:r>
      <w:r>
        <w:t xml:space="preserve"> </w:t>
      </w:r>
      <w:r>
        <w:t xml:space="preserve">The</w:t>
      </w:r>
      <w:r>
        <w:t xml:space="preserve"> </w:t>
      </w:r>
      <w:r>
        <w:t xml:space="preserve">Dietitian</w:t>
      </w:r>
      <w:r>
        <w:t xml:space="preserve"> </w:t>
      </w:r>
      <w:r>
        <w:t xml:space="preserve">warrants that all services provided under this</w:t>
      </w:r>
      <w:r>
        <w:t xml:space="preserve"> </w:t>
      </w:r>
      <w:r>
        <w:t xml:space="preserve">Purchase Order</w:t>
      </w:r>
      <w:r>
        <w:t xml:space="preserve"> </w:t>
      </w:r>
      <w:r>
        <w:t xml:space="preserve">shall be performed in a professional, competent, and workmanlike manner consistent with the accepted standards of the dietetics profession in the State of California. Any services found to be deficient shall be re-performed at no additional cost to the purchasing party within ten (10) business days of written notice.</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exhibits, schedules, or amendments executed in writing, constitutes the entire agreement between the parties with respect to the</w:t>
      </w:r>
      <w:r>
        <w:t xml:space="preserve"> </w:t>
      </w:r>
      <w:r>
        <w:t xml:space="preserve">Dietitian</w:t>
      </w:r>
      <w:r>
        <w:t xml:space="preserve"> </w:t>
      </w:r>
      <w:r>
        <w:t xml:space="preserve">services described herein and supersedes all prior negotiations, representations, or agreements relating to the subject matter of this document.</w:t>
      </w:r>
    </w:p>
    <w:p>
      <w:pPr>
        <w:pStyle w:val="FirstParagraph"/>
      </w:pPr>
      <w:r>
        <w:t xml:space="preserve">Acceptance and Authorization</w:t>
      </w:r>
    </w:p>
    <w:p>
      <w:pPr>
        <w:pStyle w:val="BodyText"/>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 the engagement of</w:t>
      </w:r>
      <w:r>
        <w:t xml:space="preserve"> </w:t>
      </w:r>
      <w:r>
        <w:t xml:space="preserve">Dietitian</w:t>
      </w:r>
      <w:r>
        <w:t xml:space="preserve"> </w:t>
      </w:r>
      <w:r>
        <w:t xml:space="preserve">services in</w:t>
      </w:r>
      <w:r>
        <w:t xml:space="preserve"> </w:t>
      </w:r>
      <w:r>
        <w:t xml:space="preserve">United States Los Angeles</w:t>
      </w:r>
      <w:r>
        <w:t xml:space="preserve">, California. This</w:t>
      </w:r>
      <w:r>
        <w:t xml:space="preserve"> </w:t>
      </w:r>
      <w:r>
        <w:t xml:space="preserve">Purchase Order</w:t>
      </w:r>
      <w:r>
        <w:t xml:space="preserve"> </w:t>
      </w:r>
      <w:r>
        <w:t xml:space="preserve">shall become effective upon execution by both authorized representatives.</w:t>
      </w:r>
    </w:p>
    <w:p>
      <w:pPr>
        <w:pStyle w:val="BodyText"/>
      </w:pPr>
      <w:r>
        <w:rPr>
          <w:bCs/>
          <w:b/>
        </w:rPr>
        <w:t xml:space="preserve">For: Pacific Wellness Group, LLC (Buyer)</w:t>
      </w:r>
    </w:p>
    <w:p>
      <w:pPr>
        <w:pStyle w:val="BodyText"/>
      </w:pPr>
      <w:r>
        <w:t xml:space="preserve">Name: ______________________________</w:t>
      </w:r>
    </w:p>
    <w:p>
      <w:pPr>
        <w:pStyle w:val="BodyText"/>
      </w:pPr>
      <w:r>
        <w:t xml:space="preserve">Title: Procurement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Angel City Nutrition &amp; Dietetics, Inc. (Supplier)</w:t>
      </w:r>
    </w:p>
    <w:p>
      <w:pPr>
        <w:pStyle w:val="BodyText"/>
      </w:pPr>
      <w:r>
        <w:t xml:space="preserve">Name: ______________________________</w:t>
      </w:r>
    </w:p>
    <w:p>
      <w:pPr>
        <w:pStyle w:val="BodyText"/>
      </w:pPr>
      <w:r>
        <w:t xml:space="preserve">Title: Lead Dietitian / Principal</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(PO-LA-2025-004872) was prepared and issued in United States Los Angeles, California. © 2025 Pacific Wellness Group, LLC. All rights reserved.</w:t>
      </w:r>
    </w:p>
    <w:p>
      <w:pPr>
        <w:pStyle w:val="BodyText"/>
      </w:pPr>
      <w:r>
        <w:t xml:space="preserve">Document Reference: PWD-PROC-2025-04872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States Los Angeles</dc:title>
  <dc:creator/>
  <dc:language>en</dc:language>
  <cp:keywords/>
  <dcterms:created xsi:type="dcterms:W3CDTF">2026-10-10T09:23:12Z</dcterms:created>
  <dcterms:modified xsi:type="dcterms:W3CDTF">2026-10-10T09:23:12Z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