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purchase-order"/>
    <w:p>
      <w:pPr>
        <w:pStyle w:val="Heading1"/>
      </w:pPr>
      <w:r>
        <w:t xml:space="preserve">PURCHASE ORDER</w:t>
      </w:r>
    </w:p>
    <w:p>
      <w:pPr>
        <w:pStyle w:val="FirstParagraph"/>
      </w:pPr>
      <w:r>
        <w:t xml:space="preserve">Dietitian Professional Services — United States New York City</w:t>
      </w:r>
    </w:p>
    <w:bookmarkStart w:id="20" w:name="issuing-organization"/>
    <w:p>
      <w:pPr>
        <w:pStyle w:val="Heading3"/>
      </w:pPr>
      <w:r>
        <w:t xml:space="preserve">Issuing Organization</w:t>
      </w:r>
    </w:p>
    <w:p>
      <w:pPr>
        <w:pStyle w:val="FirstParagraph"/>
      </w:pPr>
      <w:r>
        <w:rPr>
          <w:bCs/>
          <w:b/>
        </w:rPr>
        <w:t xml:space="preserve">Manhattan Health &amp; Wellness Corporation</w:t>
      </w:r>
      <w:r>
        <w:br/>
      </w:r>
      <w:r>
        <w:t xml:space="preserve">1250 Broadway, Suite 4820</w:t>
      </w:r>
      <w:r>
        <w:br/>
      </w:r>
      <w:r>
        <w:t xml:space="preserve">New York, NY 10001</w:t>
      </w:r>
      <w:r>
        <w:br/>
      </w:r>
      <w:r>
        <w:t xml:space="preserve">United States New York City</w:t>
      </w:r>
      <w:r>
        <w:br/>
      </w:r>
      <w:r>
        <w:t xml:space="preserve">Phone: (212) 555-0147</w:t>
      </w:r>
      <w:r>
        <w:br/>
      </w:r>
      <w:r>
        <w:t xml:space="preserve">Email: procurement@manhattanhw.com</w:t>
      </w:r>
      <w:r>
        <w:br/>
      </w:r>
      <w:r>
        <w:t xml:space="preserve">Tax ID (EIN): 84-2917365</w:t>
      </w:r>
    </w:p>
    <w:bookmarkEnd w:id="20"/>
    <w:bookmarkStart w:id="21" w:name="vendor-service-provider"/>
    <w:p>
      <w:pPr>
        <w:pStyle w:val="Heading3"/>
      </w:pPr>
      <w:r>
        <w:t xml:space="preserve">Vendor / Service Provider</w:t>
      </w:r>
    </w:p>
    <w:p>
      <w:pPr>
        <w:pStyle w:val="FirstParagraph"/>
      </w:pPr>
      <w:r>
        <w:rPr>
          <w:bCs/>
          <w:b/>
        </w:rPr>
        <w:t xml:space="preserve">Dr. Elena Vasquez, RD, LDN</w:t>
      </w:r>
      <w:r>
        <w:br/>
      </w:r>
      <w:r>
        <w:t xml:space="preserve">Registered Dietitian &amp; Nutrition Consultant</w:t>
      </w:r>
      <w:r>
        <w:br/>
      </w:r>
      <w:r>
        <w:t xml:space="preserve">410 Park Avenue South, Floor 12</w:t>
      </w:r>
      <w:r>
        <w:br/>
      </w:r>
      <w:r>
        <w:t xml:space="preserve">New York, NY 10016</w:t>
      </w:r>
      <w:r>
        <w:br/>
      </w:r>
      <w:r>
        <w:t xml:space="preserve">United States New York City</w:t>
      </w:r>
      <w:r>
        <w:br/>
      </w:r>
      <w:r>
        <w:t xml:space="preserve">Phone: (212) 555-0392</w:t>
      </w:r>
      <w:r>
        <w:br/>
      </w:r>
      <w:r>
        <w:t xml:space="preserve">Email: e.vasquez@vasqueznutrition.com</w:t>
      </w:r>
      <w:r>
        <w:br/>
      </w:r>
      <w:r>
        <w:t xml:space="preserve">NY State License No.: RD-2019-44871</w:t>
      </w:r>
    </w:p>
    <w:bookmarkEnd w:id="21"/>
    <w:p>
      <w:pPr>
        <w:pStyle w:val="BodyText"/>
      </w:pPr>
      <w:r>
        <w:rPr>
          <w:bCs/>
          <w:b/>
        </w:rPr>
        <w:t xml:space="preserve">Purchase Order Number:</w:t>
      </w:r>
      <w:r>
        <w:t xml:space="preserve"> </w:t>
      </w:r>
      <w:r>
        <w:t xml:space="preserve">PO-2025-NYC-00847</w:t>
      </w:r>
    </w:p>
    <w:p>
      <w:pPr>
        <w:pStyle w:val="BodyText"/>
      </w:pPr>
      <w:r>
        <w:rPr>
          <w:bCs/>
          <w:b/>
        </w:rPr>
        <w:t xml:space="preserve">Date of Issue:</w:t>
      </w:r>
      <w:r>
        <w:t xml:space="preserve"> </w:t>
      </w:r>
      <w:r>
        <w:t xml:space="preserve">June 12, 2025</w:t>
      </w:r>
    </w:p>
    <w:p>
      <w:pPr>
        <w:pStyle w:val="BodyText"/>
      </w:pPr>
      <w:r>
        <w:rPr>
          <w:bCs/>
          <w:b/>
        </w:rPr>
        <w:t xml:space="preserve">Required Service Start Date:</w:t>
      </w:r>
      <w:r>
        <w:t xml:space="preserve"> </w:t>
      </w:r>
      <w:r>
        <w:t xml:space="preserve">July 1, 2025</w:t>
      </w:r>
    </w:p>
    <w:p>
      <w:pPr>
        <w:pStyle w:val="BodyText"/>
      </w:pPr>
      <w:r>
        <w:rPr>
          <w:bCs/>
          <w:b/>
        </w:rPr>
        <w:t xml:space="preserve">Required Service End Date:</w:t>
      </w:r>
      <w:r>
        <w:t xml:space="preserve"> </w:t>
      </w:r>
      <w:r>
        <w:t xml:space="preserve">December 31, 2025</w:t>
      </w:r>
    </w:p>
    <w:p>
      <w:pPr>
        <w:pStyle w:val="BodyText"/>
      </w:pPr>
      <w:r>
        <w:rPr>
          <w:bCs/>
          <w:b/>
        </w:rPr>
        <w:t xml:space="preserve">Payment Terms:</w:t>
      </w:r>
      <w:r>
        <w:t xml:space="preserve"> </w:t>
      </w:r>
      <w:r>
        <w:t xml:space="preserve">Net 30 days from invoice receipt</w:t>
      </w:r>
    </w:p>
    <w:p>
      <w:pPr>
        <w:pStyle w:val="BodyText"/>
      </w:pPr>
      <w:r>
        <w:rPr>
          <w:bCs/>
          <w:b/>
        </w:rPr>
        <w:t xml:space="preserve">Service Location:</w:t>
      </w:r>
      <w:r>
        <w:t xml:space="preserve"> </w:t>
      </w:r>
      <w:r>
        <w:t xml:space="preserve">Manhattan Health &amp; Wellness Corporation, 1250 Broadway, New York, NY 10001, United States New York City</w:t>
      </w:r>
    </w:p>
    <w:p>
      <w:pPr>
        <w:pStyle w:val="BodyText"/>
      </w:pPr>
      <w:r>
        <w:rPr>
          <w:bCs/>
          <w:b/>
        </w:rPr>
        <w:t xml:space="preserve">Authorized By:</w:t>
      </w:r>
      <w:r>
        <w:t xml:space="preserve"> </w:t>
      </w:r>
      <w:r>
        <w:t xml:space="preserve">Margaret Chen, Director of Procurement</w:t>
      </w:r>
    </w:p>
    <w:bookmarkStart w:id="22" w:name="X081bace48ed4fa3331d62fd66d6193e73fc777f"/>
    <w:p>
      <w:pPr>
        <w:pStyle w:val="Heading2"/>
      </w:pPr>
      <w:r>
        <w:t xml:space="preserve">1. Description of Purchase Order and Scope of Services</w:t>
      </w:r>
    </w:p>
    <w:p>
      <w:pPr>
        <w:pStyle w:val="FirstParagraph"/>
      </w:pPr>
      <w:r>
        <w:t xml:space="preserve">This Purchase Order is issued by Manhattan Health &amp; Wellness Corporation (hereinafter referred to as "the Buyer") to engage the services of Dr. Elena Vasquez, a licensed and registered Dietitian (hereinafter referred to as "the Dietitian" or "the Vendor"), to provide comprehensive nutritional counseling, dietary assessment, and meal planning services to the Buyer's employee wellness program. This Purchase Order governs all terms, conditions, deliverables, and payment obligations associated with the engagement of the Dietitian within the jurisdiction of the United States New York City.</w:t>
      </w:r>
    </w:p>
    <w:p>
      <w:pPr>
        <w:pStyle w:val="BodyText"/>
      </w:pPr>
      <w:r>
        <w:t xml:space="preserve">The Dietitian shall provide on-site and virtual nutritional services to approximately 350 employees of the Buyer located at the primary office in the United States New York City. The scope of work includes individual dietary consultations, group nutrition workshops, corporate wellness assessments, and the development of customized meal plans aligned with the Buyer's employee health and wellness objectives.</w:t>
      </w:r>
    </w:p>
    <w:bookmarkEnd w:id="22"/>
    <w:bookmarkStart w:id="23"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001</w:t>
            </w:r>
          </w:p>
        </w:tc>
        <w:tc>
          <w:tcPr/>
          <w:p>
            <w:pPr>
              <w:pStyle w:val="Compact"/>
              <w:jc w:val="left"/>
            </w:pPr>
            <w:r>
              <w:t xml:space="preserve">Individual one-on-one Dietitian consultation sessions (60 minutes each) for employee dietary assessment and personalized nutrition planning</w:t>
            </w:r>
          </w:p>
        </w:tc>
        <w:tc>
          <w:tcPr/>
          <w:p>
            <w:pPr>
              <w:pStyle w:val="Compact"/>
              <w:jc w:val="left"/>
            </w:pPr>
            <w:r>
              <w:t xml:space="preserve">120</w:t>
            </w:r>
          </w:p>
        </w:tc>
        <w:tc>
          <w:tcPr/>
          <w:p>
            <w:pPr>
              <w:pStyle w:val="Compact"/>
              <w:jc w:val="left"/>
            </w:pPr>
            <w:r>
              <w:t xml:space="preserve">Session</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002</w:t>
            </w:r>
          </w:p>
        </w:tc>
        <w:tc>
          <w:tcPr/>
          <w:p>
            <w:pPr>
              <w:pStyle w:val="Compact"/>
              <w:jc w:val="left"/>
            </w:pPr>
            <w:r>
              <w:t xml:space="preserve">Group nutrition education workshops (90 minutes each) covering topics such as balanced diets, diabetes management, cardiovascular health, and weight management</w:t>
            </w:r>
          </w:p>
        </w:tc>
        <w:tc>
          <w:tcPr/>
          <w:p>
            <w:pPr>
              <w:pStyle w:val="Compact"/>
              <w:jc w:val="left"/>
            </w:pPr>
            <w:r>
              <w:t xml:space="preserve">24</w:t>
            </w:r>
          </w:p>
        </w:tc>
        <w:tc>
          <w:tcPr/>
          <w:p>
            <w:pPr>
              <w:pStyle w:val="Compact"/>
              <w:jc w:val="left"/>
            </w:pPr>
            <w:r>
              <w:t xml:space="preserve">Workshop</w:t>
            </w:r>
          </w:p>
        </w:tc>
        <w:tc>
          <w:tcPr/>
          <w:p>
            <w:pPr>
              <w:pStyle w:val="Compact"/>
              <w:jc w:val="left"/>
            </w:pPr>
            <w:r>
              <w:t xml:space="preserve">$650.00</w:t>
            </w:r>
          </w:p>
        </w:tc>
        <w:tc>
          <w:tcPr/>
          <w:p>
            <w:pPr>
              <w:pStyle w:val="Compact"/>
              <w:jc w:val="left"/>
            </w:pPr>
            <w:r>
              <w:t xml:space="preserve">$15,600.00</w:t>
            </w:r>
          </w:p>
        </w:tc>
      </w:tr>
      <w:tr>
        <w:tc>
          <w:tcPr/>
          <w:p>
            <w:pPr>
              <w:pStyle w:val="Compact"/>
              <w:jc w:val="left"/>
            </w:pPr>
            <w:r>
              <w:t xml:space="preserve">003</w:t>
            </w:r>
          </w:p>
        </w:tc>
        <w:tc>
          <w:tcPr/>
          <w:p>
            <w:pPr>
              <w:pStyle w:val="Compact"/>
              <w:jc w:val="left"/>
            </w:pPr>
            <w:r>
              <w:t xml:space="preserve">Corporate wellness dietary audit and annual nutrition report for the United States New York City office, including analysis of cafeteria menu options and vending machine nutritional profiles</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004</w:t>
            </w:r>
          </w:p>
        </w:tc>
        <w:tc>
          <w:tcPr/>
          <w:p>
            <w:pPr>
              <w:pStyle w:val="Compact"/>
              <w:jc w:val="left"/>
            </w:pPr>
            <w:r>
              <w:t xml:space="preserve">Development of a 12-week customized employee meal plan program with weekly recipe guides, grocery lists, and nutritional breakdowns</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005</w:t>
            </w:r>
          </w:p>
        </w:tc>
        <w:tc>
          <w:tcPr/>
          <w:p>
            <w:pPr>
              <w:pStyle w:val="Compact"/>
              <w:jc w:val="left"/>
            </w:pPr>
            <w:r>
              <w:t xml:space="preserve">Monthly on-site presence at the United States New York City office (4 hours per month) for walk-in Dietitian consultations and employee Q&amp;A sessions</w:t>
            </w:r>
          </w:p>
        </w:tc>
        <w:tc>
          <w:tcPr/>
          <w:p>
            <w:pPr>
              <w:pStyle w:val="Compact"/>
              <w:jc w:val="left"/>
            </w:pPr>
            <w:r>
              <w:t xml:space="preserve">6</w:t>
            </w:r>
          </w:p>
        </w:tc>
        <w:tc>
          <w:tcPr/>
          <w:p>
            <w:pPr>
              <w:pStyle w:val="Compact"/>
              <w:jc w:val="left"/>
            </w:pPr>
            <w:r>
              <w:t xml:space="preserve">Month</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006</w:t>
            </w:r>
          </w:p>
        </w:tc>
        <w:tc>
          <w:tcPr/>
          <w:p>
            <w:pPr>
              <w:pStyle w:val="Compact"/>
              <w:jc w:val="left"/>
            </w:pPr>
            <w:r>
              <w:t xml:space="preserve">Emergency dietary intervention and urgent nutrition counseling for employees with acute medical conditions (up to 10 sessions)</w:t>
            </w:r>
          </w:p>
        </w:tc>
        <w:tc>
          <w:tcPr/>
          <w:p>
            <w:pPr>
              <w:pStyle w:val="Compact"/>
              <w:jc w:val="left"/>
            </w:pPr>
            <w:r>
              <w:t xml:space="preserve">10</w:t>
            </w:r>
          </w:p>
        </w:tc>
        <w:tc>
          <w:tcPr/>
          <w:p>
            <w:pPr>
              <w:pStyle w:val="Compact"/>
              <w:jc w:val="left"/>
            </w:pPr>
            <w:r>
              <w:t xml:space="preserve">Session</w:t>
            </w:r>
          </w:p>
        </w:tc>
        <w:tc>
          <w:tcPr/>
          <w:p>
            <w:pPr>
              <w:pStyle w:val="Compact"/>
              <w:jc w:val="left"/>
            </w:pPr>
            <w:r>
              <w:t xml:space="preserve">$220.00</w:t>
            </w:r>
          </w:p>
        </w:tc>
        <w:tc>
          <w:tcPr/>
          <w:p>
            <w:pPr>
              <w:pStyle w:val="Compact"/>
              <w:jc w:val="left"/>
            </w:pPr>
            <w:r>
              <w:t xml:space="preserve">$2,200.00</w:t>
            </w:r>
          </w:p>
        </w:tc>
      </w:tr>
      <w:tr>
        <w:tc>
          <w:tcPr>
            <w:gridSpan w:val="5"/>
          </w:tcPr>
          <w:p>
            <w:pPr>
              <w:pStyle w:val="Compact"/>
              <w:jc w:val="right"/>
            </w:pPr>
            <w:r>
              <w:t xml:space="preserve">Subtotal</w:t>
            </w:r>
          </w:p>
        </w:tc>
        <w:tc>
          <w:tcPr/>
          <w:p>
            <w:pPr>
              <w:pStyle w:val="Compact"/>
              <w:jc w:val="left"/>
            </w:pPr>
            <w:r>
              <w:t xml:space="preserve">$59,500.00</w:t>
            </w:r>
          </w:p>
        </w:tc>
      </w:tr>
      <w:tr>
        <w:tc>
          <w:tcPr>
            <w:gridSpan w:val="5"/>
          </w:tcPr>
          <w:p>
            <w:pPr>
              <w:pStyle w:val="Compact"/>
              <w:jc w:val="right"/>
            </w:pPr>
            <w:r>
              <w:t xml:space="preserve">New York City Sales &amp; Services Tax (8.875%)</w:t>
            </w:r>
          </w:p>
        </w:tc>
        <w:tc>
          <w:tcPr/>
          <w:p>
            <w:pPr>
              <w:pStyle w:val="Compact"/>
              <w:jc w:val="left"/>
            </w:pPr>
            <w:r>
              <w:t xml:space="preserve">$5,280.63</w:t>
            </w:r>
          </w:p>
        </w:tc>
      </w:tr>
      <w:tr>
        <w:tc>
          <w:tcPr>
            <w:gridSpan w:val="5"/>
          </w:tcPr>
          <w:p>
            <w:pPr>
              <w:pStyle w:val="Compact"/>
              <w:jc w:val="right"/>
            </w:pPr>
            <w:r>
              <w:rPr>
                <w:bCs/>
                <w:b/>
              </w:rPr>
              <w:t xml:space="preserve">Purchase Order Grand Total</w:t>
            </w:r>
          </w:p>
        </w:tc>
        <w:tc>
          <w:tcPr/>
          <w:p>
            <w:pPr>
              <w:pStyle w:val="Compact"/>
              <w:jc w:val="left"/>
            </w:pPr>
            <w:r>
              <w:rPr>
                <w:bCs/>
                <w:b/>
              </w:rPr>
              <w:t xml:space="preserve">$64,780.63</w:t>
            </w:r>
          </w:p>
        </w:tc>
      </w:tr>
    </w:tbl>
    <w:bookmarkEnd w:id="23"/>
    <w:bookmarkStart w:id="24" w:name="terms-and-conditions"/>
    <w:p>
      <w:pPr>
        <w:pStyle w:val="Heading2"/>
      </w:pPr>
      <w:r>
        <w:t xml:space="preserve">3. Terms and Conditions</w:t>
      </w:r>
    </w:p>
    <w:p>
      <w:pPr>
        <w:numPr>
          <w:ilvl w:val="0"/>
          <w:numId w:val="1001"/>
        </w:numPr>
        <w:pStyle w:val="Compact"/>
      </w:pPr>
      <w:r>
        <w:rPr>
          <w:bCs/>
          <w:b/>
        </w:rPr>
        <w:t xml:space="preserve">Acceptance:</w:t>
      </w:r>
      <w:r>
        <w:t xml:space="preserve"> </w:t>
      </w:r>
      <w:r>
        <w:t xml:space="preserve">This Purchase Order shall become a binding agreement upon written acceptance by the Dietitian. The Dietitian must return a signed copy of this Purchase Order within five (5) business days of receipt to confirm acceptance of all terms.</w:t>
      </w:r>
    </w:p>
    <w:p>
      <w:pPr>
        <w:numPr>
          <w:ilvl w:val="0"/>
          <w:numId w:val="1001"/>
        </w:numPr>
        <w:pStyle w:val="Compact"/>
      </w:pPr>
      <w:r>
        <w:rPr>
          <w:bCs/>
          <w:b/>
        </w:rPr>
        <w:t xml:space="preserve">Licensing and Compliance:</w:t>
      </w:r>
      <w:r>
        <w:t xml:space="preserve"> </w:t>
      </w:r>
      <w:r>
        <w:t xml:space="preserve">The Dietitian warrants that she holds a current, valid Registered Dietitian (RD) and Licensed Dietitian Nutritionist (LDN) credential issued by the New York State Education Department, Office of the Professions. All services rendered under this Purchase Order shall comply with the New York State Public Health Law and all applicable regulations within the United States New York City.</w:t>
      </w:r>
    </w:p>
    <w:p>
      <w:pPr>
        <w:numPr>
          <w:ilvl w:val="0"/>
          <w:numId w:val="1001"/>
        </w:numPr>
        <w:pStyle w:val="Compact"/>
      </w:pPr>
      <w:r>
        <w:rPr>
          <w:bCs/>
          <w:b/>
        </w:rPr>
        <w:t xml:space="preserve">Confidentiality:</w:t>
      </w:r>
      <w:r>
        <w:t xml:space="preserve"> </w:t>
      </w:r>
      <w:r>
        <w:t xml:space="preserve">The Dietitian shall maintain strict confidentiality regarding all employee health information, dietary records, and medical data obtained during the course of services. All records shall be handled in accordance with the Health Insurance Portability and Accountability Act (HIPAA) and New York State privacy statutes.</w:t>
      </w:r>
    </w:p>
    <w:p>
      <w:pPr>
        <w:numPr>
          <w:ilvl w:val="0"/>
          <w:numId w:val="1001"/>
        </w:numPr>
        <w:pStyle w:val="Compact"/>
      </w:pPr>
      <w:r>
        <w:rPr>
          <w:bCs/>
          <w:b/>
        </w:rPr>
        <w:t xml:space="preserve">Payment Schedule:</w:t>
      </w:r>
      <w:r>
        <w:t xml:space="preserve"> </w:t>
      </w:r>
      <w:r>
        <w:t xml:space="preserve">Invoices shall be submitted monthly by the Dietitian on or before the last business day of each service month. Payment shall be made via electronic funds transfer (EFT) within thirty (30) calendar days of the Buyer's receipt of a valid invoice. Late payments shall accrue interest at a rate of 1.5% per month.</w:t>
      </w:r>
    </w:p>
    <w:p>
      <w:pPr>
        <w:numPr>
          <w:ilvl w:val="0"/>
          <w:numId w:val="1001"/>
        </w:numPr>
        <w:pStyle w:val="Compact"/>
      </w:pPr>
      <w:r>
        <w:rPr>
          <w:bCs/>
          <w:b/>
        </w:rPr>
        <w:t xml:space="preserve">Performance Standards:</w:t>
      </w:r>
      <w:r>
        <w:t xml:space="preserve"> </w:t>
      </w:r>
      <w:r>
        <w:t xml:space="preserve">The Dietitian shall maintain a minimum attendance rate of 95% for all scheduled on-site sessions at the United States New York City office. Failure to meet this standard without prior written notice and approved rescheduling shall result in a 5% reduction in the corresponding line item payment.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up to the effective date of termination. The Dietitian shall deliver all completed reports, meal plans, and documentation within ten (10) business days of termination.</w:t>
      </w:r>
    </w:p>
    <w:p>
      <w:pPr>
        <w:numPr>
          <w:ilvl w:val="0"/>
          <w:numId w:val="1001"/>
        </w:numPr>
        <w:pStyle w:val="Compact"/>
      </w:pPr>
      <w:r>
        <w:rPr>
          <w:bCs/>
          <w:b/>
        </w:rPr>
        <w:t xml:space="preserve">Insurance:</w:t>
      </w:r>
      <w:r>
        <w:t xml:space="preserve"> </w:t>
      </w:r>
      <w:r>
        <w:t xml:space="preserve">The Dietitian shall maintain professional liability insurance with a minimum coverage of $1,000,000 per occurrence and $2,000,000 in aggregate, as well as general liability insurance, throughout the duration of this Purchase Order. Certificates of insurance shall be provided to the Buyer prior to the commencement of services.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New York. Any disputes arising under this Purchase Order shall be resolved through binding arbitration in the United States New York City, in accordance with the rules of the American Arbitration Association.</w:t>
      </w:r>
    </w:p>
    <w:p>
      <w:pPr>
        <w:numPr>
          <w:ilvl w:val="0"/>
          <w:numId w:val="1001"/>
        </w:numPr>
        <w:pStyle w:val="Compact"/>
      </w:pPr>
      <w:r>
        <w:rPr>
          <w:bCs/>
          <w:b/>
        </w:rPr>
        <w:t xml:space="preserve">Independent Contractor Status:</w:t>
      </w:r>
      <w:r>
        <w:t xml:space="preserve"> </w:t>
      </w:r>
      <w:r>
        <w:t xml:space="preserve">The Dietitian is engaged as an independent contractor and not as an employee of the Buyer. The Dietitian is solely responsible for all federal, state, and local tax obligations, including but not limited to self-employment tax, New York State income tax, and New York City resident income tax.</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pandemics, government mandates, or civil unrest affecting the United States New York City area.</w:t>
      </w:r>
    </w:p>
    <w:bookmarkEnd w:id="24"/>
    <w:bookmarkStart w:id="25" w:name="deliverables-and-reporting"/>
    <w:p>
      <w:pPr>
        <w:pStyle w:val="Heading2"/>
      </w:pPr>
      <w:r>
        <w:t xml:space="preserve">4. Deliverables and Reporting</w:t>
      </w:r>
    </w:p>
    <w:p>
      <w:pPr>
        <w:pStyle w:val="FirstParagraph"/>
      </w:pPr>
      <w:r>
        <w:t xml:space="preserve">The Dietitian shall submit a written progress report to the Buyer's Director of Procurement on the last business day of each month. Each report shall include the number of consultations completed, workshop attendance summaries, employee feedback ratings, and any recommendations for program adjustments. A comprehensive final report shall be delivered within fifteen (15) business days of the Purchase Order end date, summarizing all services provided, outcomes achieved, and recommendations for the following fiscal year.</w:t>
      </w:r>
    </w:p>
    <w:bookmarkEnd w:id="25"/>
    <w:bookmarkStart w:id="26" w:name="authorization-and-signatures"/>
    <w:p>
      <w:pPr>
        <w:pStyle w:val="Heading2"/>
      </w:pPr>
      <w:r>
        <w:t xml:space="preserve">5. Authorization and Signatures</w:t>
      </w:r>
    </w:p>
    <w:p>
      <w:pPr>
        <w:pStyle w:val="FirstParagraph"/>
      </w:pPr>
      <w:r>
        <w:t xml:space="preserve">By signing below, the parties acknowledge that they have read, understood, and agree to all terms and conditions set forth in this Purchase Order for the engagement of Dietitian services in the United States New York City.</w:t>
      </w:r>
    </w:p>
    <w:p>
      <w:pPr>
        <w:pStyle w:val="BodyText"/>
      </w:pPr>
      <w:r>
        <w:rPr>
          <w:bCs/>
          <w:b/>
        </w:rPr>
        <w:t xml:space="preserve">For the Buyer:</w:t>
      </w:r>
      <w:r>
        <w:br/>
      </w:r>
      <w:r>
        <w:t xml:space="preserve">Manhattan Health &amp; Wellness Corporation</w:t>
      </w:r>
    </w:p>
    <w:p>
      <w:pPr>
        <w:pStyle w:val="BodyText"/>
      </w:pPr>
      <w:r>
        <w:t xml:space="preserve">Margaret Chen, Director of Procurement</w:t>
      </w:r>
    </w:p>
    <w:p>
      <w:pPr>
        <w:pStyle w:val="BodyText"/>
      </w:pPr>
      <w:r>
        <w:t xml:space="preserve">Date: ____________________</w:t>
      </w:r>
    </w:p>
    <w:p>
      <w:pPr>
        <w:pStyle w:val="BodyText"/>
      </w:pPr>
      <w:r>
        <w:rPr>
          <w:bCs/>
          <w:b/>
        </w:rPr>
        <w:t xml:space="preserve">For the Vendor / Dietitian:</w:t>
      </w:r>
      <w:r>
        <w:br/>
      </w:r>
      <w:r>
        <w:t xml:space="preserve">Dr. Elena Vasquez, RD, LDN</w:t>
      </w:r>
    </w:p>
    <w:p>
      <w:pPr>
        <w:pStyle w:val="BodyText"/>
      </w:pPr>
      <w:r>
        <w:t xml:space="preserve">Dr. Elena Vasquez, Registered Dietitian</w:t>
      </w:r>
    </w:p>
    <w:p>
      <w:pPr>
        <w:pStyle w:val="BodyText"/>
      </w:pPr>
      <w:r>
        <w:t xml:space="preserve">Date: ____________________</w:t>
      </w:r>
    </w:p>
    <w:p>
      <w:pPr>
        <w:pStyle w:val="BodyText"/>
      </w:pPr>
      <w:r>
        <w:t xml:space="preserve">Purchase Order PO-2025-NYC-00847 — Manhattan Health &amp; Wellness Corporation — United States New York City</w:t>
      </w:r>
      <w:r>
        <w:br/>
      </w:r>
      <w:r>
        <w:t xml:space="preserve">This document is valid for 60 days from the date of issue. Please reference the Purchase Order number on all correspondence and invoices.</w:t>
      </w:r>
      <w:r>
        <w:br/>
      </w:r>
      <w:r>
        <w:t xml:space="preserve">© 2025 Manhattan Health &amp; Wellness Corporation.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United States New York City</dc:title>
  <dc:creator/>
  <dc:language>en</dc:language>
  <cp:keywords/>
  <dcterms:created xsi:type="dcterms:W3CDTF">2026-10-10T13:53:25Z</dcterms:created>
  <dcterms:modified xsi:type="dcterms:W3CDTF">2026-10-10T13:53:25Z</dcterms:modified>
</cp:coreProperties>
</file>

<file path=docProps/custom.xml><?xml version="1.0" encoding="utf-8"?>
<Properties xmlns="http://schemas.openxmlformats.org/officeDocument/2006/custom-properties" xmlns:vt="http://schemas.openxmlformats.org/officeDocument/2006/docPropsVTypes"/>
</file>