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Official Procurement Document — Diplomat Product Line — Australia Melbourne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PO-AUM-2025-04871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July 2025</w:t>
            </w:r>
          </w:p>
        </w:tc>
      </w:tr>
      <w:tr>
        <w:tc>
          <w:tcPr/>
          <w:p>
            <w:pPr>
              <w:pStyle w:val="Compact"/>
              <w:jc w:val="left"/>
            </w:pPr>
            <w:r>
              <w:t xml:space="preserve">Payment Terms:</w:t>
            </w:r>
          </w:p>
        </w:tc>
        <w:tc>
          <w:tcPr/>
          <w:p>
            <w:pPr>
              <w:pStyle w:val="Compact"/>
              <w:jc w:val="left"/>
            </w:pPr>
            <w:r>
              <w:t xml:space="preserve">Net 30 Days from Invoice Date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Currency:</w:t>
            </w:r>
          </w:p>
        </w:tc>
        <w:tc>
          <w:tcPr/>
          <w:p>
            <w:pPr>
              <w:pStyle w:val="Compact"/>
              <w:jc w:val="left"/>
            </w:pPr>
            <w:r>
              <w:t xml:space="preserve">AUD (Australian Dollar)</w:t>
            </w:r>
          </w:p>
        </w:tc>
      </w:tr>
      <w:tr>
        <w:tc>
          <w:tcPr/>
          <w:p>
            <w:pPr>
              <w:pStyle w:val="Compact"/>
              <w:jc w:val="left"/>
            </w:pPr>
            <w:r>
              <w:t xml:space="preserve">Incoterms:</w:t>
            </w:r>
          </w:p>
        </w:tc>
        <w:tc>
          <w:tcPr/>
          <w:p>
            <w:pPr>
              <w:pStyle w:val="Compact"/>
              <w:jc w:val="left"/>
            </w:pPr>
            <w:r>
              <w:t xml:space="preserve">DDP Melbourne, Australia</w:t>
            </w:r>
          </w:p>
        </w:tc>
      </w:tr>
      <w:tr>
        <w:tc>
          <w:tcPr/>
          <w:p>
            <w:pPr>
              <w:pStyle w:val="Compact"/>
              <w:jc w:val="left"/>
            </w:pPr>
            <w:r>
              <w:t xml:space="preserve">Status:</w:t>
            </w:r>
          </w:p>
        </w:tc>
        <w:tc>
          <w:tcPr/>
          <w:p>
            <w:pPr>
              <w:pStyle w:val="Compact"/>
              <w:jc w:val="left"/>
            </w:pPr>
            <w:r>
              <w:t xml:space="preserve">PENDING APPROVAL</w:t>
            </w:r>
          </w:p>
        </w:tc>
      </w:tr>
    </w:tbl>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Meridian Corporate Solutions Pty Ltd</w:t>
      </w:r>
    </w:p>
    <w:p>
      <w:pPr>
        <w:pStyle w:val="BodyText"/>
      </w:pPr>
      <w:r>
        <w:t xml:space="preserve">Level 12, 88 Collins Street</w:t>
      </w:r>
    </w:p>
    <w:p>
      <w:pPr>
        <w:pStyle w:val="BodyText"/>
      </w:pPr>
      <w:r>
        <w:t xml:space="preserve">Melbourne, Victoria 3000</w:t>
      </w:r>
    </w:p>
    <w:p>
      <w:pPr>
        <w:pStyle w:val="BodyText"/>
      </w:pPr>
      <w:r>
        <w:t xml:space="preserve">Australia</w:t>
      </w:r>
    </w:p>
    <w:p>
      <w:pPr>
        <w:pStyle w:val="BodyText"/>
      </w:pPr>
      <w:r>
        <w:t xml:space="preserve">ABN: 48 215 907 334</w:t>
      </w:r>
    </w:p>
    <w:p>
      <w:pPr>
        <w:pStyle w:val="BodyText"/>
      </w:pPr>
      <w:r>
        <w:t xml:space="preserve">Contact: Sarah Whitfield, Procurement Manager</w:t>
      </w:r>
    </w:p>
    <w:p>
      <w:pPr>
        <w:pStyle w:val="BodyText"/>
      </w:pPr>
      <w:r>
        <w:t xml:space="preserve">Email: s.whitfield@meridiancorp.com.au</w:t>
      </w:r>
    </w:p>
    <w:p>
      <w:pPr>
        <w:pStyle w:val="BodyText"/>
      </w:pPr>
      <w:r>
        <w:t xml:space="preserve">Phone: +61 3 9421 5500</w:t>
      </w:r>
    </w:p>
    <w:bookmarkEnd w:id="21"/>
    <w:bookmarkStart w:id="22" w:name="supplier-vendor"/>
    <w:p>
      <w:pPr>
        <w:pStyle w:val="Heading3"/>
      </w:pPr>
      <w:r>
        <w:t xml:space="preserve">Supplier (Vendor)</w:t>
      </w:r>
    </w:p>
    <w:p>
      <w:pPr>
        <w:pStyle w:val="FirstParagraph"/>
      </w:pPr>
      <w:r>
        <w:rPr>
          <w:bCs/>
          <w:b/>
        </w:rPr>
        <w:t xml:space="preserve">Diplomat International Trading Co.</w:t>
      </w:r>
    </w:p>
    <w:p>
      <w:pPr>
        <w:pStyle w:val="BodyText"/>
      </w:pPr>
      <w:r>
        <w:t xml:space="preserve">45 Harbour Boulevard, Docklands</w:t>
      </w:r>
    </w:p>
    <w:p>
      <w:pPr>
        <w:pStyle w:val="BodyText"/>
      </w:pPr>
      <w:r>
        <w:t xml:space="preserve">Melbourne, Victoria 3008</w:t>
      </w:r>
    </w:p>
    <w:p>
      <w:pPr>
        <w:pStyle w:val="BodyText"/>
      </w:pPr>
      <w:r>
        <w:t xml:space="preserve">Australia</w:t>
      </w:r>
    </w:p>
    <w:p>
      <w:pPr>
        <w:pStyle w:val="BodyText"/>
      </w:pPr>
      <w:r>
        <w:t xml:space="preserve">ABN: 12 784 562 901</w:t>
      </w:r>
    </w:p>
    <w:p>
      <w:pPr>
        <w:pStyle w:val="BodyText"/>
      </w:pPr>
      <w:r>
        <w:t xml:space="preserve">Contact: James Okafor, Sales Director</w:t>
      </w:r>
    </w:p>
    <w:p>
      <w:pPr>
        <w:pStyle w:val="BodyText"/>
      </w:pPr>
      <w:r>
        <w:t xml:space="preserve">Email: j.okafor@diplomatintl.com.au</w:t>
      </w:r>
    </w:p>
    <w:p>
      <w:pPr>
        <w:pStyle w:val="BodyText"/>
      </w:pPr>
      <w:r>
        <w:t xml:space="preserve">Phone: +61 3 9612 7744</w:t>
      </w:r>
    </w:p>
    <w:bookmarkEnd w:id="22"/>
    <w:bookmarkEnd w:id="23"/>
    <w:bookmarkStart w:id="24" w:name="X2e1003e36e58d0d8a04502387baa8ad737b39f0"/>
    <w:p>
      <w:pPr>
        <w:pStyle w:val="Heading2"/>
      </w:pPr>
      <w:r>
        <w:t xml:space="preserve">2. Purchase Order Line Items — Diplomat Product Catalogue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Diplomat Product 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Diplomat Executive Leather Briefcase, Full-Grain, 42cm, Charcoal</w:t>
            </w:r>
          </w:p>
        </w:tc>
        <w:tc>
          <w:tcPr/>
          <w:p>
            <w:pPr>
              <w:pStyle w:val="Compact"/>
              <w:jc w:val="left"/>
            </w:pPr>
            <w:r>
              <w:t xml:space="preserve">DIP-EB-4200-CH</w:t>
            </w:r>
          </w:p>
        </w:tc>
        <w:tc>
          <w:tcPr/>
          <w:p>
            <w:pPr>
              <w:pStyle w:val="Compact"/>
              <w:jc w:val="left"/>
            </w:pPr>
            <w:r>
              <w:t xml:space="preserve">25</w:t>
            </w:r>
          </w:p>
        </w:tc>
        <w:tc>
          <w:tcPr/>
          <w:p>
            <w:pPr>
              <w:pStyle w:val="Compact"/>
              <w:jc w:val="left"/>
            </w:pPr>
            <w:r>
              <w:t xml:space="preserve">$389.00</w:t>
            </w:r>
          </w:p>
        </w:tc>
        <w:tc>
          <w:tcPr/>
          <w:p>
            <w:pPr>
              <w:pStyle w:val="Compact"/>
              <w:jc w:val="left"/>
            </w:pPr>
            <w:r>
              <w:t xml:space="preserve">$9,725.00</w:t>
            </w:r>
          </w:p>
        </w:tc>
      </w:tr>
      <w:tr>
        <w:tc>
          <w:tcPr/>
          <w:p>
            <w:pPr>
              <w:pStyle w:val="Compact"/>
              <w:jc w:val="left"/>
            </w:pPr>
            <w:r>
              <w:t xml:space="preserve">02</w:t>
            </w:r>
          </w:p>
        </w:tc>
        <w:tc>
          <w:tcPr/>
          <w:p>
            <w:pPr>
              <w:pStyle w:val="Compact"/>
              <w:jc w:val="left"/>
            </w:pPr>
            <w:r>
              <w:t xml:space="preserve">Diplomat Hardshell Carry-On Luggage, Polycarbonate, 55cm, Navy Blue</w:t>
            </w:r>
          </w:p>
        </w:tc>
        <w:tc>
          <w:tcPr/>
          <w:p>
            <w:pPr>
              <w:pStyle w:val="Compact"/>
              <w:jc w:val="left"/>
            </w:pPr>
            <w:r>
              <w:t xml:space="preserve">DIP-CL-5500-NB</w:t>
            </w:r>
          </w:p>
        </w:tc>
        <w:tc>
          <w:tcPr/>
          <w:p>
            <w:pPr>
              <w:pStyle w:val="Compact"/>
              <w:jc w:val="left"/>
            </w:pPr>
            <w:r>
              <w:t xml:space="preserve">40</w:t>
            </w:r>
          </w:p>
        </w:tc>
        <w:tc>
          <w:tcPr/>
          <w:p>
            <w:pPr>
              <w:pStyle w:val="Compact"/>
              <w:jc w:val="left"/>
            </w:pPr>
            <w:r>
              <w:t xml:space="preserve">$549.00</w:t>
            </w:r>
          </w:p>
        </w:tc>
        <w:tc>
          <w:tcPr/>
          <w:p>
            <w:pPr>
              <w:pStyle w:val="Compact"/>
              <w:jc w:val="left"/>
            </w:pPr>
            <w:r>
              <w:t xml:space="preserve">$21,960.00</w:t>
            </w:r>
          </w:p>
        </w:tc>
      </w:tr>
      <w:tr>
        <w:tc>
          <w:tcPr/>
          <w:p>
            <w:pPr>
              <w:pStyle w:val="Compact"/>
              <w:jc w:val="left"/>
            </w:pPr>
            <w:r>
              <w:t xml:space="preserve">03</w:t>
            </w:r>
          </w:p>
        </w:tc>
        <w:tc>
          <w:tcPr/>
          <w:p>
            <w:pPr>
              <w:pStyle w:val="Compact"/>
              <w:jc w:val="left"/>
            </w:pPr>
            <w:r>
              <w:t xml:space="preserve">Diplomat Laptop Backpack, Water-Resistant, 17-inch, Black</w:t>
            </w:r>
          </w:p>
        </w:tc>
        <w:tc>
          <w:tcPr/>
          <w:p>
            <w:pPr>
              <w:pStyle w:val="Compact"/>
              <w:jc w:val="left"/>
            </w:pPr>
            <w:r>
              <w:t xml:space="preserve">DIP-LB-1700-BK</w:t>
            </w:r>
          </w:p>
        </w:tc>
        <w:tc>
          <w:tcPr/>
          <w:p>
            <w:pPr>
              <w:pStyle w:val="Compact"/>
              <w:jc w:val="left"/>
            </w:pPr>
            <w:r>
              <w:t xml:space="preserve">60</w:t>
            </w:r>
          </w:p>
        </w:tc>
        <w:tc>
          <w:tcPr/>
          <w:p>
            <w:pPr>
              <w:pStyle w:val="Compact"/>
              <w:jc w:val="left"/>
            </w:pPr>
            <w:r>
              <w:t xml:space="preserve">$199.00</w:t>
            </w:r>
          </w:p>
        </w:tc>
        <w:tc>
          <w:tcPr/>
          <w:p>
            <w:pPr>
              <w:pStyle w:val="Compact"/>
              <w:jc w:val="left"/>
            </w:pPr>
            <w:r>
              <w:t xml:space="preserve">$11,940.00</w:t>
            </w:r>
          </w:p>
        </w:tc>
      </w:tr>
      <w:tr>
        <w:tc>
          <w:tcPr/>
          <w:p>
            <w:pPr>
              <w:pStyle w:val="Compact"/>
              <w:jc w:val="left"/>
            </w:pPr>
            <w:r>
              <w:t xml:space="preserve">04</w:t>
            </w:r>
          </w:p>
        </w:tc>
        <w:tc>
          <w:tcPr/>
          <w:p>
            <w:pPr>
              <w:pStyle w:val="Compact"/>
              <w:jc w:val="left"/>
            </w:pPr>
            <w:r>
              <w:t xml:space="preserve">Diplomat Document Portfolio, Saffiano Leather, A4, Burgundy</w:t>
            </w:r>
          </w:p>
        </w:tc>
        <w:tc>
          <w:tcPr/>
          <w:p>
            <w:pPr>
              <w:pStyle w:val="Compact"/>
              <w:jc w:val="left"/>
            </w:pPr>
            <w:r>
              <w:t xml:space="preserve">DIP-DP-A400-BG</w:t>
            </w:r>
          </w:p>
        </w:tc>
        <w:tc>
          <w:tcPr/>
          <w:p>
            <w:pPr>
              <w:pStyle w:val="Compact"/>
              <w:jc w:val="left"/>
            </w:pPr>
            <w:r>
              <w:t xml:space="preserve">100</w:t>
            </w:r>
          </w:p>
        </w:tc>
        <w:tc>
          <w:tcPr/>
          <w:p>
            <w:pPr>
              <w:pStyle w:val="Compact"/>
              <w:jc w:val="left"/>
            </w:pPr>
            <w:r>
              <w:t xml:space="preserve">$89.00</w:t>
            </w:r>
          </w:p>
        </w:tc>
        <w:tc>
          <w:tcPr/>
          <w:p>
            <w:pPr>
              <w:pStyle w:val="Compact"/>
              <w:jc w:val="left"/>
            </w:pPr>
            <w:r>
              <w:t xml:space="preserve">$8,900.00</w:t>
            </w:r>
          </w:p>
        </w:tc>
      </w:tr>
      <w:tr>
        <w:tc>
          <w:tcPr/>
          <w:p>
            <w:pPr>
              <w:pStyle w:val="Compact"/>
              <w:jc w:val="left"/>
            </w:pPr>
            <w:r>
              <w:t xml:space="preserve">05</w:t>
            </w:r>
          </w:p>
        </w:tc>
        <w:tc>
          <w:tcPr/>
          <w:p>
            <w:pPr>
              <w:pStyle w:val="Compact"/>
              <w:jc w:val="left"/>
            </w:pPr>
            <w:r>
              <w:t xml:space="preserve">Diplomat Travel Wallet &amp; Passport Holder Set, Genuine Leather, Tan</w:t>
            </w:r>
          </w:p>
        </w:tc>
        <w:tc>
          <w:tcPr/>
          <w:p>
            <w:pPr>
              <w:pStyle w:val="Compact"/>
              <w:jc w:val="left"/>
            </w:pPr>
            <w:r>
              <w:t xml:space="preserve">DIP-TW-0300-TN</w:t>
            </w:r>
          </w:p>
        </w:tc>
        <w:tc>
          <w:tcPr/>
          <w:p>
            <w:pPr>
              <w:pStyle w:val="Compact"/>
              <w:jc w:val="left"/>
            </w:pPr>
            <w:r>
              <w:t xml:space="preserve">150</w:t>
            </w:r>
          </w:p>
        </w:tc>
        <w:tc>
          <w:tcPr/>
          <w:p>
            <w:pPr>
              <w:pStyle w:val="Compact"/>
              <w:jc w:val="left"/>
            </w:pPr>
            <w:r>
              <w:t xml:space="preserve">$64.00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Diplomat Executive Desk Set (Pen, Notepad, Letter Opener), Walnut &amp; Brass</w:t>
            </w:r>
          </w:p>
        </w:tc>
        <w:tc>
          <w:tcPr/>
          <w:p>
            <w:pPr>
              <w:pStyle w:val="Compact"/>
              <w:jc w:val="left"/>
            </w:pPr>
            <w:r>
              <w:t xml:space="preserve">DIP-DS-0100-WB</w:t>
            </w:r>
          </w:p>
        </w:tc>
        <w:tc>
          <w:tcPr/>
          <w:p>
            <w:pPr>
              <w:pStyle w:val="Compact"/>
              <w:jc w:val="left"/>
            </w:pPr>
            <w:r>
              <w:t xml:space="preserve">30</w:t>
            </w:r>
          </w:p>
        </w:tc>
        <w:tc>
          <w:tcPr/>
          <w:p>
            <w:pPr>
              <w:pStyle w:val="Compact"/>
              <w:jc w:val="left"/>
            </w:pPr>
            <w:r>
              <w:t xml:space="preserve">$275.00</w:t>
            </w:r>
          </w:p>
        </w:tc>
        <w:tc>
          <w:tcPr/>
          <w:p>
            <w:pPr>
              <w:pStyle w:val="Compact"/>
              <w:jc w:val="left"/>
            </w:pPr>
            <w:r>
              <w:t xml:space="preserve">$8,250.00</w:t>
            </w:r>
          </w:p>
        </w:tc>
      </w:tr>
      <w:tr>
        <w:tc>
          <w:tcPr/>
          <w:p>
            <w:pPr>
              <w:pStyle w:val="Compact"/>
              <w:jc w:val="left"/>
            </w:pPr>
            <w:r>
              <w:t xml:space="preserve">07</w:t>
            </w:r>
          </w:p>
        </w:tc>
        <w:tc>
          <w:tcPr/>
          <w:p>
            <w:pPr>
              <w:pStyle w:val="Compact"/>
              <w:jc w:val="left"/>
            </w:pPr>
            <w:r>
              <w:t xml:space="preserve">Diplomat Large Trolley Luggage, 75cm, Expandable, Silver Grey</w:t>
            </w:r>
          </w:p>
        </w:tc>
        <w:tc>
          <w:tcPr/>
          <w:p>
            <w:pPr>
              <w:pStyle w:val="Compact"/>
              <w:jc w:val="left"/>
            </w:pPr>
            <w:r>
              <w:t xml:space="preserve">DIP-TL-7500-SG</w:t>
            </w:r>
          </w:p>
        </w:tc>
        <w:tc>
          <w:tcPr/>
          <w:p>
            <w:pPr>
              <w:pStyle w:val="Compact"/>
              <w:jc w:val="left"/>
            </w:pPr>
            <w:r>
              <w:t xml:space="preserve">20</w:t>
            </w:r>
          </w:p>
        </w:tc>
        <w:tc>
          <w:tcPr/>
          <w:p>
            <w:pPr>
              <w:pStyle w:val="Compact"/>
              <w:jc w:val="left"/>
            </w:pPr>
            <w:r>
              <w:t xml:space="preserve">$729.00</w:t>
            </w:r>
          </w:p>
        </w:tc>
        <w:tc>
          <w:tcPr/>
          <w:p>
            <w:pPr>
              <w:pStyle w:val="Compact"/>
              <w:jc w:val="left"/>
            </w:pPr>
            <w:r>
              <w:t xml:space="preserve">$14,580.00</w:t>
            </w:r>
          </w:p>
        </w:tc>
      </w:tr>
      <w:tr>
        <w:tc>
          <w:tcPr/>
          <w:p>
            <w:pPr>
              <w:pStyle w:val="Compact"/>
              <w:jc w:val="left"/>
            </w:pPr>
            <w:r>
              <w:t xml:space="preserve">08</w:t>
            </w:r>
          </w:p>
        </w:tc>
        <w:tc>
          <w:tcPr/>
          <w:p>
            <w:pPr>
              <w:pStyle w:val="Compact"/>
              <w:jc w:val="left"/>
            </w:pPr>
            <w:r>
              <w:t xml:space="preserve">Diplomat Crossbody Sling Bag, Slim Profile, Water-Repellent, Olive</w:t>
            </w:r>
          </w:p>
        </w:tc>
        <w:tc>
          <w:tcPr/>
          <w:p>
            <w:pPr>
              <w:pStyle w:val="Compact"/>
              <w:jc w:val="left"/>
            </w:pPr>
            <w:r>
              <w:t xml:space="preserve">DIP-CS-0200-OL</w:t>
            </w:r>
          </w:p>
        </w:tc>
        <w:tc>
          <w:tcPr/>
          <w:p>
            <w:pPr>
              <w:pStyle w:val="Compact"/>
              <w:jc w:val="left"/>
            </w:pPr>
            <w:r>
              <w:t xml:space="preserve">80</w:t>
            </w:r>
          </w:p>
        </w:tc>
        <w:tc>
          <w:tcPr/>
          <w:p>
            <w:pPr>
              <w:pStyle w:val="Compact"/>
              <w:jc w:val="left"/>
            </w:pPr>
            <w:r>
              <w:t xml:space="preserve">$149.00</w:t>
            </w:r>
          </w:p>
        </w:tc>
        <w:tc>
          <w:tcPr/>
          <w:p>
            <w:pPr>
              <w:pStyle w:val="Compact"/>
              <w:jc w:val="left"/>
            </w:pPr>
            <w:r>
              <w:t xml:space="preserve">$11,920.00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$96,875.00</w:t>
            </w:r>
          </w:p>
        </w:tc>
      </w:tr>
      <w:tr>
        <w:tc>
          <w:tcPr/>
          <w:p>
            <w:pPr>
              <w:pStyle w:val="Compact"/>
              <w:jc w:val="left"/>
            </w:pPr>
            <w:r>
              <w:t xml:space="preserve">GST (10%)</w:t>
            </w:r>
          </w:p>
        </w:tc>
        <w:tc>
          <w:tcPr/>
          <w:p>
            <w:pPr>
              <w:pStyle w:val="Compact"/>
              <w:jc w:val="right"/>
            </w:pPr>
            <w:r>
              <w:t xml:space="preserve">$9,687.50</w:t>
            </w:r>
          </w:p>
        </w:tc>
      </w:tr>
      <w:tr>
        <w:tc>
          <w:tcPr/>
          <w:p>
            <w:pPr>
              <w:pStyle w:val="Compact"/>
              <w:jc w:val="left"/>
            </w:pPr>
            <w:r>
              <w:t xml:space="preserve">Freight &amp; Delivery to Melbourne Warehouse</w:t>
            </w:r>
          </w:p>
        </w:tc>
        <w:tc>
          <w:tcPr/>
          <w:p>
            <w:pPr>
              <w:pStyle w:val="Compact"/>
              <w:jc w:val="right"/>
            </w:pPr>
            <w:r>
              <w:t xml:space="preserve">$1,250.00</w:t>
            </w:r>
          </w:p>
        </w:tc>
      </w:tr>
      <w:tr>
        <w:tc>
          <w:tcPr/>
          <w:p>
            <w:pPr>
              <w:pStyle w:val="Compact"/>
              <w:jc w:val="left"/>
            </w:pPr>
            <w:r>
              <w:t xml:space="preserve">Volume Discount (5% on orders exceeding 400 units)</w:t>
            </w:r>
          </w:p>
        </w:tc>
        <w:tc>
          <w:tcPr/>
          <w:p>
            <w:pPr>
              <w:pStyle w:val="Compact"/>
              <w:jc w:val="right"/>
            </w:pPr>
            <w:r>
              <w:t xml:space="preserve">-$4,843.75</w:t>
            </w:r>
          </w:p>
        </w:tc>
      </w:tr>
      <w:tr>
        <w:tc>
          <w:tcPr/>
          <w:p>
            <w:pPr>
              <w:pStyle w:val="Compact"/>
              <w:jc w:val="left"/>
            </w:pPr>
            <w:r>
              <w:t xml:space="preserve">Grand Total (AUD)</w:t>
            </w:r>
          </w:p>
        </w:tc>
        <w:tc>
          <w:tcPr/>
          <w:p>
            <w:pPr>
              <w:pStyle w:val="Compact"/>
              <w:jc w:val="right"/>
            </w:pPr>
            <w:r>
              <w:t xml:space="preserve">$102,968.75</w:t>
            </w:r>
          </w:p>
        </w:tc>
      </w:tr>
    </w:tbl>
    <w:bookmarkEnd w:id="24"/>
    <w:bookmarkStart w:id="25" w:name="delivery-logistics-details"/>
    <w:p>
      <w:pPr>
        <w:pStyle w:val="Heading2"/>
      </w:pPr>
      <w:r>
        <w:t xml:space="preserve">3. Delivery &amp; Logistics Details</w:t>
      </w:r>
    </w:p>
    <w:p>
      <w:pPr>
        <w:pStyle w:val="FirstParagraph"/>
      </w:pPr>
      <w:r>
        <w:t xml:space="preserve">All Diplomat products listed in this Purchase Order shall be delivered to the Buyer's primary distribution warehouse located at</w:t>
      </w:r>
      <w:r>
        <w:t xml:space="preserve"> </w:t>
      </w:r>
      <w:r>
        <w:rPr>
          <w:bCs/>
          <w:b/>
        </w:rPr>
        <w:t xml:space="preserve">Unit 7, 2200 Dandenong Road, Springvale, Melbourne, Victoria 3171, Australia</w:t>
      </w:r>
      <w:r>
        <w:t xml:space="preserve">. Delivery must be completed no later than</w:t>
      </w:r>
      <w:r>
        <w:t xml:space="preserve"> </w:t>
      </w:r>
      <w:r>
        <w:rPr>
          <w:bCs/>
          <w:b/>
        </w:rPr>
        <w:t xml:space="preserve">08 July 2025</w:t>
      </w:r>
      <w:r>
        <w:t xml:space="preserve"> </w:t>
      </w:r>
      <w:r>
        <w:t xml:space="preserve">between the hours of 08:00 and 16:00 AEST. The supplier, Diplomat International Trading Co., is responsible for all packaging, labelling, and freight costs associated with the Australia Melbourne delivery route. Each shipment must include a detailed packing list, commercial invoice, and certificate of origin. Goods must be stored in climate-controlled conditions during transit to protect the integrity of the leather and polycarbonate Diplomat products.</w:t>
      </w:r>
    </w:p>
    <w:bookmarkEnd w:id="25"/>
    <w:bookmarkStart w:id="26" w:name="terms-and-conditions"/>
    <w:p>
      <w:pPr>
        <w:pStyle w:val="Heading2"/>
      </w:pPr>
      <w:r>
        <w:t xml:space="preserve">4. Terms and Conditions</w:t>
      </w:r>
    </w:p>
    <w:p>
      <w:pPr>
        <w:numPr>
          <w:ilvl w:val="0"/>
          <w:numId w:val="1001"/>
        </w:numPr>
        <w:pStyle w:val="Compact"/>
      </w:pPr>
      <w:r>
        <w:t xml:space="preserve">This Purchase Order constitutes a binding agreement between Meridian Corporate Solutions Pty Ltd and Diplomat International Trading Co. upon written acceptance by both parties. All terms are governed by the laws of the State of Victoria, Australia.</w:t>
      </w:r>
    </w:p>
    <w:p>
      <w:pPr>
        <w:numPr>
          <w:ilvl w:val="0"/>
          <w:numId w:val="1001"/>
        </w:numPr>
        <w:pStyle w:val="Compact"/>
      </w:pPr>
      <w:r>
        <w:t xml:space="preserve">Diplomat International Trading Co. warrants that all products supplied under this Purchase Order are new, unused, and conform to the specifications listed in Section 2. Any Diplomat item found to be defective upon receipt must be reported within five (5) business days of delivery to the Melbourne warehouse.</w:t>
      </w:r>
    </w:p>
    <w:p>
      <w:pPr>
        <w:numPr>
          <w:ilvl w:val="0"/>
          <w:numId w:val="1001"/>
        </w:numPr>
        <w:pStyle w:val="Compact"/>
      </w:pPr>
      <w:r>
        <w:t xml:space="preserve">Payment of the full grand total of AUD $102,968.75 shall be made via electronic funds transfer (EFT) to the supplier's nominated bank account within thirty (30) calendar days of the date of the supplier's tax invoice. Late payments shall attract interest at the rate of 1.5% per month as permitted under the Australian Consumer Law.</w:t>
      </w:r>
    </w:p>
    <w:p>
      <w:pPr>
        <w:numPr>
          <w:ilvl w:val="0"/>
          <w:numId w:val="1001"/>
        </w:numPr>
        <w:pStyle w:val="Compact"/>
      </w:pPr>
      <w:r>
        <w:t xml:space="preserve">The supplier shall maintain adequate product liability insurance covering all Diplomat goods in transit and in storage within Australia Melbourne and the surrounding metropolitan area for the duration of this Purchase Order.</w:t>
      </w:r>
    </w:p>
    <w:p>
      <w:pPr>
        <w:numPr>
          <w:ilvl w:val="0"/>
          <w:numId w:val="1001"/>
        </w:numPr>
        <w:pStyle w:val="Compact"/>
      </w:pPr>
      <w:r>
        <w:t xml:space="preserve">Any changes to the quantities, product specifications, or delivery schedule outlined in this Purchase Order must be agreed upon in writing by both parties. Verbal modifications shall not be enforceable.</w:t>
      </w:r>
    </w:p>
    <w:p>
      <w:pPr>
        <w:numPr>
          <w:ilvl w:val="0"/>
          <w:numId w:val="1001"/>
        </w:numPr>
        <w:pStyle w:val="Compact"/>
      </w:pPr>
      <w:r>
        <w:t xml:space="preserve">Diplomat International Trading Co. shall comply with all applicable Australian Standards (AS/NZS) for luggage, leather goods, and consumer products. All Diplomat products must carry the appropriate Australian compliance labelling prior to delivery.</w:t>
      </w:r>
    </w:p>
    <w:p>
      <w:pPr>
        <w:numPr>
          <w:ilvl w:val="0"/>
          <w:numId w:val="1001"/>
        </w:numPr>
        <w:pStyle w:val="Compact"/>
      </w:pPr>
      <w:r>
        <w:t xml:space="preserve">In the event of a dispute arising from this Purchase Order, both parties agree to first attempt resolution through good-faith mediation in Melbourne, Victoria, before pursuing any formal legal proceedings in the Victorian courts.</w:t>
      </w:r>
    </w:p>
    <w:p>
      <w:pPr>
        <w:numPr>
          <w:ilvl w:val="0"/>
          <w:numId w:val="1001"/>
        </w:numPr>
        <w:pStyle w:val="Compact"/>
      </w:pPr>
      <w:r>
        <w:t xml:space="preserve">The supplier reserves the right to substitute equivalent Diplomat products of equal or greater value only with prior written consent from the Buyer's Procurement Manager.</w:t>
      </w:r>
    </w:p>
    <w:bookmarkEnd w:id="26"/>
    <w:bookmarkStart w:id="27" w:name="authorisation-signatures"/>
    <w:p>
      <w:pPr>
        <w:pStyle w:val="Heading2"/>
      </w:pPr>
      <w:r>
        <w:t xml:space="preserve">5. Authorisation &amp; Signatures</w:t>
      </w:r>
    </w:p>
    <w:p>
      <w:pPr>
        <w:pStyle w:val="FirstParagraph"/>
      </w:pPr>
      <w:r>
        <w:rPr>
          <w:bCs/>
          <w:b/>
        </w:rPr>
        <w:t xml:space="preserve">Prepared by (Buyer):</w:t>
      </w:r>
    </w:p>
    <w:p>
      <w:pPr>
        <w:pStyle w:val="BodyText"/>
      </w:pPr>
      <w:r>
        <w:t xml:space="preserve">Sarah Whitfield — Procurement Manager</w:t>
      </w:r>
    </w:p>
    <w:p>
      <w:pPr>
        <w:pStyle w:val="BodyText"/>
      </w:pPr>
      <w:r>
        <w:t xml:space="preserve">Meridian Corporate Solutions Pty Ltd</w:t>
      </w:r>
    </w:p>
    <w:p>
      <w:pPr>
        <w:pStyle w:val="BodyText"/>
      </w:pPr>
      <w:r>
        <w:t xml:space="preserve">Date: 14 June 2025</w:t>
      </w:r>
    </w:p>
    <w:p>
      <w:pPr>
        <w:pStyle w:val="BodyText"/>
      </w:pPr>
      <w:r>
        <w:rPr>
          <w:bCs/>
          <w:b/>
        </w:rPr>
        <w:t xml:space="preserve">Accepted by (Supplier):</w:t>
      </w:r>
    </w:p>
    <w:p>
      <w:pPr>
        <w:pStyle w:val="BodyText"/>
      </w:pPr>
      <w:r>
        <w:t xml:space="preserve">James Okafor — Sales Director</w:t>
      </w:r>
    </w:p>
    <w:p>
      <w:pPr>
        <w:pStyle w:val="BodyText"/>
      </w:pPr>
      <w:r>
        <w:t xml:space="preserve">Diplomat International Trading Co.</w:t>
      </w:r>
    </w:p>
    <w:p>
      <w:pPr>
        <w:pStyle w:val="BodyText"/>
      </w:pPr>
      <w:r>
        <w:t xml:space="preserve">Date: _______________</w:t>
      </w:r>
    </w:p>
    <w:bookmarkEnd w:id="27"/>
    <w:p>
      <w:pPr>
        <w:pStyle w:val="BodyText"/>
      </w:pPr>
      <w:r>
        <w:t xml:space="preserve">This Purchase Order (PO-AUM-2025-04871) is an official procurement document issued by Meridian Corporate Solutions Pty Ltd for the acquisition of Diplomat brand products for distribution within Australia Melbourne and the broader Victorian region. This document is confidential and intended solely for the named parties. Unauthorised reproduction or distribution is prohibited. © 2025 Meridian Corporate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Australia Melbourne</dc:title>
  <dc:creator/>
  <dc:language>en</dc:language>
  <cp:keywords/>
  <dcterms:created xsi:type="dcterms:W3CDTF">2026-10-10T09:17:17Z</dcterms:created>
  <dcterms:modified xsi:type="dcterms:W3CDTF">2026-10-10T09:17:17Z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