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France</w:t>
      </w:r>
      <w:r>
        <w:t xml:space="preserve"> </w:t>
      </w:r>
      <w:r>
        <w:t xml:space="preserve">Lyon</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PO-FLY-2025-00487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p>
    <w:p>
      <w:pPr>
        <w:pStyle w:val="BodyText"/>
      </w:pPr>
      <w:r>
        <w:rPr>
          <w:bCs/>
          <w:b/>
        </w:rPr>
        <w:t xml:space="preserve">Issuing Authority:</w:t>
      </w:r>
    </w:p>
    <w:p>
      <w:pPr>
        <w:pStyle w:val="BodyText"/>
      </w:pPr>
      <w:r>
        <w:t xml:space="preserve">Procurement Division</w:t>
      </w:r>
    </w:p>
    <w:p>
      <w:pPr>
        <w:pStyle w:val="BodyText"/>
      </w:pPr>
      <w:r>
        <w:t xml:space="preserve">Regional Office – France Lyon</w:t>
      </w:r>
    </w:p>
    <w:p>
      <w:pPr>
        <w:pStyle w:val="BodyText"/>
      </w:pPr>
      <w:r>
        <w:t xml:space="preserve">12 Quai de Serbie</w:t>
      </w:r>
    </w:p>
    <w:p>
      <w:pPr>
        <w:pStyle w:val="BodyText"/>
      </w:pPr>
      <w:r>
        <w:t xml:space="preserve">69009 Lyon, France</w:t>
      </w:r>
    </w:p>
    <w:bookmarkStart w:id="20"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Lyon Diplomatic Services Consortium (LDSC)</w:t>
      </w:r>
    </w:p>
    <w:p>
      <w:pPr>
        <w:pStyle w:val="BodyText"/>
      </w:pPr>
      <w:r>
        <w:t xml:space="preserve">Registered Address: 12 Quai de Serbie, 69009 Lyon, France</w:t>
      </w:r>
    </w:p>
    <w:p>
      <w:pPr>
        <w:pStyle w:val="BodyText"/>
      </w:pPr>
      <w:r>
        <w:t xml:space="preserve">VAT Number: FR 84 552109876</w:t>
      </w:r>
    </w:p>
    <w:p>
      <w:pPr>
        <w:pStyle w:val="BodyText"/>
      </w:pPr>
      <w:r>
        <w:t xml:space="preserve">Authorized Representative: Dr. Claire Fontaine, Director of Procurement</w:t>
      </w:r>
    </w:p>
    <w:p>
      <w:pPr>
        <w:pStyle w:val="BodyText"/>
      </w:pPr>
      <w:r>
        <w:t xml:space="preserve">Contact: procurement@ldsc-lyon.fr | +33 4 78 52 31 00</w:t>
      </w:r>
    </w:p>
    <w:p>
      <w:pPr>
        <w:pStyle w:val="BodyText"/>
      </w:pPr>
      <w:r>
        <w:rPr>
          <w:bCs/>
          <w:b/>
        </w:rPr>
        <w:t xml:space="preserve">Seller (Supplier):</w:t>
      </w:r>
    </w:p>
    <w:p>
      <w:pPr>
        <w:pStyle w:val="BodyText"/>
      </w:pPr>
      <w:r>
        <w:t xml:space="preserve">Diplomat International Solutions S.A.</w:t>
      </w:r>
    </w:p>
    <w:p>
      <w:pPr>
        <w:pStyle w:val="BodyText"/>
      </w:pPr>
      <w:r>
        <w:t xml:space="preserve">Registered Address: 45 Rue de la République, 69002 Lyon, France</w:t>
      </w:r>
    </w:p>
    <w:p>
      <w:pPr>
        <w:pStyle w:val="BodyText"/>
      </w:pPr>
      <w:r>
        <w:t xml:space="preserve">VAT Number: FR 21 447832156</w:t>
      </w:r>
    </w:p>
    <w:p>
      <w:pPr>
        <w:pStyle w:val="BodyText"/>
      </w:pPr>
      <w:r>
        <w:t xml:space="preserve">Authorized Representative: Mr. Antoine Beaumont, Chief Commercial Officer</w:t>
      </w:r>
    </w:p>
    <w:p>
      <w:pPr>
        <w:pStyle w:val="BodyText"/>
      </w:pPr>
      <w:r>
        <w:t xml:space="preserve">Contact: sales@diplomat-intl.com | +33 4 72 10 45 88</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Lyon Diplomatic Services Consortium to procure the full suite of</w:t>
      </w:r>
      <w:r>
        <w:t xml:space="preserve"> </w:t>
      </w:r>
      <w:r>
        <w:rPr>
          <w:bCs/>
          <w:b/>
        </w:rPr>
        <w:t xml:space="preserve">Diplomat</w:t>
      </w:r>
      <w:r>
        <w:t xml:space="preserve"> </w:t>
      </w:r>
      <w:r>
        <w:t xml:space="preserve">professional communication and protocol management systems for deployment across all operational facilities located in</w:t>
      </w:r>
      <w:r>
        <w:t xml:space="preserve"> </w:t>
      </w:r>
      <w:r>
        <w:rPr>
          <w:bCs/>
          <w:b/>
        </w:rPr>
        <w:t xml:space="preserve">France Lyon</w:t>
      </w:r>
      <w:r>
        <w:t xml:space="preserve">. The Diplomat platform, recognized as the industry-standard solution for diplomatic correspondence, protocol scheduling, and multilingual document management, shall be installed, configured, and maintained in accordance with the specifications outlined in this Purchase Order. All deliverables under this Purchase Order are intended exclusively for use within the administrative and operational boundaries of France Lyon, and the Diplomat software licenses are geographically restricted to this region.</w:t>
      </w:r>
    </w:p>
    <w:bookmarkEnd w:id="21"/>
    <w:bookmarkStart w:id="22" w:name="itemized-schedule-of-goods-and-services"/>
    <w:p>
      <w:pPr>
        <w:pStyle w:val="Heading2"/>
      </w:pPr>
      <w:r>
        <w:t xml:space="preserve">3. Itemized Schedule of Goods and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Diplomat Enterprise Suite – Perpetual License (Diplomat Protocol Manager, Diplomat Correspondence Engine, Diplomat Scheduling Module) – France Lyon regional deployment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Diplomat Multilingual Translation Add-on (French, English, Arabic, Mandarin, Spanish) – Annual subscription for France Lyon office</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03</w:t>
            </w:r>
          </w:p>
        </w:tc>
        <w:tc>
          <w:tcPr/>
          <w:p>
            <w:pPr>
              <w:pStyle w:val="Compact"/>
              <w:jc w:val="left"/>
            </w:pPr>
            <w:r>
              <w:t xml:space="preserve">Diplomat Secure Communication Hardware – Encrypted terminals (Diplomat SecureLink Model X-7) for France Lyon diplomatic reception</w:t>
            </w:r>
          </w:p>
        </w:tc>
        <w:tc>
          <w:tcPr/>
          <w:p>
            <w:pPr>
              <w:pStyle w:val="Compact"/>
              <w:jc w:val="left"/>
            </w:pPr>
            <w:r>
              <w:t xml:space="preserve">8</w:t>
            </w:r>
          </w:p>
        </w:tc>
        <w:tc>
          <w:tcPr/>
          <w:p>
            <w:pPr>
              <w:pStyle w:val="Compact"/>
              <w:jc w:val="left"/>
            </w:pPr>
            <w:r>
              <w:t xml:space="preserve">3,150.00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Diplomat On-Site Installation and Configuration Services – France Lyon headquarters and satellite offices (Quai de Serbie, Rue de la République, and Parc de Gerland sites)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Diplomat End-User Training Program – 40 staff members, France Lyon (3-day intensive workshop at Diplomat Training Centre, Lyon)</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Diplomat Annual Maintenance and Support Contract – Priority 24/7 support, France Lyon region (Year 1)</w:t>
            </w:r>
          </w:p>
        </w:tc>
        <w:tc>
          <w:tcPr/>
          <w:p>
            <w:pPr>
              <w:pStyle w:val="Compact"/>
              <w:jc w:val="left"/>
            </w:pPr>
            <w:r>
              <w:t xml:space="preserve">1</w:t>
            </w:r>
          </w:p>
        </w:tc>
        <w:tc>
          <w:tcPr/>
          <w:p>
            <w:pPr>
              <w:pStyle w:val="Compact"/>
              <w:jc w:val="left"/>
            </w:pPr>
            <w:r>
              <w:t xml:space="preserve">15,400.00</w:t>
            </w:r>
          </w:p>
        </w:tc>
        <w:tc>
          <w:tcPr/>
          <w:p>
            <w:pPr>
              <w:pStyle w:val="Compact"/>
              <w:jc w:val="left"/>
            </w:pPr>
            <w:r>
              <w:t xml:space="preserve">15,400.00</w:t>
            </w:r>
          </w:p>
        </w:tc>
      </w:tr>
      <w:tr>
        <w:tc>
          <w:tcPr/>
          <w:p>
            <w:pPr>
              <w:pStyle w:val="Compact"/>
              <w:jc w:val="left"/>
            </w:pPr>
            <w:r>
              <w:t xml:space="preserve">07</w:t>
            </w:r>
          </w:p>
        </w:tc>
        <w:tc>
          <w:tcPr/>
          <w:p>
            <w:pPr>
              <w:pStyle w:val="Compact"/>
              <w:jc w:val="left"/>
            </w:pPr>
            <w:r>
              <w:t xml:space="preserve">Diplomat Custom Protocol Templates – Tailored for France Lyon municipal and regional diplomatic engagements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Diplomat Data Migration Services – Transfer of legacy records from previous system to Diplomat platform, France Lyon archive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gridSpan w:val="4"/>
          </w:tcPr>
          <w:p>
            <w:pPr>
              <w:pStyle w:val="Compact"/>
              <w:jc w:val="right"/>
            </w:pPr>
            <w:r>
              <w:t xml:space="preserve">Subtotal:</w:t>
            </w:r>
          </w:p>
        </w:tc>
        <w:tc>
          <w:tcPr/>
          <w:p>
            <w:pPr>
              <w:pStyle w:val="Compact"/>
              <w:jc w:val="left"/>
            </w:pPr>
            <w:r>
              <w:t xml:space="preserve">150,530.00</w:t>
            </w:r>
          </w:p>
        </w:tc>
      </w:tr>
      <w:tr>
        <w:tc>
          <w:tcPr>
            <w:gridSpan w:val="4"/>
          </w:tcPr>
          <w:p>
            <w:pPr>
              <w:pStyle w:val="Compact"/>
              <w:jc w:val="right"/>
            </w:pPr>
            <w:r>
              <w:t xml:space="preserve">VAT (20% – France):</w:t>
            </w:r>
          </w:p>
        </w:tc>
        <w:tc>
          <w:tcPr/>
          <w:p>
            <w:pPr>
              <w:pStyle w:val="Compact"/>
              <w:jc w:val="left"/>
            </w:pPr>
            <w:r>
              <w:t xml:space="preserve">30,106.00</w:t>
            </w:r>
          </w:p>
        </w:tc>
      </w:tr>
      <w:tr>
        <w:tc>
          <w:tcPr>
            <w:gridSpan w:val="4"/>
          </w:tcPr>
          <w:p>
            <w:pPr>
              <w:pStyle w:val="Compact"/>
              <w:jc w:val="right"/>
            </w:pPr>
            <w:r>
              <w:t xml:space="preserve">TOTAL AMOUNT DUE (EUR):</w:t>
            </w:r>
          </w:p>
        </w:tc>
        <w:tc>
          <w:tcPr/>
          <w:p>
            <w:pPr>
              <w:pStyle w:val="Compact"/>
              <w:jc w:val="left"/>
            </w:pPr>
            <w:r>
              <w:t xml:space="preserve">180,636.00</w:t>
            </w:r>
          </w:p>
        </w:tc>
      </w:tr>
    </w:tbl>
    <w:bookmarkEnd w:id="22"/>
    <w:bookmarkStart w:id="23" w:name="delivery-and-installation-terms"/>
    <w:p>
      <w:pPr>
        <w:pStyle w:val="Heading2"/>
      </w:pPr>
      <w:r>
        <w:t xml:space="preserve">4. Delivery and Installation Terms</w:t>
      </w:r>
    </w:p>
    <w:p>
      <w:pPr>
        <w:pStyle w:val="FirstParagraph"/>
      </w:pPr>
      <w:r>
        <w:t xml:space="preserve">All Diplomat hardware components shall be delivered to the Buyer's primary facility at 12 Quai de Serbie, 69009 France Lyon, no later than 1 August 2025. Software licenses for the Diplomat platform shall be activated electronically within five (5) business days of the Purchase Order acceptance. Installation and configuration of the Diplomat system across all three France Lyon sites shall be completed by 15 August 2025. The Seller, Diplomat International Solutions S.A., shall bear all costs associated with transportation, insurance, and handling of Diplomat hardware within the France Lyon metropolitan area. Any delays in delivery attributable to the Seller shall result in a penalty of 0.5% of the total Purchase Order value per calendar day of delay, up to a maximum of 10%.</w:t>
      </w:r>
    </w:p>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advance payment</w:t>
      </w:r>
      <w:r>
        <w:t xml:space="preserve"> </w:t>
      </w:r>
      <w:r>
        <w:t xml:space="preserve">(EUR 54,190.80) due within ten (10) business days of Purchase Order acceptance, payable via bank transfer to Diplomat International Solutions S.A., IBAN: FR76 3000 4000 0312 0001 2345 678, BIC: BNPAFRPPXXX.</w:t>
      </w:r>
    </w:p>
    <w:p>
      <w:pPr>
        <w:numPr>
          <w:ilvl w:val="0"/>
          <w:numId w:val="1001"/>
        </w:numPr>
        <w:pStyle w:val="Compact"/>
      </w:pPr>
      <w:r>
        <w:rPr>
          <w:bCs/>
          <w:b/>
        </w:rPr>
        <w:t xml:space="preserve">50% milestone payment</w:t>
      </w:r>
      <w:r>
        <w:t xml:space="preserve"> </w:t>
      </w:r>
      <w:r>
        <w:t xml:space="preserve">(EUR 90,318.00) due upon successful completion of Diplomat system installation and configuration at all France Lyon sites, confirmed by written acceptance from the Buyer.</w:t>
      </w:r>
    </w:p>
    <w:p>
      <w:pPr>
        <w:numPr>
          <w:ilvl w:val="0"/>
          <w:numId w:val="1001"/>
        </w:numPr>
        <w:pStyle w:val="Compact"/>
      </w:pPr>
      <w:r>
        <w:rPr>
          <w:bCs/>
          <w:b/>
        </w:rPr>
        <w:t xml:space="preserve">20% final payment</w:t>
      </w:r>
      <w:r>
        <w:t xml:space="preserve"> </w:t>
      </w:r>
      <w:r>
        <w:t xml:space="preserve">(EUR 36,127.20) due within thirty (30) days following the completion of the Diplomat training program and the commencement of the annual maintenance period.</w:t>
      </w:r>
    </w:p>
    <w:p>
      <w:pPr>
        <w:pStyle w:val="FirstParagraph"/>
      </w:pPr>
      <w:r>
        <w:t xml:space="preserve">All payments are subject to the terms and conditions of this Purchase Order and applicable French commercial law. Late payments shall incur interest at the rate of 1.5% per month, in accordance with French regulatory provisions.</w:t>
      </w:r>
    </w:p>
    <w:bookmarkEnd w:id="24"/>
    <w:bookmarkStart w:id="25" w:name="warranties-and-compliance"/>
    <w:p>
      <w:pPr>
        <w:pStyle w:val="Heading2"/>
      </w:pPr>
      <w:r>
        <w:t xml:space="preserve">6. Warranties and Compliance</w:t>
      </w:r>
    </w:p>
    <w:p>
      <w:pPr>
        <w:pStyle w:val="FirstParagraph"/>
      </w:pPr>
      <w:r>
        <w:t xml:space="preserve">The Seller warrants that all Diplomat products and services delivered under this Purchase Order shall be free from defects in materials and workmanship for a period of twenty-four (24) months from the date of final acceptance. The Diplomat software shall comply with all applicable French data protection regulations, including the General Data Protection Regulation (GDPR) as implemented in France, and shall meet the security standards required for diplomatic communications within France Lyon. The Seller further warrants that the Diplomat platform shall operate in full compliance with the French Electronic and Digital Code (Code de l'informatique, de la liberté et des démocraties numériques).</w:t>
      </w:r>
    </w:p>
    <w:bookmarkEnd w:id="25"/>
    <w:bookmarkStart w:id="26" w:name="general-conditions"/>
    <w:p>
      <w:pPr>
        <w:pStyle w:val="Heading2"/>
      </w:pPr>
      <w:r>
        <w:t xml:space="preserve">7. General Conditions</w:t>
      </w:r>
    </w:p>
    <w:p>
      <w:pPr>
        <w:pStyle w:val="FirstParagraph"/>
      </w:pPr>
      <w:r>
        <w:t xml:space="preserve">This Purchase Order is governed by the laws of the French Republic. Any disputes arising from or in connection with this Purchase Order shall be submitted to the exclusive jurisdiction of the Commercial Court of Lyon, France. Neither party may assign its rights or obligations under this Purchase Order without the prior written consent of the other party. This Purchase Order, together with any attached specifications and the Seller's standard terms of sale (to the extent not overridden herein), constitutes the entire agreement between the parties with respect to the subject matter hereof. Amendments to this Purchase Order must be made in writing and signed by authorized representatives of both parties.</w:t>
      </w:r>
    </w:p>
    <w:bookmarkEnd w:id="26"/>
    <w:bookmarkStart w:id="27" w:name="acceptance-and-authorization"/>
    <w:p>
      <w:pPr>
        <w:pStyle w:val="Heading2"/>
      </w:pPr>
      <w:r>
        <w:t xml:space="preserve">8. Acceptance and Authorization</w:t>
      </w:r>
    </w:p>
    <w:p>
      <w:pPr>
        <w:pStyle w:val="FirstParagraph"/>
      </w:pPr>
      <w:r>
        <w:rPr>
          <w:bCs/>
          <w:b/>
        </w:rPr>
        <w:t xml:space="preserve">For the Buyer:</w:t>
      </w:r>
    </w:p>
    <w:p>
      <w:pPr>
        <w:pStyle w:val="BodyText"/>
      </w:pPr>
      <w:r>
        <w:t xml:space="preserve">Lyon Diplomatic Services Consortium</w:t>
      </w:r>
    </w:p>
    <w:p>
      <w:pPr>
        <w:pStyle w:val="BodyText"/>
      </w:pPr>
      <w:r>
        <w:t xml:space="preserve">Dr. Claire Fontaine,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Diplomat International Solutions S.A.</w:t>
      </w:r>
    </w:p>
    <w:p>
      <w:pPr>
        <w:pStyle w:val="BodyText"/>
      </w:pPr>
      <w:r>
        <w:t xml:space="preserve">Mr. Antoine Beaumont, Chief Commercial Officer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(PO-FLY-2025-00487) is issued for the procurement of Diplomat systems for use in France Lyon. This document is valid for a period of thirty (30) days from the date of issue. All references to "Diplomat" herein refer to the Diplomat International Solutions S.A. product and service portfolio. All delivery and operational activities are confined to the France Lyon region unless otherwise specified in writing.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France Lyon</dc:title>
  <dc:creator/>
  <dc:language>en</dc:language>
  <cp:keywords/>
  <dcterms:created xsi:type="dcterms:W3CDTF">2026-10-10T09:53:24Z</dcterms:created>
  <dcterms:modified xsi:type="dcterms:W3CDTF">2026-10-10T09:53:24Z</dcterms:modified>
</cp:coreProperties>
</file>

<file path=docProps/custom.xml><?xml version="1.0" encoding="utf-8"?>
<Properties xmlns="http://schemas.openxmlformats.org/officeDocument/2006/custom-properties" xmlns:vt="http://schemas.openxmlformats.org/officeDocument/2006/docPropsVTypes"/>
</file>