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France</w:t>
      </w:r>
      <w:r>
        <w:t xml:space="preserve"> </w:t>
      </w:r>
      <w:r>
        <w:t xml:space="preserve">Marseille</w:t>
      </w:r>
    </w:p>
    <w:p>
      <w:pPr>
        <w:pStyle w:val="FirstParagraph"/>
      </w:pPr>
      <w:r>
        <w:t xml:space="preserve">Purchase Order</w:t>
      </w:r>
    </w:p>
    <w:p>
      <w:pPr>
        <w:pStyle w:val="BodyText"/>
      </w:pPr>
      <w:r>
        <w:t xml:space="preserve">Official Procurement Document – Diplomat Product Line – France Marseille Region</w:t>
      </w:r>
    </w:p>
    <w:p>
      <w:pPr>
        <w:pStyle w:val="BodyText"/>
      </w:pPr>
      <w:r>
        <w:rPr>
          <w:bCs/>
          <w:b/>
        </w:rPr>
        <w:t xml:space="preserve">Purchase Order No.:</w:t>
      </w:r>
      <w:r>
        <w:t xml:space="preserve"> </w:t>
      </w:r>
      <w:r>
        <w:t xml:space="preserve">PO-FR-2025-04871</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t xml:space="preserve">1. Purchasing Entity</w:t>
      </w:r>
    </w:p>
    <w:bookmarkStart w:id="20" w:name="Xace3a243531b2e269a84845200697cee3dee436"/>
    <w:p>
      <w:pPr>
        <w:pStyle w:val="Heading4"/>
      </w:pPr>
      <w:r>
        <w:t xml:space="preserve">Office du Commerce et des Services – Marseille</w:t>
      </w:r>
    </w:p>
    <w:p>
      <w:pPr>
        <w:pStyle w:val="FirstParagraph"/>
      </w:pPr>
      <w:r>
        <w:t xml:space="preserve">42 Boulevard de la Canebière</w:t>
      </w:r>
      <w:r>
        <w:br/>
      </w:r>
      <w:r>
        <w:t xml:space="preserve">13001 Marseille, Bouches-du-Rhône</w:t>
      </w:r>
      <w:r>
        <w:br/>
      </w:r>
      <w:r>
        <w:t xml:space="preserve">France</w:t>
      </w:r>
      <w:r>
        <w:br/>
      </w:r>
      <w:r>
        <w:t xml:space="preserve">Telephone: +33 (0)4 91 54 22 00</w:t>
      </w:r>
      <w:r>
        <w:br/>
      </w:r>
      <w:r>
        <w:t xml:space="preserve">Email: procurement.marseille@ofcs.fr</w:t>
      </w:r>
      <w:r>
        <w:br/>
      </w:r>
      <w:r>
        <w:t xml:space="preserve">SIRET: 842 551 307 00031</w:t>
      </w:r>
      <w:r>
        <w:br/>
      </w:r>
      <w:r>
        <w:t xml:space="preserve">VAT ID: FR 42 842551307</w:t>
      </w:r>
    </w:p>
    <w:bookmarkEnd w:id="20"/>
    <w:p>
      <w:pPr>
        <w:pStyle w:val="BodyText"/>
      </w:pPr>
      <w:r>
        <w:t xml:space="preserve">2. Supplier / Vendor</w:t>
      </w:r>
    </w:p>
    <w:bookmarkStart w:id="21" w:name="X23db78f58283945e2215ea624d2dbd1828ae9a1"/>
    <w:p>
      <w:pPr>
        <w:pStyle w:val="Heading4"/>
      </w:pPr>
      <w:r>
        <w:t xml:space="preserve">Diplomat SAS – European Distribution Centre</w:t>
      </w:r>
    </w:p>
    <w:p>
      <w:pPr>
        <w:pStyle w:val="FirstParagraph"/>
      </w:pPr>
      <w:r>
        <w:t xml:space="preserve">18 Rue des Fabriques</w:t>
      </w:r>
      <w:r>
        <w:br/>
      </w:r>
      <w:r>
        <w:t xml:space="preserve">13008 Marseille, Bouches-du-Rhône</w:t>
      </w:r>
      <w:r>
        <w:br/>
      </w:r>
      <w:r>
        <w:t xml:space="preserve">France</w:t>
      </w:r>
      <w:r>
        <w:br/>
      </w:r>
      <w:r>
        <w:t xml:space="preserve">Telephone: +33 (0)4 91 33 78 12</w:t>
      </w:r>
      <w:r>
        <w:br/>
      </w:r>
      <w:r>
        <w:t xml:space="preserve">Email: sales.eu@diplomat.fr</w:t>
      </w:r>
      <w:r>
        <w:br/>
      </w:r>
      <w:r>
        <w:t xml:space="preserve">SIRET: 512 338 904 00027</w:t>
      </w:r>
      <w:r>
        <w:br/>
      </w:r>
      <w:r>
        <w:t xml:space="preserve">VAT ID: FR 18 512338904</w:t>
      </w:r>
    </w:p>
    <w:bookmarkEnd w:id="21"/>
    <w:p>
      <w:pPr>
        <w:pStyle w:val="BodyText"/>
      </w:pPr>
      <w:r>
        <w:t xml:space="preserve">3. Purchase Order Summary</w:t>
      </w:r>
    </w:p>
    <w:p>
      <w:pPr>
        <w:pStyle w:val="BodyText"/>
      </w:pPr>
      <w:r>
        <w:t xml:space="preserve">This</w:t>
      </w:r>
      <w:r>
        <w:t xml:space="preserve"> </w:t>
      </w:r>
      <w:r>
        <w:t xml:space="preserve">Purchase Order</w:t>
      </w:r>
      <w:r>
        <w:t xml:space="preserve"> </w:t>
      </w:r>
      <w:r>
        <w:t xml:space="preserve">is issued by the Office du Commerce et des Services, Marseille, to procure a comprehensive range of</w:t>
      </w:r>
      <w:r>
        <w:t xml:space="preserve"> </w:t>
      </w:r>
      <w:r>
        <w:t xml:space="preserve">Diplomat</w:t>
      </w:r>
      <w:r>
        <w:t xml:space="preserve"> </w:t>
      </w:r>
      <w:r>
        <w:t xml:space="preserve">branded professional office accessories, leather goods, and executive stationery products. The entire order is to be delivered to the primary administrative facility located in</w:t>
      </w:r>
      <w:r>
        <w:t xml:space="preserve"> </w:t>
      </w:r>
      <w:r>
        <w:t xml:space="preserve">France Marseille</w:t>
      </w:r>
      <w:r>
        <w:t xml:space="preserve">, specifically at the address listed in Section 1. All items referenced in this Purchase Order are authentic Diplomat products sourced directly from the Diplomat European Distribution Centre operating within the Marseille metropolitan area. This Purchase Order constitutes a binding procurement commitment and shall be governed by the commercial laws of the French Republic.</w:t>
      </w:r>
    </w:p>
    <w:p>
      <w:pPr>
        <w:pStyle w:val="BodyText"/>
      </w:pPr>
      <w:r>
        <w:t xml:space="preserve">4.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Diplomat Product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Diplomat Executive Leather Briefcase – Cognac, Full-Grain Calfskin, 42 cm</w:t>
            </w:r>
          </w:p>
        </w:tc>
        <w:tc>
          <w:tcPr/>
          <w:p>
            <w:pPr>
              <w:pStyle w:val="Compact"/>
              <w:jc w:val="left"/>
            </w:pPr>
            <w:r>
              <w:t xml:space="preserve">DIP-BR-4201-CG</w:t>
            </w:r>
          </w:p>
        </w:tc>
        <w:tc>
          <w:tcPr/>
          <w:p>
            <w:pPr>
              <w:pStyle w:val="Compact"/>
              <w:jc w:val="left"/>
            </w:pPr>
            <w:r>
              <w:t xml:space="preserve">25</w:t>
            </w:r>
          </w:p>
        </w:tc>
        <w:tc>
          <w:tcPr/>
          <w:p>
            <w:pPr>
              <w:pStyle w:val="Compact"/>
              <w:jc w:val="left"/>
            </w:pPr>
            <w:r>
              <w:t xml:space="preserve">389.00</w:t>
            </w:r>
          </w:p>
        </w:tc>
        <w:tc>
          <w:tcPr/>
          <w:p>
            <w:pPr>
              <w:pStyle w:val="Compact"/>
              <w:jc w:val="left"/>
            </w:pPr>
            <w:r>
              <w:t xml:space="preserve">9,725.00</w:t>
            </w:r>
          </w:p>
        </w:tc>
      </w:tr>
      <w:tr>
        <w:tc>
          <w:tcPr/>
          <w:p>
            <w:pPr>
              <w:pStyle w:val="Compact"/>
              <w:jc w:val="left"/>
            </w:pPr>
            <w:r>
              <w:t xml:space="preserve">02</w:t>
            </w:r>
          </w:p>
        </w:tc>
        <w:tc>
          <w:tcPr/>
          <w:p>
            <w:pPr>
              <w:pStyle w:val="Compact"/>
              <w:jc w:val="left"/>
            </w:pPr>
            <w:r>
              <w:t xml:space="preserve">Diplomat Diplomatic Pouch – Black, Water-Resistant, with RFID Shielding</w:t>
            </w:r>
          </w:p>
        </w:tc>
        <w:tc>
          <w:tcPr/>
          <w:p>
            <w:pPr>
              <w:pStyle w:val="Compact"/>
              <w:jc w:val="left"/>
            </w:pPr>
            <w:r>
              <w:t xml:space="preserve">DIP-DP-3100-BK</w:t>
            </w:r>
          </w:p>
        </w:tc>
        <w:tc>
          <w:tcPr/>
          <w:p>
            <w:pPr>
              <w:pStyle w:val="Compact"/>
              <w:jc w:val="left"/>
            </w:pPr>
            <w:r>
              <w:t xml:space="preserve">40</w:t>
            </w:r>
          </w:p>
        </w:tc>
        <w:tc>
          <w:tcPr/>
          <w:p>
            <w:pPr>
              <w:pStyle w:val="Compact"/>
              <w:jc w:val="left"/>
            </w:pPr>
            <w:r>
              <w:t xml:space="preserve">156.50</w:t>
            </w:r>
          </w:p>
        </w:tc>
        <w:tc>
          <w:tcPr/>
          <w:p>
            <w:pPr>
              <w:pStyle w:val="Compact"/>
              <w:jc w:val="left"/>
            </w:pPr>
            <w:r>
              <w:t xml:space="preserve">6,260.00</w:t>
            </w:r>
          </w:p>
        </w:tc>
      </w:tr>
      <w:tr>
        <w:tc>
          <w:tcPr/>
          <w:p>
            <w:pPr>
              <w:pStyle w:val="Compact"/>
              <w:jc w:val="left"/>
            </w:pPr>
            <w:r>
              <w:t xml:space="preserve">03</w:t>
            </w:r>
          </w:p>
        </w:tc>
        <w:tc>
          <w:tcPr/>
          <w:p>
            <w:pPr>
              <w:pStyle w:val="Compact"/>
              <w:jc w:val="left"/>
            </w:pPr>
            <w:r>
              <w:t xml:space="preserve">Diplomat A4 Document Portfolio – Navy Blue, Embossed Logo, Marseille Edition</w:t>
            </w:r>
          </w:p>
        </w:tc>
        <w:tc>
          <w:tcPr/>
          <w:p>
            <w:pPr>
              <w:pStyle w:val="Compact"/>
              <w:jc w:val="left"/>
            </w:pPr>
            <w:r>
              <w:t xml:space="preserve">DIP-AP-A4-NV-MRS</w:t>
            </w:r>
          </w:p>
        </w:tc>
        <w:tc>
          <w:tcPr/>
          <w:p>
            <w:pPr>
              <w:pStyle w:val="Compact"/>
              <w:jc w:val="left"/>
            </w:pPr>
            <w:r>
              <w:t xml:space="preserve">60</w:t>
            </w:r>
          </w:p>
        </w:tc>
        <w:tc>
          <w:tcPr/>
          <w:p>
            <w:pPr>
              <w:pStyle w:val="Compact"/>
              <w:jc w:val="left"/>
            </w:pPr>
            <w:r>
              <w:t xml:space="preserve">89.90</w:t>
            </w:r>
          </w:p>
        </w:tc>
        <w:tc>
          <w:tcPr/>
          <w:p>
            <w:pPr>
              <w:pStyle w:val="Compact"/>
              <w:jc w:val="left"/>
            </w:pPr>
            <w:r>
              <w:t xml:space="preserve">5,394.00</w:t>
            </w:r>
          </w:p>
        </w:tc>
      </w:tr>
      <w:tr>
        <w:tc>
          <w:tcPr/>
          <w:p>
            <w:pPr>
              <w:pStyle w:val="Compact"/>
              <w:jc w:val="left"/>
            </w:pPr>
            <w:r>
              <w:t xml:space="preserve">04</w:t>
            </w:r>
          </w:p>
        </w:tc>
        <w:tc>
          <w:tcPr/>
          <w:p>
            <w:pPr>
              <w:pStyle w:val="Compact"/>
              <w:jc w:val="left"/>
            </w:pPr>
            <w:r>
              <w:t xml:space="preserve">Diplomat Executive Pen Set – Gold-Tip Fountain Pen &amp; Ballpoint, Gift Box</w:t>
            </w:r>
          </w:p>
        </w:tc>
        <w:tc>
          <w:tcPr/>
          <w:p>
            <w:pPr>
              <w:pStyle w:val="Compact"/>
              <w:jc w:val="left"/>
            </w:pPr>
            <w:r>
              <w:t xml:space="preserve">DIP-PS-7700-GD</w:t>
            </w:r>
          </w:p>
        </w:tc>
        <w:tc>
          <w:tcPr/>
          <w:p>
            <w:pPr>
              <w:pStyle w:val="Compact"/>
              <w:jc w:val="left"/>
            </w:pPr>
            <w:r>
              <w:t xml:space="preserve">30</w:t>
            </w:r>
          </w:p>
        </w:tc>
        <w:tc>
          <w:tcPr/>
          <w:p>
            <w:pPr>
              <w:pStyle w:val="Compact"/>
              <w:jc w:val="left"/>
            </w:pPr>
            <w:r>
              <w:t xml:space="preserve">124.00</w:t>
            </w:r>
          </w:p>
        </w:tc>
        <w:tc>
          <w:tcPr/>
          <w:p>
            <w:pPr>
              <w:pStyle w:val="Compact"/>
              <w:jc w:val="left"/>
            </w:pPr>
            <w:r>
              <w:t xml:space="preserve">3,720.00</w:t>
            </w:r>
          </w:p>
        </w:tc>
      </w:tr>
      <w:tr>
        <w:tc>
          <w:tcPr/>
          <w:p>
            <w:pPr>
              <w:pStyle w:val="Compact"/>
              <w:jc w:val="left"/>
            </w:pPr>
            <w:r>
              <w:t xml:space="preserve">05</w:t>
            </w:r>
          </w:p>
        </w:tc>
        <w:tc>
          <w:tcPr/>
          <w:p>
            <w:pPr>
              <w:pStyle w:val="Compact"/>
              <w:jc w:val="left"/>
            </w:pPr>
            <w:r>
              <w:t xml:space="preserve">Diplomat Leather Notebook – A5, Burgundy, 200 Pages, with Pen Loop</w:t>
            </w:r>
          </w:p>
        </w:tc>
        <w:tc>
          <w:tcPr/>
          <w:p>
            <w:pPr>
              <w:pStyle w:val="Compact"/>
              <w:jc w:val="left"/>
            </w:pPr>
            <w:r>
              <w:t xml:space="preserve">DIP-NB-A5-BG</w:t>
            </w:r>
          </w:p>
        </w:tc>
        <w:tc>
          <w:tcPr/>
          <w:p>
            <w:pPr>
              <w:pStyle w:val="Compact"/>
              <w:jc w:val="left"/>
            </w:pPr>
            <w:r>
              <w:t xml:space="preserve">100</w:t>
            </w:r>
          </w:p>
        </w:tc>
        <w:tc>
          <w:tcPr/>
          <w:p>
            <w:pPr>
              <w:pStyle w:val="Compact"/>
              <w:jc w:val="left"/>
            </w:pPr>
            <w:r>
              <w:t xml:space="preserve">42.50</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Diplomat Business Card Holder – Slim, Black, with Marseille City Crest Engraving</w:t>
            </w:r>
          </w:p>
        </w:tc>
        <w:tc>
          <w:tcPr/>
          <w:p>
            <w:pPr>
              <w:pStyle w:val="Compact"/>
              <w:jc w:val="left"/>
            </w:pPr>
            <w:r>
              <w:t xml:space="preserve">DIP-BC-SL-BK-MRS</w:t>
            </w:r>
          </w:p>
        </w:tc>
        <w:tc>
          <w:tcPr/>
          <w:p>
            <w:pPr>
              <w:pStyle w:val="Compact"/>
              <w:jc w:val="left"/>
            </w:pPr>
            <w:r>
              <w:t xml:space="preserve">80</w:t>
            </w:r>
          </w:p>
        </w:tc>
        <w:tc>
          <w:tcPr/>
          <w:p>
            <w:pPr>
              <w:pStyle w:val="Compact"/>
              <w:jc w:val="left"/>
            </w:pPr>
            <w:r>
              <w:t xml:space="preserve">34.90</w:t>
            </w:r>
          </w:p>
        </w:tc>
        <w:tc>
          <w:tcPr/>
          <w:p>
            <w:pPr>
              <w:pStyle w:val="Compact"/>
              <w:jc w:val="left"/>
            </w:pPr>
            <w:r>
              <w:t xml:space="preserve">2,792.00</w:t>
            </w:r>
          </w:p>
        </w:tc>
      </w:tr>
      <w:tr>
        <w:tc>
          <w:tcPr/>
          <w:p>
            <w:pPr>
              <w:pStyle w:val="Compact"/>
              <w:jc w:val="left"/>
            </w:pPr>
            <w:r>
              <w:t xml:space="preserve">07</w:t>
            </w:r>
          </w:p>
        </w:tc>
        <w:tc>
          <w:tcPr/>
          <w:p>
            <w:pPr>
              <w:pStyle w:val="Compact"/>
              <w:jc w:val="left"/>
            </w:pPr>
            <w:r>
              <w:t xml:space="preserve">Diplomat Laptop Sleeve – 15.6 inch, Charcoal, Padded, with Marseille Port Motif</w:t>
            </w:r>
          </w:p>
        </w:tc>
        <w:tc>
          <w:tcPr/>
          <w:p>
            <w:pPr>
              <w:pStyle w:val="Compact"/>
              <w:jc w:val="left"/>
            </w:pPr>
            <w:r>
              <w:t xml:space="preserve">DIP-LS-156-CH-MRS</w:t>
            </w:r>
          </w:p>
        </w:tc>
        <w:tc>
          <w:tcPr/>
          <w:p>
            <w:pPr>
              <w:pStyle w:val="Compact"/>
              <w:jc w:val="left"/>
            </w:pPr>
            <w:r>
              <w:t xml:space="preserve">35</w:t>
            </w:r>
          </w:p>
        </w:tc>
        <w:tc>
          <w:tcPr/>
          <w:p>
            <w:pPr>
              <w:pStyle w:val="Compact"/>
              <w:jc w:val="left"/>
            </w:pPr>
            <w:r>
              <w:t xml:space="preserve">78.00</w:t>
            </w:r>
          </w:p>
        </w:tc>
        <w:tc>
          <w:tcPr/>
          <w:p>
            <w:pPr>
              <w:pStyle w:val="Compact"/>
              <w:jc w:val="left"/>
            </w:pPr>
            <w:r>
              <w:t xml:space="preserve">2,730.00</w:t>
            </w:r>
          </w:p>
        </w:tc>
      </w:tr>
      <w:tr>
        <w:tc>
          <w:tcPr/>
          <w:p>
            <w:pPr>
              <w:pStyle w:val="Compact"/>
              <w:jc w:val="left"/>
            </w:pPr>
            <w:r>
              <w:t xml:space="preserve">08</w:t>
            </w:r>
          </w:p>
        </w:tc>
        <w:tc>
          <w:tcPr/>
          <w:p>
            <w:pPr>
              <w:pStyle w:val="Compact"/>
              <w:jc w:val="left"/>
            </w:pPr>
            <w:r>
              <w:t xml:space="preserve">Diplomat Travel Document Organizer – Passport &amp; Ticket Holder, Tan</w:t>
            </w:r>
          </w:p>
        </w:tc>
        <w:tc>
          <w:tcPr/>
          <w:p>
            <w:pPr>
              <w:pStyle w:val="Compact"/>
              <w:jc w:val="left"/>
            </w:pPr>
            <w:r>
              <w:t xml:space="preserve">DIP-TD-2200-TN</w:t>
            </w:r>
          </w:p>
        </w:tc>
        <w:tc>
          <w:tcPr/>
          <w:p>
            <w:pPr>
              <w:pStyle w:val="Compact"/>
              <w:jc w:val="left"/>
            </w:pPr>
            <w:r>
              <w:t xml:space="preserve">50</w:t>
            </w:r>
          </w:p>
        </w:tc>
        <w:tc>
          <w:tcPr/>
          <w:p>
            <w:pPr>
              <w:pStyle w:val="Compact"/>
              <w:jc w:val="left"/>
            </w:pPr>
            <w:r>
              <w:t xml:space="preserve">54.90</w:t>
            </w:r>
          </w:p>
        </w:tc>
        <w:tc>
          <w:tcPr/>
          <w:p>
            <w:pPr>
              <w:pStyle w:val="Compact"/>
              <w:jc w:val="left"/>
            </w:pPr>
            <w:r>
              <w:t xml:space="preserve">2,745.00</w:t>
            </w:r>
          </w:p>
        </w:tc>
      </w:tr>
      <w:tr>
        <w:tc>
          <w:tcPr>
            <w:gridSpan w:val="5"/>
          </w:tcPr>
          <w:p>
            <w:pPr>
              <w:pStyle w:val="Compact"/>
              <w:jc w:val="right"/>
            </w:pPr>
            <w:r>
              <w:t xml:space="preserve">Subtotal:</w:t>
            </w:r>
          </w:p>
        </w:tc>
        <w:tc>
          <w:tcPr/>
          <w:p>
            <w:pPr>
              <w:pStyle w:val="Compact"/>
              <w:jc w:val="left"/>
            </w:pPr>
            <w:r>
              <w:t xml:space="preserve">37,616.00</w:t>
            </w:r>
          </w:p>
        </w:tc>
      </w:tr>
      <w:tr>
        <w:tc>
          <w:tcPr>
            <w:gridSpan w:val="5"/>
          </w:tcPr>
          <w:p>
            <w:pPr>
              <w:pStyle w:val="Compact"/>
              <w:jc w:val="right"/>
            </w:pPr>
            <w:r>
              <w:t xml:space="preserve">VAT (20% – France):</w:t>
            </w:r>
          </w:p>
        </w:tc>
        <w:tc>
          <w:tcPr/>
          <w:p>
            <w:pPr>
              <w:pStyle w:val="Compact"/>
              <w:jc w:val="left"/>
            </w:pPr>
            <w:r>
              <w:t xml:space="preserve">7,523.20</w:t>
            </w:r>
          </w:p>
        </w:tc>
      </w:tr>
      <w:tr>
        <w:tc>
          <w:tcPr>
            <w:gridSpan w:val="5"/>
          </w:tcPr>
          <w:p>
            <w:pPr>
              <w:pStyle w:val="Compact"/>
              <w:jc w:val="right"/>
            </w:pPr>
            <w:r>
              <w:t xml:space="preserve">Delivery &amp; Handling (Marseille Metro):</w:t>
            </w:r>
          </w:p>
        </w:tc>
        <w:tc>
          <w:tcPr/>
          <w:p>
            <w:pPr>
              <w:pStyle w:val="Compact"/>
              <w:jc w:val="left"/>
            </w:pPr>
            <w:r>
              <w:t xml:space="preserve">385.00</w:t>
            </w:r>
          </w:p>
        </w:tc>
      </w:tr>
      <w:tr>
        <w:tc>
          <w:tcPr>
            <w:gridSpan w:val="5"/>
          </w:tcPr>
          <w:p>
            <w:pPr>
              <w:pStyle w:val="Compact"/>
              <w:jc w:val="right"/>
            </w:pPr>
            <w:r>
              <w:rPr>
                <w:bCs/>
                <w:b/>
              </w:rPr>
              <w:t xml:space="preserve">Grand Total (EUR):</w:t>
            </w:r>
          </w:p>
        </w:tc>
        <w:tc>
          <w:tcPr/>
          <w:p>
            <w:pPr>
              <w:pStyle w:val="Compact"/>
              <w:jc w:val="left"/>
            </w:pPr>
            <w:r>
              <w:rPr>
                <w:bCs/>
                <w:b/>
              </w:rPr>
              <w:t xml:space="preserve">45,524.20</w:t>
            </w:r>
          </w:p>
        </w:tc>
      </w:tr>
    </w:tbl>
    <w:p>
      <w:pPr>
        <w:pStyle w:val="BodyText"/>
      </w:pPr>
      <w:r>
        <w:t xml:space="preserve">5. Delivery Instructions – France Marseille</w:t>
      </w:r>
    </w:p>
    <w:p>
      <w:pPr>
        <w:pStyle w:val="BodyText"/>
      </w:pPr>
      <w:r>
        <w:t xml:space="preserve">All</w:t>
      </w:r>
      <w:r>
        <w:t xml:space="preserve"> </w:t>
      </w:r>
      <w:r>
        <w:t xml:space="preserve">Diplomat</w:t>
      </w:r>
      <w:r>
        <w:t xml:space="preserve"> </w:t>
      </w:r>
      <w:r>
        <w:t xml:space="preserve">products listed in this Purchase Order shall be delivered to the receiving warehouse of the purchasing entity at 42 Boulevard de la Canebière, 13001 Marseille, France. Delivery is to be completed no later than</w:t>
      </w:r>
      <w:r>
        <w:t xml:space="preserve"> </w:t>
      </w:r>
      <w:r>
        <w:rPr>
          <w:bCs/>
          <w:b/>
        </w:rPr>
        <w:t xml:space="preserve">28 June 2025</w:t>
      </w:r>
      <w:r>
        <w:t xml:space="preserve">, between the hours of 08:00 and 17:00 CET. The supplier, Diplomat SAS, is responsible for all packaging, insurance, and transportation costs within the France Marseille metropolitan area. Each Diplomat product must be individually wrapped in branded protective packaging and clearly labelled with the corresponding reference number from this Purchase Order. The delivery vehicle must be climate-controlled to ensure the integrity of the leather goods and sensitive stationery items. Upon arrival at the Marseille facility, a designated receiving officer will inspect all Diplomat items for conformity, damage, and completeness before signing the delivery manifest.</w:t>
      </w:r>
    </w:p>
    <w:p>
      <w:pPr>
        <w:pStyle w:val="BodyText"/>
      </w:pPr>
      <w:r>
        <w:t xml:space="preserve">6. Payment Terms</w:t>
      </w:r>
    </w:p>
    <w:p>
      <w:pPr>
        <w:pStyle w:val="BodyText"/>
      </w:pPr>
      <w:r>
        <w:t xml:space="preserve">Payment for this Purchase Order shall be made via SEPA bank transfer to the account of Diplomat SAS within</w:t>
      </w:r>
      <w:r>
        <w:t xml:space="preserve"> </w:t>
      </w:r>
      <w:r>
        <w:rPr>
          <w:bCs/>
          <w:b/>
        </w:rPr>
        <w:t xml:space="preserve">30 calendar days</w:t>
      </w:r>
      <w:r>
        <w:t xml:space="preserve"> </w:t>
      </w:r>
      <w:r>
        <w:t xml:space="preserve">from the date of confirmed delivery and acceptance of goods in France Marseille. The remittance reference shall include the Purchase Order number PO-FR-2025-04871. Late payments shall incur interest at the rate of 1.5% per month, in accordance with French commercial code provisions. A 2% early-payment discount shall apply if the full amount of 45,524.20 EUR is remitted within 10 days of the delivery confirmation date.</w:t>
      </w:r>
    </w:p>
    <w:p>
      <w:pPr>
        <w:pStyle w:val="BodyText"/>
      </w:pPr>
      <w:r>
        <w:t xml:space="preserve">7. Terms and Conditions</w:t>
      </w:r>
    </w:p>
    <w:p>
      <w:pPr>
        <w:numPr>
          <w:ilvl w:val="0"/>
          <w:numId w:val="1001"/>
        </w:numPr>
        <w:pStyle w:val="Compact"/>
      </w:pPr>
      <w:r>
        <w:rPr>
          <w:bCs/>
          <w:b/>
        </w:rPr>
        <w:t xml:space="preserve">Warranty:</w:t>
      </w:r>
      <w:r>
        <w:t xml:space="preserve"> </w:t>
      </w:r>
      <w:r>
        <w:t xml:space="preserve">All Diplomat products are covered by a minimum 24-month manufacturer warranty against defects in materials and workmanship. Warranty claims must be submitted to Diplomat SAS, Marseille, within the warranty period.</w:t>
      </w:r>
    </w:p>
    <w:p>
      <w:pPr>
        <w:numPr>
          <w:ilvl w:val="0"/>
          <w:numId w:val="1001"/>
        </w:numPr>
        <w:pStyle w:val="Compact"/>
      </w:pPr>
      <w:r>
        <w:rPr>
          <w:bCs/>
          <w:b/>
        </w:rPr>
        <w:t xml:space="preserve">Quality Assurance:</w:t>
      </w:r>
      <w:r>
        <w:t xml:space="preserve"> </w:t>
      </w:r>
      <w:r>
        <w:t xml:space="preserve">The supplier guarantees that all Diplomat items conform to the specifications stated in this Purchase Order. Non-conforming goods will be replaced at no additional cost within 14 business days.</w:t>
      </w:r>
    </w:p>
    <w:p>
      <w:pPr>
        <w:numPr>
          <w:ilvl w:val="0"/>
          <w:numId w:val="1001"/>
        </w:numPr>
        <w:pStyle w:val="Compact"/>
      </w:pPr>
      <w:r>
        <w:rPr>
          <w:bCs/>
          <w:b/>
        </w:rPr>
        <w:t xml:space="preserve">Intellectual Property:</w:t>
      </w:r>
      <w:r>
        <w:t xml:space="preserve"> </w:t>
      </w:r>
      <w:r>
        <w:t xml:space="preserve">The Diplomat brand name, logos, and proprietary designs remain the exclusive intellectual property of Diplomat SAS. The purchasing entity shall not reproduce, alter, or rebrand any Diplomat product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port closures in Marseille, or government-mandated restrictions within France.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France. Any disputes shall be submitted to the competent commercial court of Marseille, Bouches-du-Rhône.</w:t>
      </w:r>
    </w:p>
    <w:p>
      <w:pPr>
        <w:numPr>
          <w:ilvl w:val="0"/>
          <w:numId w:val="1001"/>
        </w:numPr>
        <w:pStyle w:val="Compact"/>
      </w:pPr>
      <w:r>
        <w:rPr>
          <w:bCs/>
          <w:b/>
        </w:rPr>
        <w:t xml:space="preserve">Confidentiality:</w:t>
      </w:r>
      <w:r>
        <w:t xml:space="preserve"> </w:t>
      </w:r>
      <w:r>
        <w:t xml:space="preserve">Both parties agree to maintain the confidentiality of pricing, quantities, and commercial terms contained in this Purchase Order for a period of three (3) years from the date of issue.</w:t>
      </w:r>
    </w:p>
    <w:p>
      <w:pPr>
        <w:numPr>
          <w:ilvl w:val="0"/>
          <w:numId w:val="1001"/>
        </w:numPr>
        <w:pStyle w:val="Compact"/>
      </w:pPr>
      <w:r>
        <w:rPr>
          <w:bCs/>
          <w:b/>
        </w:rPr>
        <w:t xml:space="preserve">Amendments:</w:t>
      </w:r>
      <w:r>
        <w:t xml:space="preserve"> </w:t>
      </w:r>
      <w:r>
        <w:t xml:space="preserve">Any modification to this Purchase Order must be made in writing and signed by authorised representatives of both the purchasing entity and Diplomat SAS. Verbal agreements are not binding.</w:t>
      </w:r>
    </w:p>
    <w:p>
      <w:pPr>
        <w:pStyle w:val="FirstParagraph"/>
      </w:pPr>
      <w:r>
        <w:t xml:space="preserve">8. Authorisation and Signatures</w:t>
      </w:r>
    </w:p>
    <w:p>
      <w:pPr>
        <w:pStyle w:val="BodyText"/>
      </w:pPr>
      <w:r>
        <w:t xml:space="preserve">This Purchase Order is authorised and executed by the undersigned representatives on behalf of their respective organisations. By signing below, both parties acknowledge and accept all terms, conditions, and obligations set forth in this document pertaining to the procurement of Diplomat products for delivery in France Marseille.</w:t>
      </w:r>
    </w:p>
    <w:p>
      <w:pPr>
        <w:pStyle w:val="BodyText"/>
      </w:pPr>
      <w:r>
        <w:rPr>
          <w:bCs/>
          <w:b/>
        </w:rPr>
        <w:t xml:space="preserve">For the Purchasing Entity</w:t>
      </w:r>
      <w:r>
        <w:br/>
      </w:r>
      <w:r>
        <w:t xml:space="preserve">Office du Commerce et des Services, Marseille</w:t>
      </w:r>
      <w:r>
        <w:br/>
      </w:r>
      <w:r>
        <w:t xml:space="preserve">Name: Hélène Marchand</w:t>
      </w:r>
      <w:r>
        <w:br/>
      </w:r>
      <w:r>
        <w:t xml:space="preserve">Title: Director of Procurement</w:t>
      </w:r>
      <w:r>
        <w:br/>
      </w:r>
      <w:r>
        <w:t xml:space="preserve">Date: _______________</w:t>
      </w:r>
    </w:p>
    <w:p>
      <w:pPr>
        <w:pStyle w:val="BodyText"/>
      </w:pPr>
      <w:r>
        <w:rPr>
          <w:bCs/>
          <w:b/>
        </w:rPr>
        <w:t xml:space="preserve">For the Supplier</w:t>
      </w:r>
      <w:r>
        <w:br/>
      </w:r>
      <w:r>
        <w:t xml:space="preserve">Diplomat SAS – European Distribution</w:t>
      </w:r>
      <w:r>
        <w:br/>
      </w:r>
      <w:r>
        <w:t xml:space="preserve">Name: Antoine Lefèvre</w:t>
      </w:r>
      <w:r>
        <w:br/>
      </w:r>
      <w:r>
        <w:t xml:space="preserve">Title: Regional Sales Manager, France Marseille</w:t>
      </w:r>
      <w:r>
        <w:br/>
      </w:r>
      <w:r>
        <w:t xml:space="preserve">Date: _______________</w:t>
      </w:r>
    </w:p>
    <w:p>
      <w:pPr>
        <w:pStyle w:val="BodyText"/>
      </w:pPr>
      <w:r>
        <w:t xml:space="preserve">Purchase Order No. PO-FR-2025-04871 | Diplomat Product Procurement | France Marseille | Issued: 14 June 2025</w:t>
      </w:r>
      <w:r>
        <w:br/>
      </w:r>
      <w:r>
        <w:t xml:space="preserve">This document is the property of the Office du Commerce et des Services, Marseille. Unauthorised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France Marseille</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