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Official Procurement Document — Diplomat Supply Division — Ghana Accra</w:t>
      </w:r>
    </w:p>
    <w:bookmarkEnd w:id="20"/>
    <w:p>
      <w:pPr>
        <w:pStyle w:val="BodyText"/>
      </w:pPr>
      <w:r>
        <w:rPr>
          <w:bCs/>
          <w:b/>
        </w:rPr>
        <w:t xml:space="preserve">Purchase Order No.:</w:t>
      </w:r>
      <w:r>
        <w:t xml:space="preserve"> </w:t>
      </w:r>
      <w:r>
        <w:t xml:space="preserve">PO-GHA-ACC-2025-04782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29 July 2025</w:t>
      </w:r>
    </w:p>
    <w:p>
      <w:pPr>
        <w:pStyle w:val="BodyText"/>
      </w:pPr>
      <w:r>
        <w:rPr>
          <w:bCs/>
          <w:b/>
        </w:rPr>
        <w:t xml:space="preserve">Payment Terms:</w:t>
      </w:r>
      <w:r>
        <w:t xml:space="preserve"> </w:t>
      </w:r>
      <w:r>
        <w:t xml:space="preserve">Net 45 Days</w:t>
      </w:r>
    </w:p>
    <w:p>
      <w:pPr>
        <w:pStyle w:val="BodyText"/>
      </w:pPr>
      <w:r>
        <w:t xml:space="preserve">1. PARTIES TO THIS PURCHASE ORDER</w:t>
      </w:r>
    </w:p>
    <w:p>
      <w:pPr>
        <w:pStyle w:val="BodyText"/>
      </w:pPr>
      <w:r>
        <w:rPr>
          <w:bCs/>
          <w:b/>
        </w:rPr>
        <w:t xml:space="preserve">Buyer (Receiving Party):</w:t>
      </w:r>
    </w:p>
    <w:p>
      <w:pPr>
        <w:pStyle w:val="BodyText"/>
      </w:pPr>
      <w:r>
        <w:t xml:space="preserve">Accra Metropolitan Procurement Authority</w:t>
      </w:r>
    </w:p>
    <w:p>
      <w:pPr>
        <w:pStyle w:val="BodyText"/>
      </w:pPr>
      <w:r>
        <w:t xml:space="preserve">12 Independence Avenue, Ridge District</w:t>
      </w:r>
    </w:p>
    <w:p>
      <w:pPr>
        <w:pStyle w:val="BodyText"/>
      </w:pPr>
      <w:r>
        <w:t xml:space="preserve">Ghana Accra, West Africa</w:t>
      </w:r>
    </w:p>
    <w:p>
      <w:pPr>
        <w:pStyle w:val="BodyText"/>
      </w:pPr>
      <w:r>
        <w:t xml:space="preserve">Tel: +233 (0)30 277 4410</w:t>
      </w:r>
    </w:p>
    <w:p>
      <w:pPr>
        <w:pStyle w:val="BodyText"/>
      </w:pPr>
      <w:r>
        <w:t xml:space="preserve">Email: procurement@ama.gov.gh</w:t>
      </w:r>
    </w:p>
    <w:p>
      <w:pPr>
        <w:pStyle w:val="BodyText"/>
      </w:pPr>
      <w:r>
        <w:t xml:space="preserve">Ghana Revenue Authority TIN: 5021-8834-7712</w:t>
      </w:r>
    </w:p>
    <w:p>
      <w:pPr>
        <w:pStyle w:val="BodyText"/>
      </w:pPr>
      <w:r>
        <w:rPr>
          <w:bCs/>
          <w:b/>
        </w:rPr>
        <w:t xml:space="preserve">Supplier (Diplomat):</w:t>
      </w:r>
    </w:p>
    <w:p>
      <w:pPr>
        <w:pStyle w:val="BodyText"/>
      </w:pPr>
      <w:r>
        <w:t xml:space="preserve">Diplomat International Trading Ltd.</w:t>
      </w:r>
    </w:p>
    <w:p>
      <w:pPr>
        <w:pStyle w:val="BodyText"/>
      </w:pPr>
      <w:r>
        <w:t xml:space="preserve">Unit 7, Airport City Business Park</w:t>
      </w:r>
    </w:p>
    <w:p>
      <w:pPr>
        <w:pStyle w:val="BodyText"/>
      </w:pPr>
      <w:r>
        <w:t xml:space="preserve">Ghana Accra, West Africa</w:t>
      </w:r>
    </w:p>
    <w:p>
      <w:pPr>
        <w:pStyle w:val="BodyText"/>
      </w:pPr>
      <w:r>
        <w:t xml:space="preserve">Tel: +233 (0)30 291 5567</w:t>
      </w:r>
    </w:p>
    <w:p>
      <w:pPr>
        <w:pStyle w:val="BodyText"/>
      </w:pPr>
      <w:r>
        <w:t xml:space="preserve">Email: sales.ghana@diplomat-intl.com</w:t>
      </w:r>
    </w:p>
    <w:p>
      <w:pPr>
        <w:pStyle w:val="BodyText"/>
      </w:pPr>
      <w:r>
        <w:t xml:space="preserve">Ghana Revenue Authority TIN: 4417-2290-3358</w:t>
      </w:r>
    </w:p>
    <w:p>
      <w:pPr>
        <w:pStyle w:val="BodyText"/>
      </w:pPr>
      <w:r>
        <w:t xml:space="preserve">2. DESCRIPTION OF GOODS — DIPLOMAT PRODUCT LINE</w:t>
      </w:r>
    </w:p>
    <w:p>
      <w:pPr>
        <w:pStyle w:val="BodyText"/>
      </w:pPr>
      <w:r>
        <w:t xml:space="preserve">This Purchase Order is issued by the Accra Metropolitan Procurement Authority for the acquisition of</w:t>
      </w:r>
      <w:r>
        <w:t xml:space="preserve"> </w:t>
      </w:r>
      <w:r>
        <w:t xml:space="preserve">Diplomat</w:t>
      </w:r>
      <w:r>
        <w:t xml:space="preserve"> </w:t>
      </w:r>
      <w:r>
        <w:t xml:space="preserve">branded professional-grade equipment, furnishings, and operational supplies. All items listed below are sourced exclusively from</w:t>
      </w:r>
      <w:r>
        <w:t xml:space="preserve"> </w:t>
      </w:r>
      <w:r>
        <w:t xml:space="preserve">Diplomat</w:t>
      </w:r>
      <w:r>
        <w:t xml:space="preserve"> </w:t>
      </w:r>
      <w:r>
        <w:t xml:space="preserve">International Trading Ltd., the authorized regional distributor for the</w:t>
      </w:r>
      <w:r>
        <w:t xml:space="preserve"> </w:t>
      </w:r>
      <w:r>
        <w:t xml:space="preserve">Diplomat</w:t>
      </w:r>
      <w:r>
        <w:t xml:space="preserve"> </w:t>
      </w:r>
      <w:r>
        <w:t xml:space="preserve">product portfolio within Ghana Accra and the surrounding Greater Accra Region. The</w:t>
      </w:r>
      <w:r>
        <w:t xml:space="preserve"> </w:t>
      </w:r>
      <w:r>
        <w:t xml:space="preserve">Diplomat</w:t>
      </w:r>
      <w:r>
        <w:t xml:space="preserve"> </w:t>
      </w:r>
      <w:r>
        <w:t xml:space="preserve">brand has been selected following a competitive tender process conducted in accordance with the Ghana Public Procurement Act, 2003 (Act 663), and all goods must carry the certified</w:t>
      </w:r>
      <w:r>
        <w:t xml:space="preserve"> </w:t>
      </w:r>
      <w:r>
        <w:t xml:space="preserve">Diplomat</w:t>
      </w:r>
      <w:r>
        <w:t xml:space="preserve"> </w:t>
      </w:r>
      <w:r>
        <w:t xml:space="preserve">quality seal and full manufacturer warranty documentation.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Executive Diplomat Briefcase, Full-Grain Leather, 42 cm</w:t>
            </w:r>
          </w:p>
        </w:tc>
        <w:tc>
          <w:tcPr/>
          <w:p>
            <w:pPr>
              <w:pStyle w:val="Compact"/>
              <w:jc w:val="left"/>
            </w:pPr>
            <w:r>
              <w:t xml:space="preserve">Diplomat D-4200</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Diplomat Diplomatic Luggage Set (3-piece, 28/22/14 in)</w:t>
            </w:r>
          </w:p>
        </w:tc>
        <w:tc>
          <w:tcPr/>
          <w:p>
            <w:pPr>
              <w:pStyle w:val="Compact"/>
              <w:jc w:val="left"/>
            </w:pPr>
            <w:r>
              <w:t xml:space="preserve">Diplomat D-7700</w:t>
            </w:r>
          </w:p>
        </w:tc>
        <w:tc>
          <w:tcPr/>
          <w:p>
            <w:pPr>
              <w:pStyle w:val="Compact"/>
              <w:jc w:val="left"/>
            </w:pPr>
            <w:r>
              <w:t xml:space="preserve">45</w:t>
            </w:r>
          </w:p>
        </w:tc>
        <w:tc>
          <w:tcPr/>
          <w:p>
            <w:pPr>
              <w:pStyle w:val="Compact"/>
              <w:jc w:val="left"/>
            </w:pPr>
            <w:r>
              <w:t xml:space="preserve">14,200.00</w:t>
            </w:r>
          </w:p>
        </w:tc>
        <w:tc>
          <w:tcPr/>
          <w:p>
            <w:pPr>
              <w:pStyle w:val="Compact"/>
              <w:jc w:val="left"/>
            </w:pPr>
            <w:r>
              <w:t xml:space="preserve">639,000.00</w:t>
            </w:r>
          </w:p>
        </w:tc>
      </w:tr>
      <w:tr>
        <w:tc>
          <w:tcPr/>
          <w:p>
            <w:pPr>
              <w:pStyle w:val="Compact"/>
              <w:jc w:val="left"/>
            </w:pPr>
            <w:r>
              <w:t xml:space="preserve">03</w:t>
            </w:r>
          </w:p>
        </w:tc>
        <w:tc>
          <w:tcPr/>
          <w:p>
            <w:pPr>
              <w:pStyle w:val="Compact"/>
              <w:jc w:val="left"/>
            </w:pPr>
            <w:r>
              <w:t xml:space="preserve">Diplomat Office Desk Chair, Ergonomic, Mesh Back</w:t>
            </w:r>
          </w:p>
        </w:tc>
        <w:tc>
          <w:tcPr/>
          <w:p>
            <w:pPr>
              <w:pStyle w:val="Compact"/>
              <w:jc w:val="left"/>
            </w:pPr>
            <w:r>
              <w:t xml:space="preserve">Diplomat D-3300</w:t>
            </w:r>
          </w:p>
        </w:tc>
        <w:tc>
          <w:tcPr/>
          <w:p>
            <w:pPr>
              <w:pStyle w:val="Compact"/>
              <w:jc w:val="left"/>
            </w:pPr>
            <w:r>
              <w:t xml:space="preserve">200</w:t>
            </w:r>
          </w:p>
        </w:tc>
        <w:tc>
          <w:tcPr/>
          <w:p>
            <w:pPr>
              <w:pStyle w:val="Compact"/>
              <w:jc w:val="left"/>
            </w:pPr>
            <w:r>
              <w:t xml:space="preserve">3,400.00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Diplomat Standing Conference Table, 2.4 m, Walnut Finish</w:t>
            </w:r>
          </w:p>
        </w:tc>
        <w:tc>
          <w:tcPr/>
          <w:p>
            <w:pPr>
              <w:pStyle w:val="Compact"/>
              <w:jc w:val="left"/>
            </w:pPr>
            <w:r>
              <w:t xml:space="preserve">Diplomat D-5500</w:t>
            </w:r>
          </w:p>
        </w:tc>
        <w:tc>
          <w:tcPr/>
          <w:p>
            <w:pPr>
              <w:pStyle w:val="Compact"/>
              <w:jc w:val="left"/>
            </w:pPr>
            <w:r>
              <w:t xml:space="preserve">18</w:t>
            </w:r>
          </w:p>
        </w:tc>
        <w:tc>
          <w:tcPr/>
          <w:p>
            <w:pPr>
              <w:pStyle w:val="Compact"/>
              <w:jc w:val="left"/>
            </w:pPr>
            <w:r>
              <w:t xml:space="preserve">18,750.00</w:t>
            </w:r>
          </w:p>
        </w:tc>
        <w:tc>
          <w:tcPr/>
          <w:p>
            <w:pPr>
              <w:pStyle w:val="Compact"/>
              <w:jc w:val="left"/>
            </w:pPr>
            <w:r>
              <w:t xml:space="preserve">337,500.00</w:t>
            </w:r>
          </w:p>
        </w:tc>
      </w:tr>
      <w:tr>
        <w:tc>
          <w:tcPr/>
          <w:p>
            <w:pPr>
              <w:pStyle w:val="Compact"/>
              <w:jc w:val="left"/>
            </w:pPr>
            <w:r>
              <w:t xml:space="preserve">05</w:t>
            </w:r>
          </w:p>
        </w:tc>
        <w:tc>
          <w:tcPr/>
          <w:p>
            <w:pPr>
              <w:pStyle w:val="Compact"/>
              <w:jc w:val="left"/>
            </w:pPr>
            <w:r>
              <w:t xml:space="preserve">Diplomat Secure Document Safe, Biometric, 60 L</w:t>
            </w:r>
          </w:p>
        </w:tc>
        <w:tc>
          <w:tcPr/>
          <w:p>
            <w:pPr>
              <w:pStyle w:val="Compact"/>
              <w:jc w:val="left"/>
            </w:pPr>
            <w:r>
              <w:t xml:space="preserve">Diplomat D-9100</w:t>
            </w:r>
          </w:p>
        </w:tc>
        <w:tc>
          <w:tcPr/>
          <w:p>
            <w:pPr>
              <w:pStyle w:val="Compact"/>
              <w:jc w:val="left"/>
            </w:pPr>
            <w:r>
              <w:t xml:space="preserve">30</w:t>
            </w:r>
          </w:p>
        </w:tc>
        <w:tc>
          <w:tcPr/>
          <w:p>
            <w:pPr>
              <w:pStyle w:val="Compact"/>
              <w:jc w:val="left"/>
            </w:pPr>
            <w:r>
              <w:t xml:space="preserve">9,600.00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Diplomat Portable Projector, 4K UHD, 4,200 Lumens</w:t>
            </w:r>
          </w:p>
        </w:tc>
        <w:tc>
          <w:tcPr/>
          <w:p>
            <w:pPr>
              <w:pStyle w:val="Compact"/>
              <w:jc w:val="left"/>
            </w:pPr>
            <w:r>
              <w:t xml:space="preserve">Diplomat D-6600</w:t>
            </w:r>
          </w:p>
        </w:tc>
        <w:tc>
          <w:tcPr/>
          <w:p>
            <w:pPr>
              <w:pStyle w:val="Compact"/>
              <w:jc w:val="left"/>
            </w:pPr>
            <w:r>
              <w:t xml:space="preserve">25</w:t>
            </w:r>
          </w:p>
        </w:tc>
        <w:tc>
          <w:tcPr/>
          <w:p>
            <w:pPr>
              <w:pStyle w:val="Compact"/>
              <w:jc w:val="left"/>
            </w:pPr>
            <w:r>
              <w:t xml:space="preserve">12,300.00</w:t>
            </w:r>
          </w:p>
        </w:tc>
        <w:tc>
          <w:tcPr/>
          <w:p>
            <w:pPr>
              <w:pStyle w:val="Compact"/>
              <w:jc w:val="left"/>
            </w:pPr>
            <w:r>
              <w:t xml:space="preserve">307,500.00</w:t>
            </w:r>
          </w:p>
        </w:tc>
      </w:tr>
      <w:tr>
        <w:tc>
          <w:tcPr/>
          <w:p>
            <w:pPr>
              <w:pStyle w:val="Compact"/>
              <w:jc w:val="left"/>
            </w:pPr>
            <w:r>
              <w:t xml:space="preserve">07</w:t>
            </w:r>
          </w:p>
        </w:tc>
        <w:tc>
          <w:tcPr/>
          <w:p>
            <w:pPr>
              <w:pStyle w:val="Compact"/>
              <w:jc w:val="left"/>
            </w:pPr>
            <w:r>
              <w:t xml:space="preserve">Diplomat Leather Document Portfolio, A4, Gold-Embossed</w:t>
            </w:r>
          </w:p>
        </w:tc>
        <w:tc>
          <w:tcPr/>
          <w:p>
            <w:pPr>
              <w:pStyle w:val="Compact"/>
              <w:jc w:val="left"/>
            </w:pPr>
            <w:r>
              <w:t xml:space="preserve">Diplomat D-1100</w:t>
            </w:r>
          </w:p>
        </w:tc>
        <w:tc>
          <w:tcPr/>
          <w:p>
            <w:pPr>
              <w:pStyle w:val="Compact"/>
              <w:jc w:val="left"/>
            </w:pPr>
            <w:r>
              <w:t xml:space="preserve">500</w:t>
            </w:r>
          </w:p>
        </w:tc>
        <w:tc>
          <w:tcPr/>
          <w:p>
            <w:pPr>
              <w:pStyle w:val="Compact"/>
              <w:jc w:val="left"/>
            </w:pPr>
            <w:r>
              <w:t xml:space="preserve">480.00</w:t>
            </w:r>
          </w:p>
        </w:tc>
        <w:tc>
          <w:tcPr/>
          <w:p>
            <w:pPr>
              <w:pStyle w:val="Compact"/>
              <w:jc w:val="left"/>
            </w:pPr>
            <w:r>
              <w:t xml:space="preserve">240,000.00</w:t>
            </w:r>
          </w:p>
        </w:tc>
      </w:tr>
      <w:tr>
        <w:tc>
          <w:tcPr/>
          <w:p>
            <w:pPr>
              <w:pStyle w:val="Compact"/>
              <w:jc w:val="left"/>
            </w:pPr>
            <w:r>
              <w:t xml:space="preserve">08</w:t>
            </w:r>
          </w:p>
        </w:tc>
        <w:tc>
          <w:tcPr/>
          <w:p>
            <w:pPr>
              <w:pStyle w:val="Compact"/>
              <w:jc w:val="left"/>
            </w:pPr>
            <w:r>
              <w:t xml:space="preserve">Diplomat Wireless Presentation Remote &amp; Clicker Kit</w:t>
            </w:r>
          </w:p>
        </w:tc>
        <w:tc>
          <w:tcPr/>
          <w:p>
            <w:pPr>
              <w:pStyle w:val="Compact"/>
              <w:jc w:val="left"/>
            </w:pPr>
            <w:r>
              <w:t xml:space="preserve">Diplomat D-2200</w:t>
            </w:r>
          </w:p>
        </w:tc>
        <w:tc>
          <w:tcPr/>
          <w:p>
            <w:pPr>
              <w:pStyle w:val="Compact"/>
              <w:jc w:val="left"/>
            </w:pPr>
            <w:r>
              <w:t xml:space="preserve">150</w:t>
            </w:r>
          </w:p>
        </w:tc>
        <w:tc>
          <w:tcPr/>
          <w:p>
            <w:pPr>
              <w:pStyle w:val="Compact"/>
              <w:jc w:val="left"/>
            </w:pPr>
            <w:r>
              <w:t xml:space="preserve">720.00</w:t>
            </w:r>
          </w:p>
        </w:tc>
        <w:tc>
          <w:tcPr/>
          <w:p>
            <w:pPr>
              <w:pStyle w:val="Compact"/>
              <w:jc w:val="left"/>
            </w:pPr>
            <w:r>
              <w:t xml:space="preserve">108,000.00</w:t>
            </w:r>
          </w:p>
        </w:tc>
      </w:tr>
      <w:tr>
        <w:tc>
          <w:tcPr>
            <w:gridSpan w:val="5"/>
          </w:tcPr>
          <w:p>
            <w:pPr>
              <w:pStyle w:val="Compact"/>
              <w:jc w:val="right"/>
            </w:pPr>
            <w:r>
              <w:t xml:space="preserve">Subtotal:</w:t>
            </w:r>
          </w:p>
        </w:tc>
        <w:tc>
          <w:tcPr/>
          <w:p>
            <w:pPr>
              <w:pStyle w:val="Compact"/>
              <w:jc w:val="left"/>
            </w:pPr>
            <w:r>
              <w:t xml:space="preserve">2,942,000.00</w:t>
            </w:r>
          </w:p>
        </w:tc>
      </w:tr>
      <w:tr>
        <w:tc>
          <w:tcPr>
            <w:gridSpan w:val="5"/>
          </w:tcPr>
          <w:p>
            <w:pPr>
              <w:pStyle w:val="Compact"/>
              <w:jc w:val="right"/>
            </w:pPr>
            <w:r>
              <w:t xml:space="preserve">VAT (15% — Ghana Accra Standard Rate):</w:t>
            </w:r>
          </w:p>
        </w:tc>
        <w:tc>
          <w:tcPr/>
          <w:p>
            <w:pPr>
              <w:pStyle w:val="Compact"/>
              <w:jc w:val="left"/>
            </w:pPr>
            <w:r>
              <w:t xml:space="preserve">441,300.00</w:t>
            </w:r>
          </w:p>
        </w:tc>
      </w:tr>
      <w:tr>
        <w:tc>
          <w:tcPr>
            <w:gridSpan w:val="5"/>
          </w:tcPr>
          <w:p>
            <w:pPr>
              <w:pStyle w:val="Compact"/>
              <w:jc w:val="right"/>
            </w:pPr>
            <w:r>
              <w:t xml:space="preserve">Freight &amp; Installation within Ghana Accra:</w:t>
            </w:r>
          </w:p>
        </w:tc>
        <w:tc>
          <w:tcPr/>
          <w:p>
            <w:pPr>
              <w:pStyle w:val="Compact"/>
              <w:jc w:val="left"/>
            </w:pPr>
            <w:r>
              <w:t xml:space="preserve">47,200.00</w:t>
            </w:r>
          </w:p>
        </w:tc>
      </w:tr>
      <w:tr>
        <w:tc>
          <w:tcPr>
            <w:gridSpan w:val="5"/>
          </w:tcPr>
          <w:p>
            <w:pPr>
              <w:pStyle w:val="Compact"/>
              <w:jc w:val="right"/>
            </w:pPr>
            <w:r>
              <w:t xml:space="preserve">GRAND TOTAL (GHS):</w:t>
            </w:r>
          </w:p>
        </w:tc>
        <w:tc>
          <w:tcPr/>
          <w:p>
            <w:pPr>
              <w:pStyle w:val="Compact"/>
              <w:jc w:val="left"/>
            </w:pPr>
            <w:r>
              <w:t xml:space="preserve">3,430,500.00</w:t>
            </w:r>
          </w:p>
        </w:tc>
      </w:tr>
    </w:tbl>
    <w:p>
      <w:pPr>
        <w:pStyle w:val="BodyText"/>
      </w:pPr>
      <w:r>
        <w:t xml:space="preserve">3. DELIVERY &amp; LOGISTICS IN GHANA ACCRA</w:t>
      </w:r>
    </w:p>
    <w:p>
      <w:pPr>
        <w:pStyle w:val="BodyText"/>
      </w:pPr>
      <w:r>
        <w:t xml:space="preserve">All</w:t>
      </w:r>
      <w:r>
        <w:t xml:space="preserve"> </w:t>
      </w:r>
      <w:r>
        <w:t xml:space="preserve">Diplomat</w:t>
      </w:r>
      <w:r>
        <w:t xml:space="preserve"> </w:t>
      </w:r>
      <w:r>
        <w:t xml:space="preserve">goods covered by this Purchase Order shall be delivered to the designated receiving warehouse located at the Accra Metropolitan Procurement Authority compound, 12 Independence Avenue, Ridge District, Ghana Accra.</w:t>
      </w:r>
      <w:r>
        <w:t xml:space="preserve"> </w:t>
      </w:r>
      <w:r>
        <w:t xml:space="preserve">Diplomat</w:t>
      </w:r>
      <w:r>
        <w:t xml:space="preserve"> </w:t>
      </w:r>
      <w:r>
        <w:t xml:space="preserve">International Trading Ltd. is responsible for all packaging, crating, and inland transportation within the Ghana Accra metropolitan area. Delivery must be completed no later than 29 July 2025. The</w:t>
      </w:r>
      <w:r>
        <w:t xml:space="preserve"> </w:t>
      </w:r>
      <w:r>
        <w:t xml:space="preserve">Diplomat</w:t>
      </w:r>
      <w:r>
        <w:t xml:space="preserve"> </w:t>
      </w:r>
      <w:r>
        <w:t xml:space="preserve">logistics team shall coordinate with the Buyer's site supervisor at least 48 hours prior to each delivery window. All items must be delivered in their original</w:t>
      </w:r>
      <w:r>
        <w:t xml:space="preserve"> </w:t>
      </w:r>
      <w:r>
        <w:t xml:space="preserve">Diplomat</w:t>
      </w:r>
      <w:r>
        <w:t xml:space="preserve"> </w:t>
      </w:r>
      <w:r>
        <w:t xml:space="preserve">branded packaging with intact seals and accompanied by the corresponding</w:t>
      </w:r>
      <w:r>
        <w:t xml:space="preserve"> </w:t>
      </w:r>
      <w:r>
        <w:t xml:space="preserve">Diplomat</w:t>
      </w:r>
      <w:r>
        <w:t xml:space="preserve"> </w:t>
      </w:r>
      <w:r>
        <w:t xml:space="preserve">Certificate of Authenticity and warranty registration card. In the event of transit damage,</w:t>
      </w:r>
      <w:r>
        <w:t xml:space="preserve"> </w:t>
      </w:r>
      <w:r>
        <w:t xml:space="preserve">Diplomat</w:t>
      </w:r>
      <w:r>
        <w:t xml:space="preserve"> </w:t>
      </w:r>
      <w:r>
        <w:t xml:space="preserve">shall replace the affected units at no additional cost within ten (10) business days of written notice from the Buyer.</w:t>
      </w:r>
    </w:p>
    <w:p>
      <w:pPr>
        <w:pStyle w:val="BodyText"/>
      </w:pPr>
      <w:r>
        <w:t xml:space="preserve">4. TERMS AND CONDITIONS</w:t>
      </w:r>
    </w:p>
    <w:p>
      <w:pPr>
        <w:numPr>
          <w:ilvl w:val="0"/>
          <w:numId w:val="1001"/>
        </w:numPr>
        <w:pStyle w:val="Compact"/>
      </w:pPr>
      <w:r>
        <w:rPr>
          <w:bCs/>
          <w:b/>
        </w:rPr>
        <w:t xml:space="preserve">Acceptance of Purchase Order:</w:t>
      </w:r>
      <w:r>
        <w:t xml:space="preserve"> </w:t>
      </w:r>
      <w:r>
        <w:t xml:space="preserve">By signing this document,</w:t>
      </w:r>
      <w:r>
        <w:t xml:space="preserve"> </w:t>
      </w:r>
      <w:r>
        <w:t xml:space="preserve">Diplomat</w:t>
      </w:r>
      <w:r>
        <w:t xml:space="preserve"> </w:t>
      </w:r>
      <w:r>
        <w:t xml:space="preserve">International Trading Ltd. acknowledges and accepts all terms, specifications, quantities, and pricing set forth in this Purchase Order. No modification to this Purchase Order shall be valid unless executed in writing by both parties.</w:t>
      </w:r>
    </w:p>
    <w:p>
      <w:pPr>
        <w:numPr>
          <w:ilvl w:val="0"/>
          <w:numId w:val="1001"/>
        </w:numPr>
        <w:pStyle w:val="Compact"/>
      </w:pPr>
      <w:r>
        <w:rPr>
          <w:bCs/>
          <w:b/>
        </w:rPr>
        <w:t xml:space="preserve">Quality Assurance:</w:t>
      </w:r>
      <w:r>
        <w:t xml:space="preserve"> </w:t>
      </w:r>
      <w:r>
        <w:t xml:space="preserve">Every item supplied under this Purchase Order must conform to the published</w:t>
      </w:r>
      <w:r>
        <w:t xml:space="preserve"> </w:t>
      </w:r>
      <w:r>
        <w:t xml:space="preserve">Diplomat</w:t>
      </w:r>
      <w:r>
        <w:t xml:space="preserve"> </w:t>
      </w:r>
      <w:r>
        <w:t xml:space="preserve">quality standards and carry a minimum two-year manufacturer warranty. The Buyer reserves the right to reject any</w:t>
      </w:r>
      <w:r>
        <w:t xml:space="preserve"> </w:t>
      </w:r>
      <w:r>
        <w:t xml:space="preserve">Diplomat</w:t>
      </w:r>
      <w:r>
        <w:t xml:space="preserve"> </w:t>
      </w:r>
      <w:r>
        <w:t xml:space="preserve">product that fails to meet the agreed specifications upon inspection at the Ghana Accra receiving facility.</w:t>
      </w:r>
    </w:p>
    <w:p>
      <w:pPr>
        <w:numPr>
          <w:ilvl w:val="0"/>
          <w:numId w:val="1001"/>
        </w:numPr>
        <w:pStyle w:val="Compact"/>
      </w:pPr>
      <w:r>
        <w:rPr>
          <w:bCs/>
          <w:b/>
        </w:rPr>
        <w:t xml:space="preserve">Payment Schedule:</w:t>
      </w:r>
      <w:r>
        <w:t xml:space="preserve"> </w:t>
      </w:r>
      <w:r>
        <w:t xml:space="preserve">Payment of the full grand total of GHS 3,430,500.00 shall be remitted via bank transfer to the</w:t>
      </w:r>
      <w:r>
        <w:t xml:space="preserve"> </w:t>
      </w:r>
      <w:r>
        <w:t xml:space="preserve">Diplomat</w:t>
      </w:r>
      <w:r>
        <w:t xml:space="preserve"> </w:t>
      </w:r>
      <w:r>
        <w:t xml:space="preserve">account within forty-five (45) calendar days of the Buyer's written acceptance of delivery. A 5% retention shall be withheld until the completion of a 90-day post-delivery performance review of all</w:t>
      </w:r>
      <w:r>
        <w:t xml:space="preserve"> </w:t>
      </w:r>
      <w:r>
        <w:t xml:space="preserve">Diplomat</w:t>
      </w:r>
      <w:r>
        <w:t xml:space="preserve"> </w:t>
      </w:r>
      <w:r>
        <w:t xml:space="preserve">goods.</w:t>
      </w:r>
    </w:p>
    <w:p>
      <w:pPr>
        <w:numPr>
          <w:ilvl w:val="0"/>
          <w:numId w:val="1001"/>
        </w:numPr>
        <w:pStyle w:val="Compact"/>
      </w:pPr>
      <w:r>
        <w:rPr>
          <w:bCs/>
          <w:b/>
        </w:rPr>
        <w:t xml:space="preserve">Warranty &amp; After-Sales Support:</w:t>
      </w:r>
      <w:r>
        <w:t xml:space="preserve"> </w:t>
      </w:r>
      <w:r>
        <w:t xml:space="preserve">Diplomat</w:t>
      </w:r>
      <w:r>
        <w:t xml:space="preserve"> </w:t>
      </w:r>
      <w:r>
        <w:t xml:space="preserve">shall maintain a dedicated after-sales service desk in Ghana Accra for the duration of the warranty period. All warranty claims on</w:t>
      </w:r>
      <w:r>
        <w:t xml:space="preserve"> </w:t>
      </w:r>
      <w:r>
        <w:t xml:space="preserve">Diplomat</w:t>
      </w:r>
      <w:r>
        <w:t xml:space="preserve"> </w:t>
      </w:r>
      <w:r>
        <w:t xml:space="preserve">products shall be resolved within fifteen (15) business days of the claim being lodged.</w:t>
      </w:r>
    </w:p>
    <w:p>
      <w:pPr>
        <w:numPr>
          <w:ilvl w:val="0"/>
          <w:numId w:val="1001"/>
        </w:numPr>
        <w:pStyle w:val="Compact"/>
      </w:pPr>
      <w:r>
        <w:rPr>
          <w:bCs/>
          <w:b/>
        </w:rPr>
        <w:t xml:space="preserve">Compliance with Ghanaian Law:</w:t>
      </w:r>
      <w:r>
        <w:t xml:space="preserve"> </w:t>
      </w:r>
      <w:r>
        <w:t xml:space="preserve">This Purchase Order is governed by the laws of the Republic of Ghana. Any disputes arising from this Purchase Order shall be resolved through arbitration in Ghana Accra in accordance with the Arbitration Act, 2005 (Act 698).</w:t>
      </w:r>
    </w:p>
    <w:p>
      <w:pPr>
        <w:numPr>
          <w:ilvl w:val="0"/>
          <w:numId w:val="1001"/>
        </w:numPr>
        <w:pStyle w:val="Compact"/>
      </w:pPr>
      <w:r>
        <w:rPr>
          <w:bCs/>
          <w:b/>
        </w:rPr>
        <w:t xml:space="preserve">Intellectual Property:</w:t>
      </w:r>
      <w:r>
        <w:t xml:space="preserve"> </w:t>
      </w:r>
      <w:r>
        <w:t xml:space="preserve">All trademarks, trade names, and product designs associated with the</w:t>
      </w:r>
      <w:r>
        <w:t xml:space="preserve"> </w:t>
      </w:r>
      <w:r>
        <w:t xml:space="preserve">Diplomat</w:t>
      </w:r>
      <w:r>
        <w:t xml:space="preserve"> </w:t>
      </w:r>
      <w:r>
        <w:t xml:space="preserve">brand remain the exclusive property of</w:t>
      </w:r>
      <w:r>
        <w:t xml:space="preserve"> </w:t>
      </w:r>
      <w:r>
        <w:t xml:space="preserve">Diplomat</w:t>
      </w:r>
      <w:r>
        <w:t xml:space="preserve"> </w:t>
      </w:r>
      <w:r>
        <w:t xml:space="preserve">International Trading Ltd. The Buyer shall not reproduce, rebrand, or alter any</w:t>
      </w:r>
      <w:r>
        <w:t xml:space="preserve"> </w:t>
      </w:r>
      <w:r>
        <w:t xml:space="preserve">Diplomat</w:t>
      </w:r>
      <w:r>
        <w:t xml:space="preserve"> </w:t>
      </w:r>
      <w:r>
        <w:t xml:space="preserve">product markings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events beyond reasonable control, including but not limited to natural disasters, government sanctions, or port closures affecting the Ghana Accra harbour.</w:t>
      </w:r>
    </w:p>
    <w:p>
      <w:pPr>
        <w:pStyle w:val="FirstParagraph"/>
      </w:pPr>
      <w:r>
        <w:t xml:space="preserve">5. AUTHORIZED SIGNATORIES</w:t>
      </w:r>
    </w:p>
    <w:p>
      <w:pPr>
        <w:pStyle w:val="BodyText"/>
      </w:pPr>
      <w:r>
        <w:rPr>
          <w:bCs/>
          <w:b/>
        </w:rPr>
        <w:t xml:space="preserve">For and on behalf of the Buyer:</w:t>
      </w:r>
    </w:p>
    <w:p>
      <w:pPr>
        <w:pStyle w:val="BodyText"/>
      </w:pPr>
      <w:r>
        <w:t xml:space="preserve">Accra Metropolitan Procurement Authority</w:t>
      </w:r>
    </w:p>
    <w:p>
      <w:pPr>
        <w:pStyle w:val="BodyText"/>
      </w:pPr>
      <w:r>
        <w:t xml:space="preserve">Name: Hon. Kwame Asante-Mensah</w:t>
      </w:r>
      <w:r>
        <w:br/>
      </w:r>
      <w:r>
        <w:t xml:space="preserve">Title: Director of Procurement</w:t>
      </w:r>
      <w:r>
        <w:br/>
      </w:r>
      <w:r>
        <w:t xml:space="preserve">Date: _______________</w:t>
      </w:r>
    </w:p>
    <w:p>
      <w:pPr>
        <w:pStyle w:val="BodyText"/>
      </w:pPr>
      <w:r>
        <w:rPr>
          <w:bCs/>
          <w:b/>
        </w:rPr>
        <w:t xml:space="preserve">For and on behalf of the Supplier:</w:t>
      </w:r>
    </w:p>
    <w:p>
      <w:pPr>
        <w:pStyle w:val="BodyText"/>
      </w:pPr>
      <w:r>
        <w:t xml:space="preserve">Diplomat International Trading Ltd.</w:t>
      </w:r>
    </w:p>
    <w:p>
      <w:pPr>
        <w:pStyle w:val="BodyText"/>
      </w:pPr>
      <w:r>
        <w:t xml:space="preserve">Name: Ms. Efua Boateng</w:t>
      </w:r>
      <w:r>
        <w:br/>
      </w:r>
      <w:r>
        <w:t xml:space="preserve">Title: Regional Sales Director, Ghana Accra</w:t>
      </w:r>
      <w:r>
        <w:br/>
      </w:r>
      <w:r>
        <w:t xml:space="preserve">Date: _______________</w:t>
      </w:r>
    </w:p>
    <w:p>
      <w:pPr>
        <w:pStyle w:val="BodyText"/>
      </w:pPr>
      <w:r>
        <w:t xml:space="preserve">This Purchase Order (PO-GHA-ACC-2025-04782) is a controlled document of the Accra Metropolitan Procurement Authority. It is issued in triplicate: one copy for the Buyer, one copy for</w:t>
      </w:r>
      <w:r>
        <w:t xml:space="preserve"> </w:t>
      </w:r>
      <w:r>
        <w:t xml:space="preserve">Diplomat</w:t>
      </w:r>
      <w:r>
        <w:t xml:space="preserve"> </w:t>
      </w:r>
      <w:r>
        <w:t xml:space="preserve">International Trading Ltd., and one copy for the Ghana Revenue Authority records office in Ghana Accra. Unauthorized reproduction or distribution of this Purchase Order is strictly prohibited. © 2025 Accra Metropolitan Procurement Authority &amp; Diplomat International Trading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Ghana Accra</dc:title>
  <dc:creator/>
  <dc:language>en</dc:language>
  <cp:keywords/>
  <dcterms:created xsi:type="dcterms:W3CDTF">2026-10-10T07:02:56Z</dcterms:created>
  <dcterms:modified xsi:type="dcterms:W3CDTF">2026-10-10T07:02:56Z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