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Supplies</w:t>
      </w:r>
      <w:r>
        <w:t xml:space="preserve"> </w:t>
      </w:r>
      <w:r>
        <w:t xml:space="preserve">-</w:t>
      </w:r>
      <w:r>
        <w:t xml:space="preserve"> </w:t>
      </w:r>
      <w:r>
        <w:t xml:space="preserve">Qatar</w:t>
      </w:r>
      <w:r>
        <w:t xml:space="preserve"> </w:t>
      </w:r>
      <w:r>
        <w:t xml:space="preserve">Doha</w:t>
      </w:r>
    </w:p>
    <w:bookmarkStart w:id="21" w:name="purchase-order"/>
    <w:p>
      <w:pPr>
        <w:pStyle w:val="Heading1"/>
      </w:pPr>
      <w:r>
        <w:t xml:space="preserve">PURCHASE ORDER</w:t>
      </w:r>
    </w:p>
    <w:bookmarkStart w:id="20" w:name="X8634365e305cccd680ab359c15522d7ea78126e"/>
    <w:p>
      <w:pPr>
        <w:pStyle w:val="Heading2"/>
      </w:pPr>
      <w:r>
        <w:t xml:space="preserve">Diplomat Premium Office &amp; Diplomatic Supplies</w:t>
      </w:r>
    </w:p>
    <w:p>
      <w:pPr>
        <w:pStyle w:val="FirstParagraph"/>
      </w:pPr>
      <w:r>
        <w:t xml:space="preserve">Purchase Order No.: PO-QD-2025-04871</w:t>
      </w:r>
    </w:p>
    <w:p>
      <w:pPr>
        <w:pStyle w:val="BodyText"/>
      </w:pPr>
      <w:r>
        <w:t xml:space="preserve">Issued in Qatar Doha, State of Qatar</w:t>
      </w:r>
    </w:p>
    <w:bookmarkEnd w:id="20"/>
    <w:bookmarkEnd w:id="21"/>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PO-QD-2025-04871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Delivery Location</w:t>
            </w:r>
          </w:p>
        </w:tc>
        <w:tc>
          <w:tcPr/>
          <w:p>
            <w:pPr>
              <w:pStyle w:val="Compact"/>
              <w:jc w:val="left"/>
            </w:pPr>
            <w:r>
              <w:t xml:space="preserve">Embassy District, West Bay, Qatar Doha, P.O. Box 23456, State of Qatar</w:t>
            </w:r>
          </w:p>
        </w:tc>
      </w:tr>
      <w:tr>
        <w:tc>
          <w:tcPr/>
          <w:p>
            <w:pPr>
              <w:pStyle w:val="Compact"/>
              <w:jc w:val="left"/>
            </w:pPr>
            <w:r>
              <w:t xml:space="preserve">Payment Terms</w:t>
            </w:r>
          </w:p>
        </w:tc>
        <w:tc>
          <w:tcPr/>
          <w:p>
            <w:pPr>
              <w:pStyle w:val="Compact"/>
              <w:jc w:val="left"/>
            </w:pPr>
            <w:r>
              <w:t xml:space="preserve">Net 30 days from date of confirmed delivery in Qatar Doha</w:t>
            </w:r>
          </w:p>
        </w:tc>
      </w:tr>
      <w:tr>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Valid Until</w:t>
            </w:r>
          </w:p>
        </w:tc>
        <w:tc>
          <w:tcPr/>
          <w:p>
            <w:pPr>
              <w:pStyle w:val="Compact"/>
              <w:jc w:val="left"/>
            </w:pPr>
            <w:r>
              <w:t xml:space="preserve">30 June 2025</w:t>
            </w:r>
          </w:p>
        </w:tc>
      </w:tr>
    </w:tbl>
    <w:bookmarkEnd w:id="22"/>
    <w:bookmarkStart w:id="23" w:name="buyer-information"/>
    <w:p>
      <w:pPr>
        <w:pStyle w:val="Heading3"/>
      </w:pPr>
      <w:r>
        <w:t xml:space="preserve">2. Buyer Information</w:t>
      </w:r>
    </w:p>
    <w:p>
      <w:pPr>
        <w:pStyle w:val="FirstParagraph"/>
      </w:pPr>
      <w:r>
        <w:rPr>
          <w:bCs/>
          <w:b/>
        </w:rPr>
        <w:t xml:space="preserve">Organization:</w:t>
      </w:r>
      <w:r>
        <w:t xml:space="preserve"> </w:t>
      </w:r>
      <w:r>
        <w:t xml:space="preserve">Diplomat International Procurement Authority</w:t>
      </w:r>
    </w:p>
    <w:p>
      <w:pPr>
        <w:pStyle w:val="BodyText"/>
      </w:pPr>
      <w:r>
        <w:rPr>
          <w:bCs/>
          <w:b/>
        </w:rPr>
        <w:t xml:space="preserve">Address:</w:t>
      </w:r>
      <w:r>
        <w:t xml:space="preserve"> </w:t>
      </w:r>
      <w:r>
        <w:t xml:space="preserve">Level 12, Diplomat Tower, West Bay, Qatar Doha, P.O. Box 23456</w:t>
      </w:r>
    </w:p>
    <w:p>
      <w:pPr>
        <w:pStyle w:val="BodyText"/>
      </w:pPr>
      <w:r>
        <w:rPr>
          <w:bCs/>
          <w:b/>
        </w:rPr>
        <w:t xml:space="preserve">Contact Person:</w:t>
      </w:r>
      <w:r>
        <w:t xml:space="preserve"> </w:t>
      </w:r>
      <w:r>
        <w:t xml:space="preserve">Mr. Khalid Al-Mansouri, Senior Procurement Officer</w:t>
      </w:r>
    </w:p>
    <w:p>
      <w:pPr>
        <w:pStyle w:val="BodyText"/>
      </w:pPr>
      <w:r>
        <w:rPr>
          <w:bCs/>
          <w:b/>
        </w:rPr>
        <w:t xml:space="preserve">Telephone:</w:t>
      </w:r>
      <w:r>
        <w:t xml:space="preserve"> </w:t>
      </w:r>
      <w:r>
        <w:t xml:space="preserve">+974-4455-6789</w:t>
      </w:r>
    </w:p>
    <w:p>
      <w:pPr>
        <w:pStyle w:val="BodyText"/>
      </w:pPr>
      <w:r>
        <w:rPr>
          <w:bCs/>
          <w:b/>
        </w:rPr>
        <w:t xml:space="preserve">Email:</w:t>
      </w:r>
      <w:r>
        <w:t xml:space="preserve"> </w:t>
      </w:r>
      <w:r>
        <w:t xml:space="preserve">procurement@diplomat-qatar.qa</w:t>
      </w:r>
    </w:p>
    <w:p>
      <w:pPr>
        <w:pStyle w:val="BodyText"/>
      </w:pPr>
      <w:r>
        <w:rPr>
          <w:bCs/>
          <w:b/>
        </w:rPr>
        <w:t xml:space="preserve">VAT Registration No.:</w:t>
      </w:r>
      <w:r>
        <w:t xml:space="preserve"> </w:t>
      </w:r>
      <w:r>
        <w:t xml:space="preserve">QRT-78451230-001</w:t>
      </w:r>
    </w:p>
    <w:p>
      <w:pPr>
        <w:pStyle w:val="BodyText"/>
      </w:pPr>
      <w:r>
        <w:rPr>
          <w:bCs/>
          <w:b/>
        </w:rPr>
        <w:t xml:space="preserve">Supplier:</w:t>
      </w:r>
      <w:r>
        <w:t xml:space="preserve"> </w:t>
      </w:r>
      <w:r>
        <w:t xml:space="preserve">Diplomat Global Trading LLC</w:t>
      </w:r>
    </w:p>
    <w:p>
      <w:pPr>
        <w:pStyle w:val="BodyText"/>
      </w:pPr>
      <w:r>
        <w:rPr>
          <w:bCs/>
          <w:b/>
        </w:rPr>
        <w:t xml:space="preserve">Address:</w:t>
      </w:r>
      <w:r>
        <w:t xml:space="preserve"> </w:t>
      </w:r>
      <w:r>
        <w:t xml:space="preserve">Diplomat Corporate Centre, Industrial Area 2, Qatar Doha, P.O. Box 89123</w:t>
      </w:r>
    </w:p>
    <w:p>
      <w:pPr>
        <w:pStyle w:val="BodyText"/>
      </w:pPr>
      <w:r>
        <w:rPr>
          <w:bCs/>
          <w:b/>
        </w:rPr>
        <w:t xml:space="preserve">Contact Person:</w:t>
      </w:r>
      <w:r>
        <w:t xml:space="preserve"> </w:t>
      </w:r>
      <w:r>
        <w:t xml:space="preserve">Ms. Fatima Al-Thani, Regional Sales Director</w:t>
      </w:r>
    </w:p>
    <w:p>
      <w:pPr>
        <w:pStyle w:val="BodyText"/>
      </w:pPr>
      <w:r>
        <w:rPr>
          <w:bCs/>
          <w:b/>
        </w:rPr>
        <w:t xml:space="preserve">Telephone:</w:t>
      </w:r>
      <w:r>
        <w:t xml:space="preserve"> </w:t>
      </w:r>
      <w:r>
        <w:t xml:space="preserve">+974-4412-3456</w:t>
      </w:r>
    </w:p>
    <w:p>
      <w:pPr>
        <w:pStyle w:val="BodyText"/>
      </w:pPr>
      <w:r>
        <w:rPr>
          <w:bCs/>
          <w:b/>
        </w:rPr>
        <w:t xml:space="preserve">Email:</w:t>
      </w:r>
      <w:r>
        <w:t xml:space="preserve"> </w:t>
      </w:r>
      <w:r>
        <w:t xml:space="preserve">sales@diplomat-global.com</w:t>
      </w:r>
    </w:p>
    <w:p>
      <w:pPr>
        <w:pStyle w:val="BodyText"/>
      </w:pPr>
      <w:r>
        <w:rPr>
          <w:bCs/>
          <w:b/>
        </w:rPr>
        <w:t xml:space="preserve">Commercial Registration No.:</w:t>
      </w:r>
      <w:r>
        <w:t xml:space="preserve"> </w:t>
      </w:r>
      <w:r>
        <w:t xml:space="preserve">CR-2019-44567</w:t>
      </w:r>
    </w:p>
    <w:bookmarkEnd w:id="23"/>
    <w:bookmarkStart w:id="24" w:name="line-items-diplomat-product-catalogue"/>
    <w:p>
      <w:pPr>
        <w:pStyle w:val="Heading3"/>
      </w:pPr>
      <w:r>
        <w:t xml:space="preserve">3. Line Items – Diplomat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Diplomat Executive Leather Briefcase, Full-Grain Italian Leather, 42 cm</w:t>
            </w:r>
          </w:p>
        </w:tc>
        <w:tc>
          <w:tcPr/>
          <w:p>
            <w:pPr>
              <w:pStyle w:val="Compact"/>
              <w:jc w:val="left"/>
            </w:pPr>
            <w:r>
              <w:t xml:space="preserve">Diplomat DX-4200</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Diplomat Premium Travel Document Portfolio, Water-Resistant, A4 Format</w:t>
            </w:r>
          </w:p>
        </w:tc>
        <w:tc>
          <w:tcPr/>
          <w:p>
            <w:pPr>
              <w:pStyle w:val="Compact"/>
              <w:jc w:val="left"/>
            </w:pPr>
            <w:r>
              <w:t xml:space="preserve">Diplomat TD-1100</w:t>
            </w:r>
          </w:p>
        </w:tc>
        <w:tc>
          <w:tcPr/>
          <w:p>
            <w:pPr>
              <w:pStyle w:val="Compact"/>
              <w:jc w:val="left"/>
            </w:pPr>
            <w:r>
              <w:t xml:space="preserve">50</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Diplomat Diplomatic Seal &amp; Wax Stamp Set, Brass &amp; Leather</w:t>
            </w:r>
          </w:p>
        </w:tc>
        <w:tc>
          <w:tcPr/>
          <w:p>
            <w:pPr>
              <w:pStyle w:val="Compact"/>
              <w:jc w:val="left"/>
            </w:pPr>
            <w:r>
              <w:t xml:space="preserve">Diplomat DS-0350</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Diplomat Executive Desk Set, Mahogany Wood, 6-Piece Collection</w:t>
            </w:r>
          </w:p>
        </w:tc>
        <w:tc>
          <w:tcPr/>
          <w:p>
            <w:pPr>
              <w:pStyle w:val="Compact"/>
              <w:jc w:val="left"/>
            </w:pPr>
            <w:r>
              <w:t xml:space="preserve">Diplomat ED-6600</w:t>
            </w:r>
          </w:p>
        </w:tc>
        <w:tc>
          <w:tcPr/>
          <w:p>
            <w:pPr>
              <w:pStyle w:val="Compact"/>
              <w:jc w:val="left"/>
            </w:pPr>
            <w:r>
              <w:t xml:space="preserve">10</w:t>
            </w:r>
          </w:p>
        </w:tc>
        <w:tc>
          <w:tcPr/>
          <w:p>
            <w:pPr>
              <w:pStyle w:val="Compact"/>
              <w:jc w:val="left"/>
            </w:pPr>
            <w:r>
              <w:t xml:space="preserve">3,450.00</w:t>
            </w:r>
          </w:p>
        </w:tc>
        <w:tc>
          <w:tcPr/>
          <w:p>
            <w:pPr>
              <w:pStyle w:val="Compact"/>
              <w:jc w:val="left"/>
            </w:pPr>
            <w:r>
              <w:t xml:space="preserve">34,500.00</w:t>
            </w:r>
          </w:p>
        </w:tc>
      </w:tr>
      <w:tr>
        <w:tc>
          <w:tcPr/>
          <w:p>
            <w:pPr>
              <w:pStyle w:val="Compact"/>
              <w:jc w:val="left"/>
            </w:pPr>
            <w:r>
              <w:t xml:space="preserve">05</w:t>
            </w:r>
          </w:p>
        </w:tc>
        <w:tc>
          <w:tcPr/>
          <w:p>
            <w:pPr>
              <w:pStyle w:val="Compact"/>
              <w:jc w:val="left"/>
            </w:pPr>
            <w:r>
              <w:t xml:space="preserve">Diplomat Secure Document Case, Fire-Resistant, Lockable, 35 Litre</w:t>
            </w:r>
          </w:p>
        </w:tc>
        <w:tc>
          <w:tcPr/>
          <w:p>
            <w:pPr>
              <w:pStyle w:val="Compact"/>
              <w:jc w:val="left"/>
            </w:pPr>
            <w:r>
              <w:t xml:space="preserve">Diplomat SC-3500</w:t>
            </w:r>
          </w:p>
        </w:tc>
        <w:tc>
          <w:tcPr/>
          <w:p>
            <w:pPr>
              <w:pStyle w:val="Compact"/>
              <w:jc w:val="left"/>
            </w:pPr>
            <w:r>
              <w:t xml:space="preserve">20</w:t>
            </w:r>
          </w:p>
        </w:tc>
        <w:tc>
          <w:tcPr/>
          <w:p>
            <w:pPr>
              <w:pStyle w:val="Compact"/>
              <w:jc w:val="left"/>
            </w:pPr>
            <w:r>
              <w:t xml:space="preserve">2,100.00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Diplomat Premium Fountain Pen Set, 18K Gold Trim, Gift Box</w:t>
            </w:r>
          </w:p>
        </w:tc>
        <w:tc>
          <w:tcPr/>
          <w:p>
            <w:pPr>
              <w:pStyle w:val="Compact"/>
              <w:jc w:val="left"/>
            </w:pPr>
            <w:r>
              <w:t xml:space="preserve">Diplomat FP-1800</w:t>
            </w:r>
          </w:p>
        </w:tc>
        <w:tc>
          <w:tcPr/>
          <w:p>
            <w:pPr>
              <w:pStyle w:val="Compact"/>
              <w:jc w:val="left"/>
            </w:pPr>
            <w:r>
              <w:t xml:space="preserve">40</w:t>
            </w:r>
          </w:p>
        </w:tc>
        <w:tc>
          <w:tcPr/>
          <w:p>
            <w:pPr>
              <w:pStyle w:val="Compact"/>
              <w:jc w:val="left"/>
            </w:pPr>
            <w:r>
              <w:t xml:space="preserve">680.00</w:t>
            </w:r>
          </w:p>
        </w:tc>
        <w:tc>
          <w:tcPr/>
          <w:p>
            <w:pPr>
              <w:pStyle w:val="Compact"/>
              <w:jc w:val="left"/>
            </w:pPr>
            <w:r>
              <w:t xml:space="preserve">27,200.00</w:t>
            </w:r>
          </w:p>
        </w:tc>
      </w:tr>
      <w:tr>
        <w:tc>
          <w:tcPr/>
          <w:p>
            <w:pPr>
              <w:pStyle w:val="Compact"/>
              <w:jc w:val="left"/>
            </w:pPr>
            <w:r>
              <w:t xml:space="preserve">07</w:t>
            </w:r>
          </w:p>
        </w:tc>
        <w:tc>
          <w:tcPr/>
          <w:p>
            <w:pPr>
              <w:pStyle w:val="Compact"/>
              <w:jc w:val="left"/>
            </w:pPr>
            <w:r>
              <w:t xml:space="preserve">Diplomat Official Letterhead Paper, 100 gsm, A4, 500 Sheets per Ream</w:t>
            </w:r>
          </w:p>
        </w:tc>
        <w:tc>
          <w:tcPr/>
          <w:p>
            <w:pPr>
              <w:pStyle w:val="Compact"/>
              <w:jc w:val="left"/>
            </w:pPr>
            <w:r>
              <w:t xml:space="preserve">Diplomat LH-100A</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Diplomat Engraved Name Plates, Acrylic &amp; Brass, Custom Text</w:t>
            </w:r>
          </w:p>
        </w:tc>
        <w:tc>
          <w:tcPr/>
          <w:p>
            <w:pPr>
              <w:pStyle w:val="Compact"/>
              <w:jc w:val="left"/>
            </w:pPr>
            <w:r>
              <w:t xml:space="preserve">Diplomat NP-2200</w:t>
            </w:r>
          </w:p>
        </w:tc>
        <w:tc>
          <w:tcPr/>
          <w:p>
            <w:pPr>
              <w:pStyle w:val="Compact"/>
              <w:jc w:val="left"/>
            </w:pPr>
            <w:r>
              <w:t xml:space="preserve">30</w:t>
            </w:r>
          </w:p>
        </w:tc>
        <w:tc>
          <w:tcPr/>
          <w:p>
            <w:pPr>
              <w:pStyle w:val="Compact"/>
              <w:jc w:val="left"/>
            </w:pPr>
            <w:r>
              <w:t xml:space="preserve">310.00</w:t>
            </w:r>
          </w:p>
        </w:tc>
        <w:tc>
          <w:tcPr/>
          <w:p>
            <w:pPr>
              <w:pStyle w:val="Compact"/>
              <w:jc w:val="left"/>
            </w:pPr>
            <w:r>
              <w:t xml:space="preserve">9,300.00</w:t>
            </w:r>
          </w:p>
        </w:tc>
      </w:tr>
      <w:tr>
        <w:tc>
          <w:tcPr/>
          <w:p>
            <w:pPr>
              <w:pStyle w:val="Compact"/>
              <w:jc w:val="left"/>
            </w:pPr>
            <w:r>
              <w:t xml:space="preserve">09</w:t>
            </w:r>
          </w:p>
        </w:tc>
        <w:tc>
          <w:tcPr/>
          <w:p>
            <w:pPr>
              <w:pStyle w:val="Compact"/>
              <w:jc w:val="left"/>
            </w:pPr>
            <w:r>
              <w:t xml:space="preserve">Diplomat Secure Luggage Tag, RFID-Blocking, Leather &amp; Metal</w:t>
            </w:r>
          </w:p>
        </w:tc>
        <w:tc>
          <w:tcPr/>
          <w:p>
            <w:pPr>
              <w:pStyle w:val="Compact"/>
              <w:jc w:val="left"/>
            </w:pPr>
            <w:r>
              <w:t xml:space="preserve">Diplomat LT-0900</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10</w:t>
            </w:r>
          </w:p>
        </w:tc>
        <w:tc>
          <w:tcPr/>
          <w:p>
            <w:pPr>
              <w:pStyle w:val="Compact"/>
              <w:jc w:val="left"/>
            </w:pPr>
            <w:r>
              <w:t xml:space="preserve">Diplomat Official Flag Set, 5 Sizes, UV-Resistant Fabric</w:t>
            </w:r>
          </w:p>
        </w:tc>
        <w:tc>
          <w:tcPr/>
          <w:p>
            <w:pPr>
              <w:pStyle w:val="Compact"/>
              <w:jc w:val="left"/>
            </w:pPr>
            <w:r>
              <w:t xml:space="preserve">Diplomat FG-5000</w:t>
            </w:r>
          </w:p>
        </w:tc>
        <w:tc>
          <w:tcPr/>
          <w:p>
            <w:pPr>
              <w:pStyle w:val="Compact"/>
              <w:jc w:val="left"/>
            </w:pPr>
            <w:r>
              <w:t xml:space="preserve">12</w:t>
            </w:r>
          </w:p>
        </w:tc>
        <w:tc>
          <w:tcPr/>
          <w:p>
            <w:pPr>
              <w:pStyle w:val="Compact"/>
              <w:jc w:val="left"/>
            </w:pPr>
            <w:r>
              <w:t xml:space="preserve">750.00</w:t>
            </w:r>
          </w:p>
        </w:tc>
        <w:tc>
          <w:tcPr/>
          <w:p>
            <w:pPr>
              <w:pStyle w:val="Compact"/>
              <w:jc w:val="left"/>
            </w:pPr>
            <w:r>
              <w:t xml:space="preserve">9,000.00</w:t>
            </w:r>
          </w:p>
        </w:tc>
      </w:tr>
      <w:tr>
        <w:tc>
          <w:tcPr>
            <w:gridSpan w:val="5"/>
          </w:tcPr>
          <w:p>
            <w:pPr>
              <w:pStyle w:val="Compact"/>
              <w:jc w:val="left"/>
            </w:pPr>
            <w:r>
              <w:t xml:space="preserve">Subtotal</w:t>
            </w:r>
          </w:p>
        </w:tc>
        <w:tc>
          <w:tcPr/>
          <w:p>
            <w:pPr>
              <w:pStyle w:val="Compact"/>
              <w:jc w:val="left"/>
            </w:pPr>
            <w:r>
              <w:t xml:space="preserve">227,850.00</w:t>
            </w:r>
          </w:p>
        </w:tc>
      </w:tr>
      <w:tr>
        <w:tc>
          <w:tcPr>
            <w:gridSpan w:val="5"/>
          </w:tcPr>
          <w:p>
            <w:pPr>
              <w:pStyle w:val="Compact"/>
              <w:jc w:val="left"/>
            </w:pPr>
            <w:r>
              <w:t xml:space="preserve">VAT (14%)</w:t>
            </w:r>
          </w:p>
        </w:tc>
        <w:tc>
          <w:tcPr/>
          <w:p>
            <w:pPr>
              <w:pStyle w:val="Compact"/>
              <w:jc w:val="left"/>
            </w:pPr>
            <w:r>
              <w:t xml:space="preserve">31,899.00</w:t>
            </w:r>
          </w:p>
        </w:tc>
      </w:tr>
      <w:tr>
        <w:tc>
          <w:tcPr>
            <w:gridSpan w:val="5"/>
          </w:tcPr>
          <w:p>
            <w:pPr>
              <w:pStyle w:val="Compact"/>
              <w:jc w:val="left"/>
            </w:pPr>
            <w:r>
              <w:t xml:space="preserve">Delivery &amp; Handling (Qatar Doha Metro Area)</w:t>
            </w:r>
          </w:p>
        </w:tc>
        <w:tc>
          <w:tcPr/>
          <w:p>
            <w:pPr>
              <w:pStyle w:val="Compact"/>
              <w:jc w:val="left"/>
            </w:pPr>
            <w:r>
              <w:t xml:space="preserve">2,500.00</w:t>
            </w:r>
          </w:p>
        </w:tc>
      </w:tr>
      <w:tr>
        <w:tc>
          <w:tcPr>
            <w:gridSpan w:val="5"/>
          </w:tcPr>
          <w:p>
            <w:pPr>
              <w:pStyle w:val="Compact"/>
              <w:jc w:val="left"/>
            </w:pPr>
            <w:r>
              <w:t xml:space="preserve">GRAND TOTAL (QAR)</w:t>
            </w:r>
          </w:p>
        </w:tc>
        <w:tc>
          <w:tcPr/>
          <w:p>
            <w:pPr>
              <w:pStyle w:val="Compact"/>
              <w:jc w:val="left"/>
            </w:pPr>
            <w:r>
              <w:t xml:space="preserve">262,249.00</w:t>
            </w:r>
          </w:p>
        </w:tc>
      </w:tr>
    </w:tbl>
    <w:bookmarkEnd w:id="24"/>
    <w:bookmarkStart w:id="25" w:name="terms-and-conditions"/>
    <w:p>
      <w:pPr>
        <w:pStyle w:val="Heading3"/>
      </w:pPr>
      <w:r>
        <w:t xml:space="preserve">4. Terms and Conditions</w:t>
      </w:r>
    </w:p>
    <w:p>
      <w:pPr>
        <w:numPr>
          <w:ilvl w:val="0"/>
          <w:numId w:val="1001"/>
        </w:numPr>
        <w:pStyle w:val="Compact"/>
      </w:pPr>
      <w:r>
        <w:t xml:space="preserve">This Purchase Order is issued by the Diplomat International Procurement Authority, headquartered in Qatar Doha, and governs the supply of all Diplomat branded items listed herein. The supplier, Diplomat Global Trading LLC, acknowledges acceptance of all terms stated in this Purchase Order by signing below.</w:t>
      </w:r>
    </w:p>
    <w:p>
      <w:pPr>
        <w:numPr>
          <w:ilvl w:val="0"/>
          <w:numId w:val="1001"/>
        </w:numPr>
        <w:pStyle w:val="Compact"/>
      </w:pPr>
      <w:r>
        <w:t xml:space="preserve">All Diplomat products must conform to the specifications outlined in the Diplomat Global Product Catalogue, Edition 2025, and must bear the official Diplomat quality certification mark. Any item found to be non-conforming upon delivery in Qatar Doha shall be rejected at the supplier's expense.</w:t>
      </w:r>
    </w:p>
    <w:p>
      <w:pPr>
        <w:numPr>
          <w:ilvl w:val="0"/>
          <w:numId w:val="1001"/>
        </w:numPr>
        <w:pStyle w:val="Compact"/>
      </w:pPr>
      <w:r>
        <w:t xml:space="preserve">Delivery shall be made to the designated address in the Embassy District, West Bay, Qatar Doha, no later than 05 July 2025. The supplier is responsible for all transportation, insurance, and customs clearance within the State of Qatar. Late delivery beyond the stipulated date shall incur a penalty of 1.5% of the total Purchase Order value per calendar day of delay.</w:t>
      </w:r>
    </w:p>
    <w:p>
      <w:pPr>
        <w:numPr>
          <w:ilvl w:val="0"/>
          <w:numId w:val="1001"/>
        </w:numPr>
        <w:pStyle w:val="Compact"/>
      </w:pPr>
      <w:r>
        <w:t xml:space="preserve">Payment shall be processed via bank transfer to the supplier's designated account within thirty (30) calendar days of confirmed and accepted delivery in Qatar Doha. The buyer reserves the right to withhold payment for any defective or incomplete Diplomat items until satisfactory replacement is provided.</w:t>
      </w:r>
    </w:p>
    <w:p>
      <w:pPr>
        <w:numPr>
          <w:ilvl w:val="0"/>
          <w:numId w:val="1001"/>
        </w:numPr>
        <w:pStyle w:val="Compact"/>
      </w:pPr>
      <w:r>
        <w:t xml:space="preserve">All Diplomat goods are warranted for a minimum period of twenty-four (24) months from the date of delivery. The warranty covers manufacturing defects, material failures, and workmanship issues. The supplier shall repair or replace any defective Diplomat product within fourteen (14) business days of written notice from the buyer.</w:t>
      </w:r>
    </w:p>
    <w:p>
      <w:pPr>
        <w:numPr>
          <w:ilvl w:val="0"/>
          <w:numId w:val="1001"/>
        </w:numPr>
        <w:pStyle w:val="Compact"/>
      </w:pPr>
      <w:r>
        <w:t xml:space="preserve">This Purchase Order is subject to the laws of the State of Qatar and the commercial regulations of Qatar Doha. Any disputes arising from this Purchase Order shall be resolved through arbitration in Qatar Doha in accordance with the Qatar Arbitration Centre rules.</w:t>
      </w:r>
    </w:p>
    <w:p>
      <w:pPr>
        <w:numPr>
          <w:ilvl w:val="0"/>
          <w:numId w:val="1001"/>
        </w:numPr>
        <w:pStyle w:val="Compact"/>
      </w:pPr>
      <w:r>
        <w:t xml:space="preserve">The supplier shall maintain full confidentiality regarding the nature, quantity, and destination of all Diplomat products supplied under this Purchase Order. No information pertaining to this transaction in Qatar Doha shall be disclosed to third parties without prior written consent from the buyer.</w:t>
      </w:r>
    </w:p>
    <w:p>
      <w:pPr>
        <w:numPr>
          <w:ilvl w:val="0"/>
          <w:numId w:val="1001"/>
        </w:numPr>
        <w:pStyle w:val="Compact"/>
      </w:pPr>
      <w:r>
        <w:t xml:space="preserve">Force majeure events, including but not limited to natural disasters, government sanctions, or disruptions to trade routes affecting Qatar Doha, shall exempt the affected party from liability for non-performance, provided written notice is given within seventy-two (72) hours of the event.</w:t>
      </w:r>
    </w:p>
    <w:p>
      <w:pPr>
        <w:numPr>
          <w:ilvl w:val="0"/>
          <w:numId w:val="1001"/>
        </w:numPr>
        <w:pStyle w:val="Compact"/>
      </w:pPr>
      <w:r>
        <w:t xml:space="preserve">This Purchase Order constitutes the entire agreement between the parties with respect to the supply of Diplomat products and supersedes all prior negotiations, representations, or agreements. Amendments to this Purchase Order must be made in writing and signed by both parties.</w:t>
      </w:r>
    </w:p>
    <w:bookmarkEnd w:id="25"/>
    <w:bookmarkStart w:id="26" w:name="authorization-and-signatures"/>
    <w:p>
      <w:pPr>
        <w:pStyle w:val="Heading3"/>
      </w:pPr>
      <w:r>
        <w:t xml:space="preserve">5. Authorization and Signatures</w:t>
      </w:r>
    </w:p>
    <w:p>
      <w:pPr>
        <w:pStyle w:val="FirstParagraph"/>
      </w:pPr>
      <w:r>
        <w:rPr>
          <w:bCs/>
          <w:b/>
        </w:rPr>
        <w:t xml:space="preserve">For and on behalf of the Buyer:</w:t>
      </w:r>
    </w:p>
    <w:p>
      <w:pPr>
        <w:pStyle w:val="BodyText"/>
      </w:pPr>
      <w:r>
        <w:t xml:space="preserve">Diplomat International Procurement Authority</w:t>
      </w:r>
    </w:p>
    <w:p>
      <w:pPr>
        <w:pStyle w:val="BodyText"/>
      </w:pPr>
      <w:r>
        <w:t xml:space="preserve">Qatar Doha, State of Qatar</w:t>
      </w:r>
    </w:p>
    <w:p>
      <w:pPr>
        <w:pStyle w:val="BodyText"/>
      </w:pPr>
      <w:r>
        <w:t xml:space="preserve">Signature: ___________________________</w:t>
      </w:r>
    </w:p>
    <w:p>
      <w:pPr>
        <w:pStyle w:val="BodyText"/>
      </w:pPr>
      <w:r>
        <w:t xml:space="preserve">Name: Mr. Khalid Al-Mansouri</w:t>
      </w:r>
    </w:p>
    <w:p>
      <w:pPr>
        <w:pStyle w:val="BodyText"/>
      </w:pPr>
      <w:r>
        <w:t xml:space="preserve">Title: Senior Procurement Officer</w:t>
      </w:r>
    </w:p>
    <w:p>
      <w:pPr>
        <w:pStyle w:val="BodyText"/>
      </w:pPr>
      <w:r>
        <w:t xml:space="preserve">Date: 14 June 2025</w:t>
      </w:r>
    </w:p>
    <w:p>
      <w:pPr>
        <w:pStyle w:val="BodyText"/>
      </w:pPr>
      <w:r>
        <w:rPr>
          <w:bCs/>
          <w:b/>
        </w:rPr>
        <w:t xml:space="preserve">For and on behalf of the Supplier:</w:t>
      </w:r>
    </w:p>
    <w:p>
      <w:pPr>
        <w:pStyle w:val="BodyText"/>
      </w:pPr>
      <w:r>
        <w:t xml:space="preserve">Diplomat Global Trading LLC</w:t>
      </w:r>
    </w:p>
    <w:p>
      <w:pPr>
        <w:pStyle w:val="BodyText"/>
      </w:pPr>
      <w:r>
        <w:t xml:space="preserve">Qatar Doha, State of Qatar</w:t>
      </w:r>
    </w:p>
    <w:p>
      <w:pPr>
        <w:pStyle w:val="BodyText"/>
      </w:pPr>
      <w:r>
        <w:t xml:space="preserve">Signature: ___________________________</w:t>
      </w:r>
    </w:p>
    <w:p>
      <w:pPr>
        <w:pStyle w:val="BodyText"/>
      </w:pPr>
      <w:r>
        <w:t xml:space="preserve">Name: Ms. Fatima Al-Thani</w:t>
      </w:r>
    </w:p>
    <w:p>
      <w:pPr>
        <w:pStyle w:val="BodyText"/>
      </w:pPr>
      <w:r>
        <w:t xml:space="preserve">Title: Regional Sales Director</w:t>
      </w:r>
    </w:p>
    <w:p>
      <w:pPr>
        <w:pStyle w:val="BodyText"/>
      </w:pPr>
      <w:r>
        <w:t xml:space="preserve">Date: _______________</w:t>
      </w:r>
    </w:p>
    <w:bookmarkEnd w:id="26"/>
    <w:p>
      <w:pPr>
        <w:pStyle w:val="BodyText"/>
      </w:pPr>
      <w:r>
        <w:t xml:space="preserve">This Purchase Order (PO-QD-2025-04871) was prepared and issued in Qatar Doha, State of Qatar. All references to Diplomat products and services pertain to the Diplomat Global Trading catalogue. This document is valid only when signed and stamped by both parties. Unauthorized reproduction or distribution of this Purchase Order is strictly prohibited.</w:t>
      </w:r>
    </w:p>
    <w:p>
      <w:pPr>
        <w:pStyle w:val="BodyText"/>
      </w:pPr>
      <w:r>
        <w:t xml:space="preserve">Page 1 of 1 — Diplomat International Procurement Authority —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Supplies - Qatar Doha</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file>