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Russia</w:t>
      </w:r>
      <w:r>
        <w:t xml:space="preserve"> </w:t>
      </w:r>
      <w:r>
        <w:t xml:space="preserve">Saint</w:t>
      </w:r>
      <w:r>
        <w:t xml:space="preserve"> </w:t>
      </w:r>
      <w:r>
        <w:t xml:space="preserve">Petersburg</w:t>
      </w:r>
    </w:p>
    <w:bookmarkStart w:id="21" w:name="purchase-order"/>
    <w:p>
      <w:pPr>
        <w:pStyle w:val="Heading1"/>
      </w:pPr>
      <w:r>
        <w:t xml:space="preserve">PURCHASE ORDER</w:t>
      </w:r>
    </w:p>
    <w:bookmarkStart w:id="20" w:name="X28cd13b28411b76468a5a44d7827084dea6826c"/>
    <w:p>
      <w:pPr>
        <w:pStyle w:val="Heading2"/>
      </w:pPr>
      <w:r>
        <w:t xml:space="preserve">Diplomat Brand Products — Russia Saint Petersburg Distribution</w:t>
      </w:r>
    </w:p>
    <w:p>
      <w:pPr>
        <w:pStyle w:val="FirstParagraph"/>
      </w:pPr>
      <w:r>
        <w:t xml:space="preserve">Purchase Order No.: PO-RSP-2025-04871</w:t>
      </w:r>
    </w:p>
    <w:p>
      <w:pPr>
        <w:pStyle w:val="BodyText"/>
      </w:pPr>
      <w:r>
        <w:t xml:space="preserve">Date of Issue: 14 June 2025</w:t>
      </w:r>
    </w:p>
    <w:p>
      <w:pPr>
        <w:pStyle w:val="BodyText"/>
      </w:pPr>
      <w:r>
        <w:t xml:space="preserve">Valid Until: 14 September 2025</w:t>
      </w:r>
    </w:p>
    <w:bookmarkEnd w:id="20"/>
    <w:bookmarkEnd w:id="21"/>
    <w:p>
      <w:pPr>
        <w:pStyle w:val="BodyText"/>
      </w:pPr>
      <w:r>
        <w:t xml:space="preserve">1. Parties to This Purchase Order</w:t>
      </w:r>
    </w:p>
    <w:p>
      <w:pPr>
        <w:pStyle w:val="BodyText"/>
      </w:pPr>
      <w:r>
        <w:rPr>
          <w:bCs/>
          <w:b/>
        </w:rPr>
        <w:t xml:space="preserve">Buyer (Purchasing Entity):</w:t>
      </w:r>
      <w:r>
        <w:br/>
      </w:r>
      <w:r>
        <w:t xml:space="preserve">Saint Petersburg Diplomat Trading LLC</w:t>
      </w:r>
      <w:r>
        <w:br/>
      </w:r>
      <w:r>
        <w:t xml:space="preserve">12 Nevsky Prospekt, Building 4, Floor 7</w:t>
      </w:r>
      <w:r>
        <w:br/>
      </w:r>
      <w:r>
        <w:t xml:space="preserve">Saint Petersburg, Russia, 191025</w:t>
      </w:r>
      <w:r>
        <w:br/>
      </w:r>
      <w:r>
        <w:t xml:space="preserve">Tax Identification Number (INN): 7805442190</w:t>
      </w:r>
      <w:r>
        <w:br/>
      </w:r>
      <w:r>
        <w:t xml:space="preserve">Registration Number (OGRN): 1157847092315</w:t>
      </w:r>
      <w:r>
        <w:br/>
      </w:r>
      <w:r>
        <w:t xml:space="preserve">Contact: Mr. Alexander V. Petrov, Procurement Director</w:t>
      </w:r>
      <w:r>
        <w:br/>
      </w:r>
      <w:r>
        <w:t xml:space="preserve">Email: procurement@sp-diplomat-trading.ru</w:t>
      </w:r>
      <w:r>
        <w:br/>
      </w:r>
      <w:r>
        <w:t xml:space="preserve">Phone: +7 (812) 555-0147</w:t>
      </w:r>
    </w:p>
    <w:p>
      <w:pPr>
        <w:pStyle w:val="BodyText"/>
      </w:pPr>
      <w:r>
        <w:rPr>
          <w:bCs/>
          <w:b/>
        </w:rPr>
        <w:t xml:space="preserve">Seller (Supplier):</w:t>
      </w:r>
      <w:r>
        <w:br/>
      </w:r>
      <w:r>
        <w:t xml:space="preserve">Diplomat International Supply GmbH</w:t>
      </w:r>
      <w:r>
        <w:br/>
      </w:r>
      <w:r>
        <w:t xml:space="preserve">Industriestraße 42, 80997 Munich</w:t>
      </w:r>
      <w:r>
        <w:br/>
      </w:r>
      <w:r>
        <w:t xml:space="preserve">Germany</w:t>
      </w:r>
      <w:r>
        <w:br/>
      </w:r>
      <w:r>
        <w:t xml:space="preserve">VAT ID: DE 812 345 678</w:t>
      </w:r>
      <w:r>
        <w:br/>
      </w:r>
      <w:r>
        <w:t xml:space="preserve">Contact: Ms. Katrin Weber, Export Sales Manager</w:t>
      </w:r>
      <w:r>
        <w:br/>
      </w:r>
      <w:r>
        <w:t xml:space="preserve">Email: k.weber@diplomat-intl.com</w:t>
      </w:r>
      <w:r>
        <w:br/>
      </w:r>
      <w:r>
        <w:t xml:space="preserve">Phone: +49 89 7744 2210</w:t>
      </w:r>
    </w:p>
    <w:p>
      <w:pPr>
        <w:pStyle w:val="BodyText"/>
      </w:pPr>
      <w:r>
        <w:t xml:space="preserve">2. Description of Purchase Order Items</w:t>
      </w:r>
    </w:p>
    <w:p>
      <w:pPr>
        <w:pStyle w:val="BodyText"/>
      </w:pPr>
      <w:r>
        <w:t xml:space="preserve">This Purchase Order is issued by Saint Petersburg Diplomat Trading LLC for the procurement of Diplomat brand luggage, travel accessories, and premium leather goods. All items listed below are to be delivered to the buyer's warehouse located in Russia Saint Petersburg, specifically at the address stated in Section 1. The Diplomat brand products referenced in this Purchase Order are to conform to the quality specifications, material standards, and dimensional tolerances as outlined in the attached Technical Annex (Document Ref: TA-DIP-2025-03).</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Product 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Diplomat Executive Hardshell Suitcase, 75 cm, Polycarbonate, 4-wheel spinner, charcoal grey</w:t>
            </w:r>
          </w:p>
        </w:tc>
        <w:tc>
          <w:tcPr/>
          <w:p>
            <w:pPr>
              <w:pStyle w:val="Compact"/>
              <w:jc w:val="left"/>
            </w:pPr>
            <w:r>
              <w:t xml:space="preserve">DIP-EX-75-CG</w:t>
            </w:r>
          </w:p>
        </w:tc>
        <w:tc>
          <w:tcPr/>
          <w:p>
            <w:pPr>
              <w:pStyle w:val="Compact"/>
              <w:jc w:val="left"/>
            </w:pPr>
            <w:r>
              <w:t xml:space="preserve">250</w:t>
            </w:r>
          </w:p>
        </w:tc>
        <w:tc>
          <w:tcPr/>
          <w:p>
            <w:pPr>
              <w:pStyle w:val="Compact"/>
              <w:jc w:val="left"/>
            </w:pPr>
            <w:r>
              <w:t xml:space="preserve">pcs</w:t>
            </w:r>
          </w:p>
        </w:tc>
        <w:tc>
          <w:tcPr/>
          <w:p>
            <w:pPr>
              <w:pStyle w:val="Compact"/>
              <w:jc w:val="left"/>
            </w:pPr>
            <w:r>
              <w:t xml:space="preserve">189.00</w:t>
            </w:r>
          </w:p>
        </w:tc>
        <w:tc>
          <w:tcPr/>
          <w:p>
            <w:pPr>
              <w:pStyle w:val="Compact"/>
              <w:jc w:val="left"/>
            </w:pPr>
            <w:r>
              <w:t xml:space="preserve">47,250.00</w:t>
            </w:r>
          </w:p>
        </w:tc>
      </w:tr>
      <w:tr>
        <w:tc>
          <w:tcPr/>
          <w:p>
            <w:pPr>
              <w:pStyle w:val="Compact"/>
              <w:jc w:val="left"/>
            </w:pPr>
            <w:r>
              <w:t xml:space="preserve">02</w:t>
            </w:r>
          </w:p>
        </w:tc>
        <w:tc>
          <w:tcPr/>
          <w:p>
            <w:pPr>
              <w:pStyle w:val="Compact"/>
              <w:jc w:val="left"/>
            </w:pPr>
            <w:r>
              <w:t xml:space="preserve">Diplomat Business Trolley Case, 55 cm, ABS shell, navy blue, with TSA lock</w:t>
            </w:r>
          </w:p>
        </w:tc>
        <w:tc>
          <w:tcPr/>
          <w:p>
            <w:pPr>
              <w:pStyle w:val="Compact"/>
              <w:jc w:val="left"/>
            </w:pPr>
            <w:r>
              <w:t xml:space="preserve">DIP-BT-55-NB</w:t>
            </w:r>
          </w:p>
        </w:tc>
        <w:tc>
          <w:tcPr/>
          <w:p>
            <w:pPr>
              <w:pStyle w:val="Compact"/>
              <w:jc w:val="left"/>
            </w:pPr>
            <w:r>
              <w:t xml:space="preserve">400</w:t>
            </w:r>
          </w:p>
        </w:tc>
        <w:tc>
          <w:tcPr/>
          <w:p>
            <w:pPr>
              <w:pStyle w:val="Compact"/>
              <w:jc w:val="left"/>
            </w:pPr>
            <w:r>
              <w:t xml:space="preserve">pcs</w:t>
            </w:r>
          </w:p>
        </w:tc>
        <w:tc>
          <w:tcPr/>
          <w:p>
            <w:pPr>
              <w:pStyle w:val="Compact"/>
              <w:jc w:val="left"/>
            </w:pPr>
            <w:r>
              <w:t xml:space="preserve">124.50</w:t>
            </w:r>
          </w:p>
        </w:tc>
        <w:tc>
          <w:tcPr/>
          <w:p>
            <w:pPr>
              <w:pStyle w:val="Compact"/>
              <w:jc w:val="left"/>
            </w:pPr>
            <w:r>
              <w:t xml:space="preserve">49,800.00</w:t>
            </w:r>
          </w:p>
        </w:tc>
      </w:tr>
      <w:tr>
        <w:tc>
          <w:tcPr/>
          <w:p>
            <w:pPr>
              <w:pStyle w:val="Compact"/>
              <w:jc w:val="left"/>
            </w:pPr>
            <w:r>
              <w:t xml:space="preserve">03</w:t>
            </w:r>
          </w:p>
        </w:tc>
        <w:tc>
          <w:tcPr/>
          <w:p>
            <w:pPr>
              <w:pStyle w:val="Compact"/>
              <w:jc w:val="left"/>
            </w:pPr>
            <w:r>
              <w:t xml:space="preserve">Diplomat Premium Leather Briefcase, full-grain Italian leather, black, A4 format</w:t>
            </w:r>
          </w:p>
        </w:tc>
        <w:tc>
          <w:tcPr/>
          <w:p>
            <w:pPr>
              <w:pStyle w:val="Compact"/>
              <w:jc w:val="left"/>
            </w:pPr>
            <w:r>
              <w:t xml:space="preserve">DIP-PL-BK-A4</w:t>
            </w:r>
          </w:p>
        </w:tc>
        <w:tc>
          <w:tcPr/>
          <w:p>
            <w:pPr>
              <w:pStyle w:val="Compact"/>
              <w:jc w:val="left"/>
            </w:pPr>
            <w:r>
              <w:t xml:space="preserve">180</w:t>
            </w:r>
          </w:p>
        </w:tc>
        <w:tc>
          <w:tcPr/>
          <w:p>
            <w:pPr>
              <w:pStyle w:val="Compact"/>
              <w:jc w:val="left"/>
            </w:pPr>
            <w:r>
              <w:t xml:space="preserve">pcs</w:t>
            </w:r>
          </w:p>
        </w:tc>
        <w:tc>
          <w:tcPr/>
          <w:p>
            <w:pPr>
              <w:pStyle w:val="Compact"/>
              <w:jc w:val="left"/>
            </w:pPr>
            <w:r>
              <w:t xml:space="preserve">215.00</w:t>
            </w:r>
          </w:p>
        </w:tc>
        <w:tc>
          <w:tcPr/>
          <w:p>
            <w:pPr>
              <w:pStyle w:val="Compact"/>
              <w:jc w:val="left"/>
            </w:pPr>
            <w:r>
              <w:t xml:space="preserve">38,700.00</w:t>
            </w:r>
          </w:p>
        </w:tc>
      </w:tr>
      <w:tr>
        <w:tc>
          <w:tcPr/>
          <w:p>
            <w:pPr>
              <w:pStyle w:val="Compact"/>
              <w:jc w:val="left"/>
            </w:pPr>
            <w:r>
              <w:t xml:space="preserve">04</w:t>
            </w:r>
          </w:p>
        </w:tc>
        <w:tc>
          <w:tcPr/>
          <w:p>
            <w:pPr>
              <w:pStyle w:val="Compact"/>
              <w:jc w:val="left"/>
            </w:pPr>
            <w:r>
              <w:t xml:space="preserve">Diplomat Travel Document Organizer, genuine leather, burgundy, 12-card capacity</w:t>
            </w:r>
          </w:p>
        </w:tc>
        <w:tc>
          <w:tcPr/>
          <w:p>
            <w:pPr>
              <w:pStyle w:val="Compact"/>
              <w:jc w:val="left"/>
            </w:pPr>
            <w:r>
              <w:t xml:space="preserve">DIP-TD-BG-12</w:t>
            </w:r>
          </w:p>
        </w:tc>
        <w:tc>
          <w:tcPr/>
          <w:p>
            <w:pPr>
              <w:pStyle w:val="Compact"/>
              <w:jc w:val="left"/>
            </w:pPr>
            <w:r>
              <w:t xml:space="preserve">500</w:t>
            </w:r>
          </w:p>
        </w:tc>
        <w:tc>
          <w:tcPr/>
          <w:p>
            <w:pPr>
              <w:pStyle w:val="Compact"/>
              <w:jc w:val="left"/>
            </w:pPr>
            <w:r>
              <w:t xml:space="preserve">pcs</w:t>
            </w:r>
          </w:p>
        </w:tc>
        <w:tc>
          <w:tcPr/>
          <w:p>
            <w:pPr>
              <w:pStyle w:val="Compact"/>
              <w:jc w:val="left"/>
            </w:pPr>
            <w:r>
              <w:t xml:space="preserve">42.00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Diplomat Weekend Duffel Bag, water-resistant canvas with leather trim, olive green</w:t>
            </w:r>
          </w:p>
        </w:tc>
        <w:tc>
          <w:tcPr/>
          <w:p>
            <w:pPr>
              <w:pStyle w:val="Compact"/>
              <w:jc w:val="left"/>
            </w:pPr>
            <w:r>
              <w:t xml:space="preserve">DIP-WD-OG</w:t>
            </w:r>
          </w:p>
        </w:tc>
        <w:tc>
          <w:tcPr/>
          <w:p>
            <w:pPr>
              <w:pStyle w:val="Compact"/>
              <w:jc w:val="left"/>
            </w:pPr>
            <w:r>
              <w:t xml:space="preserve">300</w:t>
            </w:r>
          </w:p>
        </w:tc>
        <w:tc>
          <w:tcPr/>
          <w:p>
            <w:pPr>
              <w:pStyle w:val="Compact"/>
              <w:jc w:val="left"/>
            </w:pPr>
            <w:r>
              <w:t xml:space="preserve">pcs</w:t>
            </w:r>
          </w:p>
        </w:tc>
        <w:tc>
          <w:tcPr/>
          <w:p>
            <w:pPr>
              <w:pStyle w:val="Compact"/>
              <w:jc w:val="left"/>
            </w:pPr>
            <w:r>
              <w:t xml:space="preserve">87.50</w:t>
            </w:r>
          </w:p>
        </w:tc>
        <w:tc>
          <w:tcPr/>
          <w:p>
            <w:pPr>
              <w:pStyle w:val="Compact"/>
              <w:jc w:val="left"/>
            </w:pPr>
            <w:r>
              <w:t xml:space="preserve">26,250.00</w:t>
            </w:r>
          </w:p>
        </w:tc>
      </w:tr>
      <w:tr>
        <w:tc>
          <w:tcPr/>
          <w:p>
            <w:pPr>
              <w:pStyle w:val="Compact"/>
              <w:jc w:val="left"/>
            </w:pPr>
            <w:r>
              <w:t xml:space="preserve">06</w:t>
            </w:r>
          </w:p>
        </w:tc>
        <w:tc>
          <w:tcPr/>
          <w:p>
            <w:pPr>
              <w:pStyle w:val="Compact"/>
              <w:jc w:val="left"/>
            </w:pPr>
            <w:r>
              <w:t xml:space="preserve">Diplomat Laptop Sleeve, 15.6-inch, padded, matte black, with USB pass-through port</w:t>
            </w:r>
          </w:p>
        </w:tc>
        <w:tc>
          <w:tcPr/>
          <w:p>
            <w:pPr>
              <w:pStyle w:val="Compact"/>
              <w:jc w:val="left"/>
            </w:pPr>
            <w:r>
              <w:t xml:space="preserve">DIP-LS-156-BK</w:t>
            </w:r>
          </w:p>
        </w:tc>
        <w:tc>
          <w:tcPr/>
          <w:p>
            <w:pPr>
              <w:pStyle w:val="Compact"/>
              <w:jc w:val="left"/>
            </w:pPr>
            <w:r>
              <w:t xml:space="preserve">600</w:t>
            </w:r>
          </w:p>
        </w:tc>
        <w:tc>
          <w:tcPr/>
          <w:p>
            <w:pPr>
              <w:pStyle w:val="Compact"/>
              <w:jc w:val="left"/>
            </w:pPr>
            <w:r>
              <w:t xml:space="preserve">pcs</w:t>
            </w:r>
          </w:p>
        </w:tc>
        <w:tc>
          <w:tcPr/>
          <w:p>
            <w:pPr>
              <w:pStyle w:val="Compact"/>
              <w:jc w:val="left"/>
            </w:pPr>
            <w:r>
              <w:t xml:space="preserve">38.00</w:t>
            </w:r>
          </w:p>
        </w:tc>
        <w:tc>
          <w:tcPr/>
          <w:p>
            <w:pPr>
              <w:pStyle w:val="Compact"/>
              <w:jc w:val="left"/>
            </w:pPr>
            <w:r>
              <w:t xml:space="preserve">22,800.00</w:t>
            </w:r>
          </w:p>
        </w:tc>
      </w:tr>
      <w:tr>
        <w:tc>
          <w:tcPr/>
          <w:p>
            <w:pPr>
              <w:pStyle w:val="Compact"/>
              <w:jc w:val="left"/>
            </w:pPr>
            <w:r>
              <w:t xml:space="preserve">07</w:t>
            </w:r>
          </w:p>
        </w:tc>
        <w:tc>
          <w:tcPr/>
          <w:p>
            <w:pPr>
              <w:pStyle w:val="Compact"/>
              <w:jc w:val="left"/>
            </w:pPr>
            <w:r>
              <w:t xml:space="preserve">Diplomat Suitcase Packing Cube Set (4-piece), compression design, dark grey</w:t>
            </w:r>
          </w:p>
        </w:tc>
        <w:tc>
          <w:tcPr/>
          <w:p>
            <w:pPr>
              <w:pStyle w:val="Compact"/>
              <w:jc w:val="left"/>
            </w:pPr>
            <w:r>
              <w:t xml:space="preserve">DIP-PC-4-DG</w:t>
            </w:r>
          </w:p>
        </w:tc>
        <w:tc>
          <w:tcPr/>
          <w:p>
            <w:pPr>
              <w:pStyle w:val="Compact"/>
              <w:jc w:val="left"/>
            </w:pPr>
            <w:r>
              <w:t xml:space="preserve">350</w:t>
            </w:r>
          </w:p>
        </w:tc>
        <w:tc>
          <w:tcPr/>
          <w:p>
            <w:pPr>
              <w:pStyle w:val="Compact"/>
              <w:jc w:val="left"/>
            </w:pPr>
            <w:r>
              <w:t xml:space="preserve">sets</w:t>
            </w:r>
          </w:p>
        </w:tc>
        <w:tc>
          <w:tcPr/>
          <w:p>
            <w:pPr>
              <w:pStyle w:val="Compact"/>
              <w:jc w:val="left"/>
            </w:pPr>
            <w:r>
              <w:t xml:space="preserve">29.90</w:t>
            </w:r>
          </w:p>
        </w:tc>
        <w:tc>
          <w:tcPr/>
          <w:p>
            <w:pPr>
              <w:pStyle w:val="Compact"/>
              <w:jc w:val="left"/>
            </w:pPr>
            <w:r>
              <w:t xml:space="preserve">10,465.00</w:t>
            </w:r>
          </w:p>
        </w:tc>
      </w:tr>
      <w:tr>
        <w:tc>
          <w:tcPr/>
          <w:p>
            <w:pPr>
              <w:pStyle w:val="Compact"/>
              <w:jc w:val="left"/>
            </w:pPr>
            <w:r>
              <w:t xml:space="preserve">08</w:t>
            </w:r>
          </w:p>
        </w:tc>
        <w:tc>
          <w:tcPr/>
          <w:p>
            <w:pPr>
              <w:pStyle w:val="Compact"/>
              <w:jc w:val="left"/>
            </w:pPr>
            <w:r>
              <w:t xml:space="preserve">Diplomat Luggage Tag, embossed leather with metal clasp, assorted colours</w:t>
            </w:r>
          </w:p>
        </w:tc>
        <w:tc>
          <w:tcPr/>
          <w:p>
            <w:pPr>
              <w:pStyle w:val="Compact"/>
              <w:jc w:val="left"/>
            </w:pPr>
            <w:r>
              <w:t xml:space="preserve">DIP-LT-ASSORT</w:t>
            </w:r>
          </w:p>
        </w:tc>
        <w:tc>
          <w:tcPr/>
          <w:p>
            <w:pPr>
              <w:pStyle w:val="Compact"/>
              <w:jc w:val="left"/>
            </w:pPr>
            <w:r>
              <w:t xml:space="preserve">1,000</w:t>
            </w:r>
          </w:p>
        </w:tc>
        <w:tc>
          <w:tcPr/>
          <w:p>
            <w:pPr>
              <w:pStyle w:val="Compact"/>
              <w:jc w:val="left"/>
            </w:pPr>
            <w:r>
              <w:t xml:space="preserve">pcs</w:t>
            </w:r>
          </w:p>
        </w:tc>
        <w:tc>
          <w:tcPr/>
          <w:p>
            <w:pPr>
              <w:pStyle w:val="Compact"/>
              <w:jc w:val="left"/>
            </w:pPr>
            <w:r>
              <w:t xml:space="preserve">8.50</w:t>
            </w:r>
          </w:p>
        </w:tc>
        <w:tc>
          <w:tcPr/>
          <w:p>
            <w:pPr>
              <w:pStyle w:val="Compact"/>
              <w:jc w:val="left"/>
            </w:pPr>
            <w:r>
              <w:t xml:space="preserve">8,500.00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Diplomat items)</w:t>
            </w:r>
          </w:p>
        </w:tc>
        <w:tc>
          <w:tcPr/>
          <w:p>
            <w:pPr>
              <w:pStyle w:val="Compact"/>
              <w:jc w:val="right"/>
            </w:pPr>
            <w:r>
              <w:t xml:space="preserve">224,765.00 EUR</w:t>
            </w:r>
          </w:p>
        </w:tc>
      </w:tr>
      <w:tr>
        <w:tc>
          <w:tcPr/>
          <w:p>
            <w:pPr>
              <w:pStyle w:val="Compact"/>
              <w:jc w:val="left"/>
            </w:pPr>
            <w:r>
              <w:t xml:space="preserve">International Freight &amp; Insurance (CIF Saint Petersburg)</w:t>
            </w:r>
          </w:p>
        </w:tc>
        <w:tc>
          <w:tcPr/>
          <w:p>
            <w:pPr>
              <w:pStyle w:val="Compact"/>
              <w:jc w:val="right"/>
            </w:pPr>
            <w:r>
              <w:t xml:space="preserve">12,340.00 EUR</w:t>
            </w:r>
          </w:p>
        </w:tc>
      </w:tr>
      <w:tr>
        <w:tc>
          <w:tcPr/>
          <w:p>
            <w:pPr>
              <w:pStyle w:val="Compact"/>
              <w:jc w:val="left"/>
            </w:pPr>
            <w:r>
              <w:t xml:space="preserve">Customs Duties &amp; Import Tax (Russia, estimated 15%)</w:t>
            </w:r>
          </w:p>
        </w:tc>
        <w:tc>
          <w:tcPr/>
          <w:p>
            <w:pPr>
              <w:pStyle w:val="Compact"/>
              <w:jc w:val="right"/>
            </w:pPr>
            <w:r>
              <w:t xml:space="preserve">33,714.75 EUR</w:t>
            </w:r>
          </w:p>
        </w:tc>
      </w:tr>
      <w:tr>
        <w:tc>
          <w:tcPr/>
          <w:p>
            <w:pPr>
              <w:pStyle w:val="Compact"/>
              <w:jc w:val="left"/>
            </w:pPr>
            <w:r>
              <w:t xml:space="preserve">VAT (Russia, 20% on subtotal + freight)</w:t>
            </w:r>
          </w:p>
        </w:tc>
        <w:tc>
          <w:tcPr/>
          <w:p>
            <w:pPr>
              <w:pStyle w:val="Compact"/>
              <w:jc w:val="right"/>
            </w:pPr>
            <w:r>
              <w:t xml:space="preserve">47,421.00 EUR</w:t>
            </w:r>
          </w:p>
        </w:tc>
      </w:tr>
      <w:tr>
        <w:tc>
          <w:tcPr/>
          <w:p>
            <w:pPr>
              <w:pStyle w:val="Compact"/>
              <w:jc w:val="left"/>
            </w:pPr>
            <w:r>
              <w:rPr>
                <w:bCs/>
                <w:b/>
              </w:rPr>
              <w:t xml:space="preserve">Grand Total (in EUR)</w:t>
            </w:r>
          </w:p>
        </w:tc>
        <w:tc>
          <w:tcPr/>
          <w:p>
            <w:pPr>
              <w:pStyle w:val="Compact"/>
              <w:jc w:val="right"/>
            </w:pPr>
            <w:r>
              <w:rPr>
                <w:bCs/>
                <w:b/>
              </w:rPr>
              <w:t xml:space="preserve">318,240.75 EUR</w:t>
            </w:r>
          </w:p>
        </w:tc>
      </w:tr>
      <w:tr>
        <w:tc>
          <w:tcPr/>
          <w:p>
            <w:pPr>
              <w:pStyle w:val="Compact"/>
              <w:jc w:val="left"/>
            </w:pPr>
            <w:r>
              <w:rPr>
                <w:bCs/>
                <w:b/>
              </w:rPr>
              <w:t xml:space="preserve">Grand Total (in RUB, at rate 92.40)</w:t>
            </w:r>
          </w:p>
        </w:tc>
        <w:tc>
          <w:tcPr/>
          <w:p>
            <w:pPr>
              <w:pStyle w:val="Compact"/>
              <w:jc w:val="right"/>
            </w:pPr>
            <w:r>
              <w:rPr>
                <w:bCs/>
                <w:b/>
              </w:rPr>
              <w:t xml:space="preserve">29,405,445.30 RUB</w:t>
            </w:r>
          </w:p>
        </w:tc>
      </w:tr>
    </w:tbl>
    <w:p>
      <w:pPr>
        <w:pStyle w:val="BodyText"/>
      </w:pPr>
      <w:r>
        <w:t xml:space="preserve">4. Delivery Terms &amp; Location</w:t>
      </w:r>
    </w:p>
    <w:p>
      <w:pPr>
        <w:pStyle w:val="BodyText"/>
      </w:pPr>
      <w:r>
        <w:t xml:space="preserve">All Diplomat products covered under this Purchase Order shall be delivered on a CIF (Cost, Insurance, and Freight) basis to the buyer's designated warehouse in Russia Saint Petersburg. The delivery address is: Saint Petersburg Diplomat Trading LLC, Warehouse Complex B, 88 Liteyny Avenue, Saint Petersburg, Russia, 190000. The seller is responsible for arranging all transportation, including sea freight to the Port of Saint Petersburg, customs clearance documentation, and final road transport to the warehouse. Delivery is expected no later than 25 August 2025. The seller must provide a Bill of Lading, Commercial Invoice, Packing List, Certificate of Origin, and all Diplomat brand authenticity certificates no fewer than five (5) business days prior to vessel arrival at the Port of Saint Petersburg.</w:t>
      </w:r>
    </w:p>
    <w:p>
      <w:pPr>
        <w:pStyle w:val="BodyText"/>
      </w:pPr>
      <w:r>
        <w:t xml:space="preserve">5. Payment Terms</w:t>
      </w:r>
    </w:p>
    <w:p>
      <w:pPr>
        <w:pStyle w:val="BodyText"/>
      </w:pPr>
      <w:r>
        <w:t xml:space="preserve">Payment for this Purchase Order shall be made in Euros (EUR) via irrevocable Letter of Credit (LC) issued by Sberbank, Saint Petersburg Branch, in favour of Diplomat International Supply GmbH. The Letter of Credit shall be opened within ten (10) business days of the buyer's written acceptance of this Purchase Order. Thirty percent (30%) of the total Purchase Order value shall be paid as an advance upon confirmation of the LC. The remaining seventy percent (70%) shall be released upon presentation of the full set of shipping documents and proof of delivery at the Russia Saint Petersburg warehouse. Late payments shall incur interest at a rate of 1.5% per month, calculated from the due date until full settlement.</w:t>
      </w:r>
    </w:p>
    <w:p>
      <w:pPr>
        <w:pStyle w:val="BodyText"/>
      </w:pPr>
      <w:r>
        <w:t xml:space="preserve">6. Quality Assurance &amp; Inspection</w:t>
      </w:r>
    </w:p>
    <w:p>
      <w:pPr>
        <w:pStyle w:val="BodyText"/>
      </w:pPr>
      <w:r>
        <w:t xml:space="preserve">The buyer reserves the right to conduct a pre-shipment inspection at the seller's facility in Munich and a post-delivery quality audit at the Russia Saint Petersburg warehouse. All Diplomat brand items must bear the official Diplomat holographic authenticity seal, serial number, and country-of-origin marking. Any product found to be defective, mislabelled, or not conforming to the Diplomat brand specifications upon arrival in Russia Saint Petersburg shall be rejected at the seller's sole cost. The seller shall replace rejected Diplomat items within thirty (30) calendar days of the buyer's written notice of non-conformity.</w:t>
      </w:r>
    </w:p>
    <w:p>
      <w:pPr>
        <w:pStyle w:val="BodyText"/>
      </w:pPr>
      <w:r>
        <w:t xml:space="preserve">7. Terms &amp; Conditions</w:t>
      </w:r>
    </w:p>
    <w:p>
      <w:pPr>
        <w:pStyle w:val="BodyText"/>
      </w:pPr>
      <w:r>
        <w:t xml:space="preserve">This Purchase Order is governed by the United Nations Convention on Contracts for the International Sale of Goods (CISG) and, where applicable, the commercial laws of the Russian Federation. Any disputes arising from this Purchase Order shall be resolved through arbitration at the International Commercial Arbitration Court at the Chamber of Commerce and Industry of Russia, seated in Moscow. The language of this Purchase Order and all related correspondence shall be English. This Purchase Order constitutes the entire agreement between the parties regarding the sale and delivery of the Diplomat products described herein and supersedes all prior negotiations, representations, or agreements. Neither party may assign its obligations under this Purchase Order without the prior written consent of the other party. Force majeure events, including but not limited to sanctions, embargoes, or government restrictions affecting trade between Germany and Russia Saint Petersburg, shall be addressed through mutual consultation within fifteen (15) days of the event's occurrence.</w:t>
      </w:r>
    </w:p>
    <w:p>
      <w:pPr>
        <w:pStyle w:val="BodyText"/>
      </w:pPr>
      <w:r>
        <w:t xml:space="preserve">8. Acceptance &amp; Authorization</w:t>
      </w:r>
    </w:p>
    <w:p>
      <w:pPr>
        <w:pStyle w:val="BodyText"/>
      </w:pPr>
      <w:r>
        <w:t xml:space="preserve">By signing below, both parties acknowledge and agree to all terms, conditions, and specifications set forth in this Purchase Order for the supply of Diplomat brand products to Russia Saint Petersburg.</w:t>
      </w:r>
    </w:p>
    <w:p>
      <w:pPr>
        <w:pStyle w:val="BodyText"/>
      </w:pPr>
      <w:r>
        <w:rPr>
          <w:bCs/>
          <w:b/>
        </w:rPr>
        <w:t xml:space="preserve">For and on behalf of the Buyer:</w:t>
      </w:r>
    </w:p>
    <w:p>
      <w:pPr>
        <w:pStyle w:val="BodyText"/>
      </w:pPr>
      <w:r>
        <w:t xml:space="preserve">Saint Petersburg Diplomat Trading LLC</w:t>
      </w:r>
    </w:p>
    <w:p>
      <w:pPr>
        <w:pStyle w:val="BodyText"/>
      </w:pPr>
      <w:r>
        <w:t xml:space="preserve">Name: Alexander V. Petrov</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Diplomat International Supply GmbH</w:t>
      </w:r>
    </w:p>
    <w:p>
      <w:pPr>
        <w:pStyle w:val="BodyText"/>
      </w:pPr>
      <w:r>
        <w:t xml:space="preserve">Name: Katrin Weber</w:t>
      </w:r>
      <w:r>
        <w:br/>
      </w:r>
      <w:r>
        <w:t xml:space="preserve">Title: Export Sales Manager</w:t>
      </w:r>
      <w:r>
        <w:br/>
      </w:r>
      <w:r>
        <w:t xml:space="preserve">Signature: _________________________</w:t>
      </w:r>
      <w:r>
        <w:br/>
      </w:r>
      <w:r>
        <w:t xml:space="preserve">Date: _________________________</w:t>
      </w:r>
    </w:p>
    <w:p>
      <w:pPr>
        <w:pStyle w:val="BodyText"/>
      </w:pPr>
      <w:r>
        <w:t xml:space="preserve">Purchase Order No. PO-RSP-2025-04871 | Diplomat Brand Products | Destination: Russia Saint Petersburg | Page 1 of 1</w:t>
      </w:r>
    </w:p>
    <w:p>
      <w:pPr>
        <w:pStyle w:val="BodyText"/>
      </w:pPr>
      <w:r>
        <w:t xml:space="preserve">This document is a controlled copy. Unauthorized reproduction or distribution is prohibited. © 2025 Saint Petersburg Diplomat Trading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Russia Saint Petersburg</dc:title>
  <dc:creator/>
  <dc:language>en</dc:language>
  <cp:keywords/>
  <dcterms:created xsi:type="dcterms:W3CDTF">2026-10-10T12:04:29Z</dcterms:created>
  <dcterms:modified xsi:type="dcterms:W3CDTF">2026-10-10T12:04:29Z</dcterms:modified>
</cp:coreProperties>
</file>

<file path=docProps/custom.xml><?xml version="1.0" encoding="utf-8"?>
<Properties xmlns="http://schemas.openxmlformats.org/officeDocument/2006/custom-properties" xmlns:vt="http://schemas.openxmlformats.org/officeDocument/2006/docPropsVTypes"/>
</file>