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Diplomat Premium Writing Instruments &amp; Office Supplies</w:t>
      </w:r>
    </w:p>
    <w:p>
      <w:pPr>
        <w:pStyle w:val="BodyText"/>
      </w:pPr>
      <w:r>
        <w:t xml:space="preserve">Issued for Delivery to Saudi Arabia Jeddah</w:t>
      </w:r>
    </w:p>
    <w:bookmarkEnd w:id="20"/>
    <w:p>
      <w:pPr>
        <w:pStyle w:val="BodyText"/>
      </w:pPr>
      <w:r>
        <w:rPr>
          <w:bCs/>
          <w:b/>
        </w:rPr>
        <w:t xml:space="preserve">Purchase Order No.:</w:t>
      </w:r>
      <w:r>
        <w:t xml:space="preserve"> </w:t>
      </w:r>
      <w:r>
        <w:t xml:space="preserve">PO-SA-JED-2025-04782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July 2025</w:t>
      </w:r>
    </w:p>
    <w:bookmarkStart w:id="21" w:name="buyer-receiving-party"/>
    <w:p>
      <w:pPr>
        <w:pStyle w:val="Heading3"/>
      </w:pPr>
      <w:r>
        <w:t xml:space="preserve">BUYER (Receiving Party)</w:t>
      </w:r>
    </w:p>
    <w:p>
      <w:pPr>
        <w:pStyle w:val="FirstParagraph"/>
      </w:pPr>
      <w:r>
        <w:rPr>
          <w:bCs/>
          <w:b/>
        </w:rPr>
        <w:t xml:space="preserve">Company:</w:t>
      </w:r>
      <w:r>
        <w:t xml:space="preserve"> </w:t>
      </w:r>
      <w:r>
        <w:t xml:space="preserve">Al-Rashid Diplomatic Supplies Co., Ltd.</w:t>
      </w:r>
    </w:p>
    <w:p>
      <w:pPr>
        <w:pStyle w:val="BodyText"/>
      </w:pPr>
      <w:r>
        <w:rPr>
          <w:bCs/>
          <w:b/>
        </w:rPr>
        <w:t xml:space="preserve">Address:</w:t>
      </w:r>
      <w:r>
        <w:t xml:space="preserve"> </w:t>
      </w:r>
      <w:r>
        <w:t xml:space="preserve">King Fahd Road, Al-Salam District, Jeddah 23412, Saudi Arabia</w:t>
      </w:r>
    </w:p>
    <w:p>
      <w:pPr>
        <w:pStyle w:val="BodyText"/>
      </w:pPr>
      <w:r>
        <w:rPr>
          <w:bCs/>
          <w:b/>
        </w:rPr>
        <w:t xml:space="preserve">Contact Person:</w:t>
      </w:r>
      <w:r>
        <w:t xml:space="preserve"> </w:t>
      </w:r>
      <w:r>
        <w:t xml:space="preserve">Mr. Khalid Al-Omari, Procurement Director</w:t>
      </w:r>
    </w:p>
    <w:p>
      <w:pPr>
        <w:pStyle w:val="BodyText"/>
      </w:pPr>
      <w:r>
        <w:rPr>
          <w:bCs/>
          <w:b/>
        </w:rPr>
        <w:t xml:space="preserve">Phone:</w:t>
      </w:r>
      <w:r>
        <w:t xml:space="preserve"> </w:t>
      </w:r>
      <w:r>
        <w:t xml:space="preserve">+966 12 655 4821</w:t>
      </w:r>
    </w:p>
    <w:p>
      <w:pPr>
        <w:pStyle w:val="BodyText"/>
      </w:pPr>
      <w:r>
        <w:rPr>
          <w:bCs/>
          <w:b/>
        </w:rPr>
        <w:t xml:space="preserve">Email:</w:t>
      </w:r>
      <w:r>
        <w:t xml:space="preserve"> </w:t>
      </w:r>
      <w:r>
        <w:t xml:space="preserve">procurement@alrashid-diplomatic.sa</w:t>
      </w:r>
    </w:p>
    <w:p>
      <w:pPr>
        <w:pStyle w:val="BodyText"/>
      </w:pPr>
      <w:r>
        <w:rPr>
          <w:bCs/>
          <w:b/>
        </w:rPr>
        <w:t xml:space="preserve">VAT Registration No.:</w:t>
      </w:r>
      <w:r>
        <w:t xml:space="preserve"> </w:t>
      </w:r>
      <w:r>
        <w:t xml:space="preserve">310123456700003</w:t>
      </w:r>
    </w:p>
    <w:bookmarkEnd w:id="21"/>
    <w:bookmarkStart w:id="22" w:name="supplier-selling-party"/>
    <w:p>
      <w:pPr>
        <w:pStyle w:val="Heading3"/>
      </w:pPr>
      <w:r>
        <w:t xml:space="preserve">SUPPLIER (Selling Party)</w:t>
      </w:r>
    </w:p>
    <w:p>
      <w:pPr>
        <w:pStyle w:val="FirstParagraph"/>
      </w:pPr>
      <w:r>
        <w:rPr>
          <w:bCs/>
          <w:b/>
        </w:rPr>
        <w:t xml:space="preserve">Company:</w:t>
      </w:r>
      <w:r>
        <w:t xml:space="preserve"> </w:t>
      </w:r>
      <w:r>
        <w:t xml:space="preserve">Diplomat International Trading GmbH</w:t>
      </w:r>
    </w:p>
    <w:p>
      <w:pPr>
        <w:pStyle w:val="BodyText"/>
      </w:pPr>
      <w:r>
        <w:rPr>
          <w:bCs/>
          <w:b/>
        </w:rPr>
        <w:t xml:space="preserve">Address:</w:t>
      </w:r>
      <w:r>
        <w:t xml:space="preserve"> </w:t>
      </w:r>
      <w:r>
        <w:t xml:space="preserve">Hauptstrasse 42, 80331 Munich, Germany</w:t>
      </w:r>
    </w:p>
    <w:p>
      <w:pPr>
        <w:pStyle w:val="BodyText"/>
      </w:pPr>
      <w:r>
        <w:rPr>
          <w:bCs/>
          <w:b/>
        </w:rPr>
        <w:t xml:space="preserve">Contact Person:</w:t>
      </w:r>
      <w:r>
        <w:t xml:space="preserve"> </w:t>
      </w:r>
      <w:r>
        <w:t xml:space="preserve">Ms. Ingrid Weber, Export Sales Manager</w:t>
      </w:r>
    </w:p>
    <w:p>
      <w:pPr>
        <w:pStyle w:val="BodyText"/>
      </w:pPr>
      <w:r>
        <w:rPr>
          <w:bCs/>
          <w:b/>
        </w:rPr>
        <w:t xml:space="preserve">Phone:</w:t>
      </w:r>
      <w:r>
        <w:t xml:space="preserve"> </w:t>
      </w:r>
      <w:r>
        <w:t xml:space="preserve">+49 89 5550 1234</w:t>
      </w:r>
    </w:p>
    <w:p>
      <w:pPr>
        <w:pStyle w:val="BodyText"/>
      </w:pPr>
      <w:r>
        <w:rPr>
          <w:bCs/>
          <w:b/>
        </w:rPr>
        <w:t xml:space="preserve">Email:</w:t>
      </w:r>
      <w:r>
        <w:t xml:space="preserve"> </w:t>
      </w:r>
      <w:r>
        <w:t xml:space="preserve">export.sales@diplomat-intl.com</w:t>
      </w:r>
    </w:p>
    <w:p>
      <w:pPr>
        <w:pStyle w:val="BodyText"/>
      </w:pPr>
      <w:r>
        <w:rPr>
          <w:bCs/>
          <w:b/>
        </w:rPr>
        <w:t xml:space="preserve">Commercial Registration No.:</w:t>
      </w:r>
      <w:r>
        <w:t xml:space="preserve"> </w:t>
      </w:r>
      <w:r>
        <w:t xml:space="preserve">HRB 45821 (Munich)</w:t>
      </w:r>
    </w:p>
    <w:bookmarkEnd w:id="22"/>
    <w:bookmarkStart w:id="24" w:name="order-details-diplomat-product-line"/>
    <w:p>
      <w:pPr>
        <w:pStyle w:val="Heading2"/>
      </w:pPr>
      <w:r>
        <w:t xml:space="preserve">Order Details – Diplomat Product Line</w:t>
      </w:r>
    </w:p>
    <w:p>
      <w:pPr>
        <w:pStyle w:val="FirstParagraph"/>
      </w:pPr>
      <w:r>
        <w:t xml:space="preserve">This Purchase Order is issued by Al-Rashid Diplomatic Supplies Co., Ltd. for the procurement of Diplomat brand premium writing instruments, executive stationery, and related office supplies. All items listed below are to be delivered to the buyer's designated warehouse in Saudi Arabia Jeddah in accordance with the terms and conditions specified herein. The Diplomat product range selected for this order is intended for use in diplomatic offices, government ministries, and corporate executive suites located throughout the Jeddah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Line Total (SAR)</w:t>
            </w:r>
          </w:p>
        </w:tc>
      </w:tr>
      <w:tr>
        <w:tc>
          <w:tcPr/>
          <w:p>
            <w:pPr>
              <w:pStyle w:val="Compact"/>
              <w:jc w:val="left"/>
            </w:pPr>
            <w:r>
              <w:t xml:space="preserve">01</w:t>
            </w:r>
          </w:p>
        </w:tc>
        <w:tc>
          <w:tcPr/>
          <w:p>
            <w:pPr>
              <w:pStyle w:val="Compact"/>
              <w:jc w:val="left"/>
            </w:pPr>
            <w:r>
              <w:t xml:space="preserve">Diplomat Executive Fountain Pen, 18K Gold Trim, Black Lacquer Barrel</w:t>
            </w:r>
          </w:p>
        </w:tc>
        <w:tc>
          <w:tcPr/>
          <w:p>
            <w:pPr>
              <w:pStyle w:val="Compact"/>
              <w:jc w:val="left"/>
            </w:pPr>
            <w:r>
              <w:t xml:space="preserve">Diplomat 9000 Series</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Diplomat Ballpoint Pen Set (5-pack), Stainless Steel, Navy Blue</w:t>
            </w:r>
          </w:p>
        </w:tc>
        <w:tc>
          <w:tcPr/>
          <w:p>
            <w:pPr>
              <w:pStyle w:val="Compact"/>
              <w:jc w:val="left"/>
            </w:pPr>
            <w:r>
              <w:t xml:space="preserve">Diplomat 5000 Series</w:t>
            </w:r>
          </w:p>
        </w:tc>
        <w:tc>
          <w:tcPr/>
          <w:p>
            <w:pPr>
              <w:pStyle w:val="Compact"/>
              <w:jc w:val="left"/>
            </w:pPr>
            <w:r>
              <w:t xml:space="preserve">500</w:t>
            </w:r>
          </w:p>
        </w:tc>
        <w:tc>
          <w:tcPr/>
          <w:p>
            <w:pPr>
              <w:pStyle w:val="Compact"/>
              <w:jc w:val="left"/>
            </w:pPr>
            <w:r>
              <w:t xml:space="preserve">320.00</w:t>
            </w:r>
          </w:p>
        </w:tc>
        <w:tc>
          <w:tcPr/>
          <w:p>
            <w:pPr>
              <w:pStyle w:val="Compact"/>
              <w:jc w:val="left"/>
            </w:pPr>
            <w:r>
              <w:t xml:space="preserve">160,000.00</w:t>
            </w:r>
          </w:p>
        </w:tc>
      </w:tr>
      <w:tr>
        <w:tc>
          <w:tcPr/>
          <w:p>
            <w:pPr>
              <w:pStyle w:val="Compact"/>
              <w:jc w:val="left"/>
            </w:pPr>
            <w:r>
              <w:t xml:space="preserve">03</w:t>
            </w:r>
          </w:p>
        </w:tc>
        <w:tc>
          <w:tcPr/>
          <w:p>
            <w:pPr>
              <w:pStyle w:val="Compact"/>
              <w:jc w:val="left"/>
            </w:pPr>
            <w:r>
              <w:t xml:space="preserve">Diplomat Gel Pen, 0.5mm, Assorted Colors (Box of 12)</w:t>
            </w:r>
          </w:p>
        </w:tc>
        <w:tc>
          <w:tcPr/>
          <w:p>
            <w:pPr>
              <w:pStyle w:val="Compact"/>
              <w:jc w:val="left"/>
            </w:pPr>
            <w:r>
              <w:t xml:space="preserve">Diplomat 3000 Series</w:t>
            </w:r>
          </w:p>
        </w:tc>
        <w:tc>
          <w:tcPr/>
          <w:p>
            <w:pPr>
              <w:pStyle w:val="Compact"/>
              <w:jc w:val="left"/>
            </w:pPr>
            <w:r>
              <w:t xml:space="preserve">1,000</w:t>
            </w:r>
          </w:p>
        </w:tc>
        <w:tc>
          <w:tcPr/>
          <w:p>
            <w:pPr>
              <w:pStyle w:val="Compact"/>
              <w:jc w:val="left"/>
            </w:pPr>
            <w:r>
              <w:t xml:space="preserve">185.00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Diplomat Executive Leather Portfolio, Full-Grain Calfskin, A4</w:t>
            </w:r>
          </w:p>
        </w:tc>
        <w:tc>
          <w:tcPr/>
          <w:p>
            <w:pPr>
              <w:pStyle w:val="Compact"/>
              <w:jc w:val="left"/>
            </w:pPr>
            <w:r>
              <w:t xml:space="preserve">Diplomat 7000 Series</w:t>
            </w:r>
          </w:p>
        </w:tc>
        <w:tc>
          <w:tcPr/>
          <w:p>
            <w:pPr>
              <w:pStyle w:val="Compact"/>
              <w:jc w:val="left"/>
            </w:pPr>
            <w:r>
              <w:t xml:space="preserve">150</w:t>
            </w:r>
          </w:p>
        </w:tc>
        <w:tc>
          <w:tcPr/>
          <w:p>
            <w:pPr>
              <w:pStyle w:val="Compact"/>
              <w:jc w:val="left"/>
            </w:pPr>
            <w:r>
              <w:t xml:space="preserve">2,400.00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Diplomat Brass Ruler Set (15cm / 30cm / 50cm), Engraved</w:t>
            </w:r>
          </w:p>
        </w:tc>
        <w:tc>
          <w:tcPr/>
          <w:p>
            <w:pPr>
              <w:pStyle w:val="Compact"/>
              <w:jc w:val="left"/>
            </w:pPr>
            <w:r>
              <w:t xml:space="preserve">Diplomat 2000 Series</w:t>
            </w:r>
          </w:p>
        </w:tc>
        <w:tc>
          <w:tcPr/>
          <w:p>
            <w:pPr>
              <w:pStyle w:val="Compact"/>
              <w:jc w:val="left"/>
            </w:pPr>
            <w:r>
              <w:t xml:space="preserve">300</w:t>
            </w:r>
          </w:p>
        </w:tc>
        <w:tc>
          <w:tcPr/>
          <w:p>
            <w:pPr>
              <w:pStyle w:val="Compact"/>
              <w:jc w:val="left"/>
            </w:pPr>
            <w:r>
              <w:t xml:space="preserve">275.00</w:t>
            </w:r>
          </w:p>
        </w:tc>
        <w:tc>
          <w:tcPr/>
          <w:p>
            <w:pPr>
              <w:pStyle w:val="Compact"/>
              <w:jc w:val="left"/>
            </w:pPr>
            <w:r>
              <w:t xml:space="preserve">82,500.00</w:t>
            </w:r>
          </w:p>
        </w:tc>
      </w:tr>
      <w:tr>
        <w:tc>
          <w:tcPr/>
          <w:p>
            <w:pPr>
              <w:pStyle w:val="Compact"/>
              <w:jc w:val="left"/>
            </w:pPr>
            <w:r>
              <w:t xml:space="preserve">06</w:t>
            </w:r>
          </w:p>
        </w:tc>
        <w:tc>
          <w:tcPr/>
          <w:p>
            <w:pPr>
              <w:pStyle w:val="Compact"/>
              <w:jc w:val="left"/>
            </w:pPr>
            <w:r>
              <w:t xml:space="preserve">Diplomat Premium Notebook, A5, 200 Pages, Embossed Cover</w:t>
            </w:r>
          </w:p>
        </w:tc>
        <w:tc>
          <w:tcPr/>
          <w:p>
            <w:pPr>
              <w:pStyle w:val="Compact"/>
              <w:jc w:val="left"/>
            </w:pPr>
            <w:r>
              <w:t xml:space="preserve">Diplomat 4000 Series</w:t>
            </w:r>
          </w:p>
        </w:tc>
        <w:tc>
          <w:tcPr/>
          <w:p>
            <w:pPr>
              <w:pStyle w:val="Compact"/>
              <w:jc w:val="left"/>
            </w:pPr>
            <w:r>
              <w:t xml:space="preserve">800</w:t>
            </w:r>
          </w:p>
        </w:tc>
        <w:tc>
          <w:tcPr/>
          <w:p>
            <w:pPr>
              <w:pStyle w:val="Compact"/>
              <w:jc w:val="left"/>
            </w:pPr>
            <w:r>
              <w:t xml:space="preserve">145.00</w:t>
            </w:r>
          </w:p>
        </w:tc>
        <w:tc>
          <w:tcPr/>
          <w:p>
            <w:pPr>
              <w:pStyle w:val="Compact"/>
              <w:jc w:val="left"/>
            </w:pPr>
            <w:r>
              <w:t xml:space="preserve">116,000.00</w:t>
            </w:r>
          </w:p>
        </w:tc>
      </w:tr>
      <w:tr>
        <w:tc>
          <w:tcPr/>
          <w:p>
            <w:pPr>
              <w:pStyle w:val="Compact"/>
              <w:jc w:val="left"/>
            </w:pPr>
            <w:r>
              <w:t xml:space="preserve">07</w:t>
            </w:r>
          </w:p>
        </w:tc>
        <w:tc>
          <w:tcPr/>
          <w:p>
            <w:pPr>
              <w:pStyle w:val="Compact"/>
              <w:jc w:val="left"/>
            </w:pPr>
            <w:r>
              <w:t xml:space="preserve">Diplomat Pen Case, Travel-Grade, 6-Slot, Hard Shell</w:t>
            </w:r>
          </w:p>
        </w:tc>
        <w:tc>
          <w:tcPr/>
          <w:p>
            <w:pPr>
              <w:pStyle w:val="Compact"/>
              <w:jc w:val="left"/>
            </w:pPr>
            <w:r>
              <w:t xml:space="preserve">Diplomat 6000 Series</w:t>
            </w:r>
          </w:p>
        </w:tc>
        <w:tc>
          <w:tcPr/>
          <w:p>
            <w:pPr>
              <w:pStyle w:val="Compact"/>
              <w:jc w:val="left"/>
            </w:pPr>
            <w:r>
              <w:t xml:space="preserve">400</w:t>
            </w:r>
          </w:p>
        </w:tc>
        <w:tc>
          <w:tcPr/>
          <w:p>
            <w:pPr>
              <w:pStyle w:val="Compact"/>
              <w:jc w:val="left"/>
            </w:pPr>
            <w:r>
              <w:t xml:space="preserve">410.00</w:t>
            </w:r>
          </w:p>
        </w:tc>
        <w:tc>
          <w:tcPr/>
          <w:p>
            <w:pPr>
              <w:pStyle w:val="Compact"/>
              <w:jc w:val="left"/>
            </w:pPr>
            <w:r>
              <w:t xml:space="preserve">164,000.00</w:t>
            </w:r>
          </w:p>
        </w:tc>
      </w:tr>
      <w:tr>
        <w:tc>
          <w:tcPr/>
          <w:p>
            <w:pPr>
              <w:pStyle w:val="Compact"/>
              <w:jc w:val="left"/>
            </w:pPr>
            <w:r>
              <w:t xml:space="preserve">08</w:t>
            </w:r>
          </w:p>
        </w:tc>
        <w:tc>
          <w:tcPr/>
          <w:p>
            <w:pPr>
              <w:pStyle w:val="Compact"/>
              <w:jc w:val="left"/>
            </w:pPr>
            <w:r>
              <w:t xml:space="preserve">Diplomat Ink Refill Cartridges, Assorted (Box of 20)</w:t>
            </w:r>
          </w:p>
        </w:tc>
        <w:tc>
          <w:tcPr/>
          <w:p>
            <w:pPr>
              <w:pStyle w:val="Compact"/>
              <w:jc w:val="left"/>
            </w:pPr>
            <w:r>
              <w:t xml:space="preserve">Diplomat 1000 Series</w:t>
            </w:r>
          </w:p>
        </w:tc>
        <w:tc>
          <w:tcPr/>
          <w:p>
            <w:pPr>
              <w:pStyle w:val="Compact"/>
              <w:jc w:val="left"/>
            </w:pPr>
            <w:r>
              <w:t xml:space="preserve">600</w:t>
            </w:r>
          </w:p>
        </w:tc>
        <w:tc>
          <w:tcPr/>
          <w:p>
            <w:pPr>
              <w:pStyle w:val="Compact"/>
              <w:jc w:val="left"/>
            </w:pPr>
            <w:r>
              <w:t xml:space="preserve">95.00</w:t>
            </w:r>
          </w:p>
        </w:tc>
        <w:tc>
          <w:tcPr/>
          <w:p>
            <w:pPr>
              <w:pStyle w:val="Compact"/>
              <w:jc w:val="left"/>
            </w:pPr>
            <w:r>
              <w:t xml:space="preserve">57,000.00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1,587,000.00 SAR</w:t>
            </w:r>
          </w:p>
        </w:tc>
      </w:tr>
      <w:tr>
        <w:tc>
          <w:tcPr/>
          <w:p>
            <w:pPr>
              <w:pStyle w:val="Compact"/>
              <w:jc w:val="left"/>
            </w:pPr>
            <w:r>
              <w:t xml:space="preserve">Shipping &amp; Insurance (CIF Jeddah Port):</w:t>
            </w:r>
          </w:p>
        </w:tc>
        <w:tc>
          <w:tcPr/>
          <w:p>
            <w:pPr>
              <w:pStyle w:val="Compact"/>
              <w:jc w:val="left"/>
            </w:pPr>
            <w:r>
              <w:t xml:space="preserve">42,500.00 SAR</w:t>
            </w:r>
          </w:p>
        </w:tc>
      </w:tr>
      <w:tr>
        <w:tc>
          <w:tcPr/>
          <w:p>
            <w:pPr>
              <w:pStyle w:val="Compact"/>
              <w:jc w:val="left"/>
            </w:pPr>
            <w:r>
              <w:t xml:space="preserve">Customs Clearance &amp; Import Duties (Saudi Arabia):</w:t>
            </w:r>
          </w:p>
        </w:tc>
        <w:tc>
          <w:tcPr/>
          <w:p>
            <w:pPr>
              <w:pStyle w:val="Compact"/>
              <w:jc w:val="left"/>
            </w:pPr>
            <w:r>
              <w:t xml:space="preserve">38,250.00 SAR</w:t>
            </w:r>
          </w:p>
        </w:tc>
      </w:tr>
      <w:tr>
        <w:tc>
          <w:tcPr/>
          <w:p>
            <w:pPr>
              <w:pStyle w:val="Compact"/>
              <w:jc w:val="left"/>
            </w:pPr>
            <w:r>
              <w:t xml:space="preserve">VAT (15% – Saudi Arabia):</w:t>
            </w:r>
          </w:p>
        </w:tc>
        <w:tc>
          <w:tcPr/>
          <w:p>
            <w:pPr>
              <w:pStyle w:val="Compact"/>
              <w:jc w:val="left"/>
            </w:pPr>
            <w:r>
              <w:t xml:space="preserve">252,900.00 SAR</w:t>
            </w:r>
          </w:p>
        </w:tc>
      </w:tr>
      <w:tr>
        <w:tc>
          <w:tcPr/>
          <w:p>
            <w:pPr>
              <w:pStyle w:val="Compact"/>
              <w:jc w:val="left"/>
            </w:pPr>
            <w:r>
              <w:t xml:space="preserve">GRAND TOTAL:</w:t>
            </w:r>
          </w:p>
        </w:tc>
        <w:tc>
          <w:tcPr/>
          <w:p>
            <w:pPr>
              <w:pStyle w:val="Compact"/>
              <w:jc w:val="left"/>
            </w:pPr>
            <w:r>
              <w:t xml:space="preserve">1,920,650.00 SAR</w:t>
            </w:r>
          </w:p>
        </w:tc>
      </w:tr>
    </w:tbl>
    <w:bookmarkStart w:id="23" w:name="terms-and-conditions"/>
    <w:p>
      <w:pPr>
        <w:pStyle w:val="Heading3"/>
      </w:pPr>
      <w:r>
        <w:t xml:space="preserve">Terms and Conditions</w:t>
      </w:r>
    </w:p>
    <w:p>
      <w:pPr>
        <w:numPr>
          <w:ilvl w:val="0"/>
          <w:numId w:val="1001"/>
        </w:numPr>
        <w:pStyle w:val="Compact"/>
      </w:pPr>
      <w:r>
        <w:rPr>
          <w:bCs/>
          <w:b/>
        </w:rPr>
        <w:t xml:space="preserve">Delivery:</w:t>
      </w:r>
      <w:r>
        <w:t xml:space="preserve"> </w:t>
      </w:r>
      <w:r>
        <w:t xml:space="preserve">All Diplomat products listed in this Purchase Order shall be delivered to the buyer's warehouse at King Fahd Road, Al-Salam District, Jeddah, Saudi Arabia, no later than 28 July 2025. Delivery terms are CIF (Cost, Insurance, and Freight) Jeddah Port, Incoterms 2020.</w:t>
      </w:r>
    </w:p>
    <w:p>
      <w:pPr>
        <w:numPr>
          <w:ilvl w:val="0"/>
          <w:numId w:val="1001"/>
        </w:numPr>
        <w:pStyle w:val="Compact"/>
      </w:pPr>
      <w:r>
        <w:rPr>
          <w:bCs/>
          <w:b/>
        </w:rPr>
        <w:t xml:space="preserve">Payment:</w:t>
      </w:r>
      <w:r>
        <w:t xml:space="preserve"> </w:t>
      </w:r>
      <w:r>
        <w:t xml:space="preserve">Payment of the full grand total of 1,920,650.00 SAR shall be made via irrevocable Letter of Credit issued by Al Rajhi Bank, Jeddah Branch, within 30 days of the date of this Purchase Order. The Letter of Credit shall be confirmed by a Saudi Arabian commercial bank acceptable to the supplier.</w:t>
      </w:r>
    </w:p>
    <w:p>
      <w:pPr>
        <w:numPr>
          <w:ilvl w:val="0"/>
          <w:numId w:val="1001"/>
        </w:numPr>
        <w:pStyle w:val="Compact"/>
      </w:pPr>
      <w:r>
        <w:rPr>
          <w:bCs/>
          <w:b/>
        </w:rPr>
        <w:t xml:space="preserve">Quality Assurance:</w:t>
      </w:r>
      <w:r>
        <w:t xml:space="preserve"> </w:t>
      </w:r>
      <w:r>
        <w:t xml:space="preserve">All Diplomat items must conform to the manufacturer's specifications and carry the official Diplomat quality seal. The buyer reserves the right to inspect and reject any goods that do not meet the agreed-upon quality standards upon arrival in Saudi Arabia Jeddah.</w:t>
      </w:r>
    </w:p>
    <w:p>
      <w:pPr>
        <w:numPr>
          <w:ilvl w:val="0"/>
          <w:numId w:val="1001"/>
        </w:numPr>
        <w:pStyle w:val="Compact"/>
      </w:pPr>
      <w:r>
        <w:rPr>
          <w:bCs/>
          <w:b/>
        </w:rPr>
        <w:t xml:space="preserve">Warranty:</w:t>
      </w:r>
      <w:r>
        <w:t xml:space="preserve"> </w:t>
      </w:r>
      <w:r>
        <w:t xml:space="preserve">Diplomat International Trading GmbH shall provide a minimum two-year warranty on all mechanical components (fountain pen nibs, ballpoint mechanisms, gel pen tips) and a one-year warranty on leather goods and hard-shell cases. Warranty claims shall be processed through the buyer's local representative in Jeddah.</w:t>
      </w:r>
    </w:p>
    <w:p>
      <w:pPr>
        <w:numPr>
          <w:ilvl w:val="0"/>
          <w:numId w:val="1001"/>
        </w:numPr>
        <w:pStyle w:val="Compact"/>
      </w:pPr>
      <w:r>
        <w:rPr>
          <w:bCs/>
          <w:b/>
        </w:rPr>
        <w:t xml:space="preserve">Compliance:</w:t>
      </w:r>
      <w:r>
        <w:t xml:space="preserve"> </w:t>
      </w:r>
      <w:r>
        <w:t xml:space="preserve">The supplier warrants that all Diplomat products comply with Saudi Standards, Metrology and Quality Organization (SASO) regulations and carry the required Saudi Conformity (SABER) certification prior to shipment to Saudi Arabia Jeddah.</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acts of God, war, government sanctions, port closures in Jeddah, or other events beyond reasonable control.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resolved through arbitration in Jeddah, Saudi Arabia, in accordance with the rules of the Saudi Center for Commercial Arbitration.</w:t>
      </w:r>
    </w:p>
    <w:p>
      <w:pPr>
        <w:numPr>
          <w:ilvl w:val="0"/>
          <w:numId w:val="1001"/>
        </w:numPr>
        <w:pStyle w:val="Compact"/>
      </w:pPr>
      <w:r>
        <w:rPr>
          <w:bCs/>
          <w:b/>
        </w:rPr>
        <w:t xml:space="preserve">Validity:</w:t>
      </w:r>
      <w:r>
        <w:t xml:space="preserve"> </w:t>
      </w:r>
      <w:r>
        <w:t xml:space="preserve">This Purchase Order is valid for a period of 60 days from the date of issue. If the supplier does not confirm acceptance in writing within 14 days, this Purchase Order shall be considered void.</w:t>
      </w:r>
    </w:p>
    <w:bookmarkEnd w:id="23"/>
    <w:p>
      <w:pPr>
        <w:pStyle w:val="FirstParagraph"/>
      </w:pPr>
      <w:r>
        <w:rPr>
          <w:bCs/>
          <w:b/>
        </w:rPr>
        <w:t xml:space="preserve">For and on behalf of the Buyer:</w:t>
      </w:r>
    </w:p>
    <w:p>
      <w:pPr>
        <w:pStyle w:val="BodyText"/>
      </w:pPr>
      <w:r>
        <w:t xml:space="preserve">Al-Rashid Diplomatic Supplies Co., Ltd.</w:t>
      </w:r>
    </w:p>
    <w:p>
      <w:pPr>
        <w:pStyle w:val="BodyText"/>
      </w:pPr>
      <w:r>
        <w:rPr>
          <w:bCs/>
          <w:b/>
        </w:rPr>
        <w:t xml:space="preserve">Mr. Khalid Al-Omari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Diplomat International Trading GmbH</w:t>
      </w:r>
    </w:p>
    <w:p>
      <w:pPr>
        <w:pStyle w:val="BodyText"/>
      </w:pPr>
      <w:r>
        <w:rPr>
          <w:bCs/>
          <w:b/>
        </w:rPr>
        <w:t xml:space="preserve">Ms. Ingrid Weber</w:t>
      </w:r>
      <w:r>
        <w:br/>
      </w:r>
      <w:r>
        <w:t xml:space="preserve">Export Sales Manager</w:t>
      </w:r>
      <w:r>
        <w:br/>
      </w:r>
      <w:r>
        <w:t xml:space="preserve">Date: _______________</w:t>
      </w:r>
    </w:p>
    <w:p>
      <w:pPr>
        <w:pStyle w:val="BodyText"/>
      </w:pPr>
      <w:r>
        <w:t xml:space="preserve">This Purchase Order (PO-SA-JED-2025-04782) is an official document of Al-Rashid Diplomatic Supplies Co., Ltd., Jeddah, Saudi Arabia. Unauthorized reproduction or distribution is prohibited. All Diplomat trademarks and product names are the property of Diplomat International Trading GmbH. This document is subject to the commercial laws of the Kingdom of Saudi Arabia.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Saudi Arabia Jeddah</dc:title>
  <dc:creator/>
  <dc:language>en</dc:language>
  <cp:keywords/>
  <dcterms:created xsi:type="dcterms:W3CDTF">2026-10-10T05:53:24Z</dcterms:created>
  <dcterms:modified xsi:type="dcterms:W3CDTF">2026-10-10T05:53:24Z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