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Diplomat Writing Instruments &amp; Accessories — Spain Barcelona Distribution</w:t>
      </w:r>
    </w:p>
    <w:bookmarkEnd w:id="20"/>
    <w:p>
      <w:pPr>
        <w:pStyle w:val="BodyText"/>
      </w:pPr>
      <w:r>
        <w:rPr>
          <w:bCs/>
          <w:b/>
        </w:rPr>
        <w:t xml:space="preserve">Purchase Order No.:</w:t>
      </w:r>
      <w:r>
        <w:t xml:space="preserve"> </w:t>
      </w:r>
      <w:r>
        <w:t xml:space="preserve">PO-2025-SPN-04872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Barcelona Diplomatic Supply Co., S.L.</w:t>
      </w:r>
      <w:r>
        <w:br/>
      </w:r>
      <w:r>
        <w:rPr>
          <w:bCs/>
          <w:b/>
        </w:rPr>
        <w:t xml:space="preserve">Address:</w:t>
      </w:r>
      <w:r>
        <w:t xml:space="preserve"> </w:t>
      </w:r>
      <w:r>
        <w:t xml:space="preserve">Carrer de la Diputació 215, 08008 Barcelona, Spain</w:t>
      </w:r>
      <w:r>
        <w:br/>
      </w:r>
      <w:r>
        <w:rPr>
          <w:bCs/>
          <w:b/>
        </w:rPr>
        <w:t xml:space="preserve">VAT ID (NIF):</w:t>
      </w:r>
      <w:r>
        <w:t xml:space="preserve"> </w:t>
      </w:r>
      <w:r>
        <w:t xml:space="preserve">B-65432109</w:t>
      </w:r>
    </w:p>
    <w:p>
      <w:pPr>
        <w:pStyle w:val="BodyText"/>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Diplomat</w:t>
            </w:r>
            <w:r>
              <w:t xml:space="preserve"> </w:t>
            </w:r>
            <w:r>
              <w:t xml:space="preserve">Pen Company, S.A. — Manufacturer &amp; Exporter of Premium Writing Instruments</w:t>
            </w:r>
          </w:p>
        </w:tc>
      </w:tr>
      <w:tr>
        <w:tc>
          <w:tcPr/>
          <w:p>
            <w:pPr>
              <w:pStyle w:val="Compact"/>
              <w:jc w:val="left"/>
            </w:pPr>
            <w:r>
              <w:t xml:space="preserve">Registered Address</w:t>
            </w:r>
          </w:p>
        </w:tc>
        <w:tc>
          <w:tcPr/>
          <w:p>
            <w:pPr>
              <w:pStyle w:val="Compact"/>
              <w:jc w:val="left"/>
            </w:pPr>
            <w:r>
              <w:t xml:space="preserve">Passeig de Gràcia 43, 08007 Barcelona, Spain</w:t>
            </w:r>
          </w:p>
        </w:tc>
      </w:tr>
      <w:tr>
        <w:tc>
          <w:tcPr/>
          <w:p>
            <w:pPr>
              <w:pStyle w:val="Compact"/>
              <w:jc w:val="left"/>
            </w:pPr>
            <w:r>
              <w:t xml:space="preserve">Contact Person</w:t>
            </w:r>
          </w:p>
        </w:tc>
        <w:tc>
          <w:tcPr/>
          <w:p>
            <w:pPr>
              <w:pStyle w:val="Compact"/>
              <w:jc w:val="left"/>
            </w:pPr>
            <w:r>
              <w:t xml:space="preserve">Señor Alejandro Ferrer, Head of International Sales</w:t>
            </w:r>
          </w:p>
        </w:tc>
      </w:tr>
      <w:tr>
        <w:tc>
          <w:tcPr/>
          <w:p>
            <w:pPr>
              <w:pStyle w:val="Compact"/>
              <w:jc w:val="left"/>
            </w:pPr>
            <w:r>
              <w:t xml:space="preserve">Telephone</w:t>
            </w:r>
          </w:p>
        </w:tc>
        <w:tc>
          <w:tcPr/>
          <w:p>
            <w:pPr>
              <w:pStyle w:val="Compact"/>
              <w:jc w:val="left"/>
            </w:pPr>
            <w:r>
              <w:t xml:space="preserve">+34 93 215 8847</w:t>
            </w:r>
          </w:p>
        </w:tc>
      </w:tr>
      <w:tr>
        <w:tc>
          <w:tcPr/>
          <w:p>
            <w:pPr>
              <w:pStyle w:val="Compact"/>
              <w:jc w:val="left"/>
            </w:pPr>
            <w:r>
              <w:t xml:space="preserve">Email</w:t>
            </w:r>
          </w:p>
        </w:tc>
        <w:tc>
          <w:tcPr/>
          <w:p>
            <w:pPr>
              <w:pStyle w:val="Compact"/>
              <w:jc w:val="left"/>
            </w:pPr>
            <w:r>
              <w:t xml:space="preserve">sales@diplomat-barcelona.es</w:t>
            </w:r>
          </w:p>
        </w:tc>
      </w:tr>
      <w:tr>
        <w:tc>
          <w:tcPr/>
          <w:p>
            <w:pPr>
              <w:pStyle w:val="Compact"/>
              <w:jc w:val="left"/>
            </w:pPr>
            <w:r>
              <w:t xml:space="preserve">VAT ID (NIF)</w:t>
            </w:r>
          </w:p>
        </w:tc>
        <w:tc>
          <w:tcPr/>
          <w:p>
            <w:pPr>
              <w:pStyle w:val="Compact"/>
              <w:jc w:val="left"/>
            </w:pPr>
            <w:r>
              <w:t xml:space="preserve">A-28765431</w:t>
            </w:r>
          </w:p>
        </w:tc>
      </w:tr>
    </w:tbl>
    <w:p>
      <w:pPr>
        <w:pStyle w:val="BodyText"/>
      </w:pPr>
      <w:r>
        <w:t xml:space="preserve">2. Purchase Order Line Items — Diplomat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Product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Diplomat Ambassador Fountain Pen — 14K Gold Trim, Black Lacquer Barrel, Medium Nib (Fountain Pen, Spain Barcelona heritage design)</w:t>
            </w:r>
          </w:p>
        </w:tc>
        <w:tc>
          <w:tcPr/>
          <w:p>
            <w:pPr>
              <w:pStyle w:val="Compact"/>
              <w:jc w:val="left"/>
            </w:pPr>
            <w:r>
              <w:t xml:space="preserve">DIP-AMB-14K-BLK</w:t>
            </w:r>
          </w:p>
        </w:tc>
        <w:tc>
          <w:tcPr/>
          <w:p>
            <w:pPr>
              <w:pStyle w:val="Compact"/>
              <w:jc w:val="left"/>
            </w:pPr>
            <w:r>
              <w:t xml:space="preserve">120</w:t>
            </w:r>
          </w:p>
        </w:tc>
        <w:tc>
          <w:tcPr/>
          <w:p>
            <w:pPr>
              <w:pStyle w:val="Compact"/>
              <w:jc w:val="left"/>
            </w:pPr>
            <w:r>
              <w:t xml:space="preserve">89.50</w:t>
            </w:r>
          </w:p>
        </w:tc>
        <w:tc>
          <w:tcPr/>
          <w:p>
            <w:pPr>
              <w:pStyle w:val="Compact"/>
              <w:jc w:val="left"/>
            </w:pPr>
            <w:r>
              <w:t xml:space="preserve">10,740.00</w:t>
            </w:r>
          </w:p>
        </w:tc>
      </w:tr>
      <w:tr>
        <w:tc>
          <w:tcPr/>
          <w:p>
            <w:pPr>
              <w:pStyle w:val="Compact"/>
              <w:jc w:val="left"/>
            </w:pPr>
            <w:r>
              <w:t xml:space="preserve">02</w:t>
            </w:r>
          </w:p>
        </w:tc>
        <w:tc>
          <w:tcPr/>
          <w:p>
            <w:pPr>
              <w:pStyle w:val="Compact"/>
              <w:jc w:val="left"/>
            </w:pPr>
            <w:r>
              <w:t xml:space="preserve">Diplomat Executive Ballpoint Pen Set (Set of 3) — Silver &amp; Navy, Gift Boxed</w:t>
            </w:r>
          </w:p>
        </w:tc>
        <w:tc>
          <w:tcPr/>
          <w:p>
            <w:pPr>
              <w:pStyle w:val="Compact"/>
              <w:jc w:val="left"/>
            </w:pPr>
            <w:r>
              <w:t xml:space="preserve">DIP-EXE-BP3-NAV</w:t>
            </w:r>
          </w:p>
        </w:tc>
        <w:tc>
          <w:tcPr/>
          <w:p>
            <w:pPr>
              <w:pStyle w:val="Compact"/>
              <w:jc w:val="left"/>
            </w:pPr>
            <w:r>
              <w:t xml:space="preserve">200</w:t>
            </w:r>
          </w:p>
        </w:tc>
        <w:tc>
          <w:tcPr/>
          <w:p>
            <w:pPr>
              <w:pStyle w:val="Compact"/>
              <w:jc w:val="left"/>
            </w:pPr>
            <w:r>
              <w:t xml:space="preserve">34.90</w:t>
            </w:r>
          </w:p>
        </w:tc>
        <w:tc>
          <w:tcPr/>
          <w:p>
            <w:pPr>
              <w:pStyle w:val="Compact"/>
              <w:jc w:val="left"/>
            </w:pPr>
            <w:r>
              <w:t xml:space="preserve">6,980.00</w:t>
            </w:r>
          </w:p>
        </w:tc>
      </w:tr>
      <w:tr>
        <w:tc>
          <w:tcPr/>
          <w:p>
            <w:pPr>
              <w:pStyle w:val="Compact"/>
              <w:jc w:val="left"/>
            </w:pPr>
            <w:r>
              <w:t xml:space="preserve">03</w:t>
            </w:r>
          </w:p>
        </w:tc>
        <w:tc>
          <w:tcPr/>
          <w:p>
            <w:pPr>
              <w:pStyle w:val="Compact"/>
              <w:jc w:val="left"/>
            </w:pPr>
            <w:r>
              <w:t xml:space="preserve">Diplomat Diplomatic Briefcase — Full-Grain Leather, 15-inch Laptop Compartment, Spain Barcelona Artisan Craftsmanship</w:t>
            </w:r>
          </w:p>
        </w:tc>
        <w:tc>
          <w:tcPr/>
          <w:p>
            <w:pPr>
              <w:pStyle w:val="Compact"/>
              <w:jc w:val="left"/>
            </w:pPr>
            <w:r>
              <w:t xml:space="preserve">DIP-BRF-15-BRN</w:t>
            </w:r>
          </w:p>
        </w:tc>
        <w:tc>
          <w:tcPr/>
          <w:p>
            <w:pPr>
              <w:pStyle w:val="Compact"/>
              <w:jc w:val="left"/>
            </w:pPr>
            <w:r>
              <w:t xml:space="preserve">75</w:t>
            </w:r>
          </w:p>
        </w:tc>
        <w:tc>
          <w:tcPr/>
          <w:p>
            <w:pPr>
              <w:pStyle w:val="Compact"/>
              <w:jc w:val="left"/>
            </w:pPr>
            <w:r>
              <w:t xml:space="preserve">245.00</w:t>
            </w:r>
          </w:p>
        </w:tc>
        <w:tc>
          <w:tcPr/>
          <w:p>
            <w:pPr>
              <w:pStyle w:val="Compact"/>
              <w:jc w:val="left"/>
            </w:pPr>
            <w:r>
              <w:t xml:space="preserve">18,375.00</w:t>
            </w:r>
          </w:p>
        </w:tc>
      </w:tr>
      <w:tr>
        <w:tc>
          <w:tcPr/>
          <w:p>
            <w:pPr>
              <w:pStyle w:val="Compact"/>
              <w:jc w:val="left"/>
            </w:pPr>
            <w:r>
              <w:t xml:space="preserve">04</w:t>
            </w:r>
          </w:p>
        </w:tc>
        <w:tc>
          <w:tcPr/>
          <w:p>
            <w:pPr>
              <w:pStyle w:val="Compact"/>
              <w:jc w:val="left"/>
            </w:pPr>
            <w:r>
              <w:t xml:space="preserve">Diplomat Premium Notebook A5 — 200 Pages, Dot Grid, Leather Cover, Made in Spain Barcelona</w:t>
            </w:r>
          </w:p>
        </w:tc>
        <w:tc>
          <w:tcPr/>
          <w:p>
            <w:pPr>
              <w:pStyle w:val="Compact"/>
              <w:jc w:val="left"/>
            </w:pPr>
            <w:r>
              <w:t xml:space="preserve">DIP-NBK-A5-DOT</w:t>
            </w:r>
          </w:p>
        </w:tc>
        <w:tc>
          <w:tcPr/>
          <w:p>
            <w:pPr>
              <w:pStyle w:val="Compact"/>
              <w:jc w:val="left"/>
            </w:pPr>
            <w:r>
              <w:t xml:space="preserve">500</w:t>
            </w:r>
          </w:p>
        </w:tc>
        <w:tc>
          <w:tcPr/>
          <w:p>
            <w:pPr>
              <w:pStyle w:val="Compact"/>
              <w:jc w:val="left"/>
            </w:pPr>
            <w:r>
              <w:t xml:space="preserve">18.75</w:t>
            </w:r>
          </w:p>
        </w:tc>
        <w:tc>
          <w:tcPr/>
          <w:p>
            <w:pPr>
              <w:pStyle w:val="Compact"/>
              <w:jc w:val="left"/>
            </w:pPr>
            <w:r>
              <w:t xml:space="preserve">9,375.00</w:t>
            </w:r>
          </w:p>
        </w:tc>
      </w:tr>
      <w:tr>
        <w:tc>
          <w:tcPr/>
          <w:p>
            <w:pPr>
              <w:pStyle w:val="Compact"/>
              <w:jc w:val="left"/>
            </w:pPr>
            <w:r>
              <w:t xml:space="preserve">05</w:t>
            </w:r>
          </w:p>
        </w:tc>
        <w:tc>
          <w:tcPr/>
          <w:p>
            <w:pPr>
              <w:pStyle w:val="Compact"/>
              <w:jc w:val="left"/>
            </w:pPr>
            <w:r>
              <w:t xml:space="preserve">Diplomat Replacement Nib Assortment (Fine, Medium, Broad) — 10 Pairs per Pack</w:t>
            </w:r>
          </w:p>
        </w:tc>
        <w:tc>
          <w:tcPr/>
          <w:p>
            <w:pPr>
              <w:pStyle w:val="Compact"/>
              <w:jc w:val="left"/>
            </w:pPr>
            <w:r>
              <w:t xml:space="preserve">DIP-NIB-ASS-10</w:t>
            </w:r>
          </w:p>
        </w:tc>
        <w:tc>
          <w:tcPr/>
          <w:p>
            <w:pPr>
              <w:pStyle w:val="Compact"/>
              <w:jc w:val="left"/>
            </w:pPr>
            <w:r>
              <w:t xml:space="preserve">300</w:t>
            </w:r>
          </w:p>
        </w:tc>
        <w:tc>
          <w:tcPr/>
          <w:p>
            <w:pPr>
              <w:pStyle w:val="Compact"/>
              <w:jc w:val="left"/>
            </w:pPr>
            <w:r>
              <w:t xml:space="preserve">12.40</w:t>
            </w:r>
          </w:p>
        </w:tc>
        <w:tc>
          <w:tcPr/>
          <w:p>
            <w:pPr>
              <w:pStyle w:val="Compact"/>
              <w:jc w:val="left"/>
            </w:pPr>
            <w:r>
              <w:t xml:space="preserve">3,720.00</w:t>
            </w:r>
          </w:p>
        </w:tc>
      </w:tr>
      <w:tr>
        <w:tc>
          <w:tcPr/>
          <w:p>
            <w:pPr>
              <w:pStyle w:val="Compact"/>
              <w:jc w:val="left"/>
            </w:pPr>
            <w:r>
              <w:t xml:space="preserve">06</w:t>
            </w:r>
          </w:p>
        </w:tc>
        <w:tc>
          <w:tcPr/>
          <w:p>
            <w:pPr>
              <w:pStyle w:val="Compact"/>
              <w:jc w:val="left"/>
            </w:pPr>
            <w:r>
              <w:t xml:space="preserve">Diplomat Ink Cartridge Refill — 10ml, Assorted Colours (Black, Navy, Burgundy, Forest)</w:t>
            </w:r>
          </w:p>
        </w:tc>
        <w:tc>
          <w:tcPr/>
          <w:p>
            <w:pPr>
              <w:pStyle w:val="Compact"/>
              <w:jc w:val="left"/>
            </w:pPr>
            <w:r>
              <w:t xml:space="preserve">DIP-INK-10ML-4C</w:t>
            </w:r>
          </w:p>
        </w:tc>
        <w:tc>
          <w:tcPr/>
          <w:p>
            <w:pPr>
              <w:pStyle w:val="Compact"/>
              <w:jc w:val="left"/>
            </w:pPr>
            <w:r>
              <w:t xml:space="preserve">400</w:t>
            </w:r>
          </w:p>
        </w:tc>
        <w:tc>
          <w:tcPr/>
          <w:p>
            <w:pPr>
              <w:pStyle w:val="Compact"/>
              <w:jc w:val="left"/>
            </w:pPr>
            <w:r>
              <w:t xml:space="preserve">6.80</w:t>
            </w:r>
          </w:p>
        </w:tc>
        <w:tc>
          <w:tcPr/>
          <w:p>
            <w:pPr>
              <w:pStyle w:val="Compact"/>
              <w:jc w:val="left"/>
            </w:pPr>
            <w:r>
              <w:t xml:space="preserve">2,720.00</w:t>
            </w:r>
          </w:p>
        </w:tc>
      </w:tr>
      <w:tr>
        <w:tc>
          <w:tcPr/>
          <w:p>
            <w:pPr>
              <w:pStyle w:val="Compact"/>
              <w:jc w:val="left"/>
            </w:pPr>
            <w:r>
              <w:t xml:space="preserve">07</w:t>
            </w:r>
          </w:p>
        </w:tc>
        <w:tc>
          <w:tcPr/>
          <w:p>
            <w:pPr>
              <w:pStyle w:val="Compact"/>
              <w:jc w:val="left"/>
            </w:pPr>
            <w:r>
              <w:t xml:space="preserve">Diplomat Pen Display Stand — Walnut Wood, 6-Slot, Spain Barcelona Workshop Edition</w:t>
            </w:r>
          </w:p>
        </w:tc>
        <w:tc>
          <w:tcPr/>
          <w:p>
            <w:pPr>
              <w:pStyle w:val="Compact"/>
              <w:jc w:val="left"/>
            </w:pPr>
            <w:r>
              <w:t xml:space="preserve">DIP-DSW-6-WAL</w:t>
            </w:r>
          </w:p>
        </w:tc>
        <w:tc>
          <w:tcPr/>
          <w:p>
            <w:pPr>
              <w:pStyle w:val="Compact"/>
              <w:jc w:val="left"/>
            </w:pPr>
            <w:r>
              <w:t xml:space="preserve">60</w:t>
            </w:r>
          </w:p>
        </w:tc>
        <w:tc>
          <w:tcPr/>
          <w:p>
            <w:pPr>
              <w:pStyle w:val="Compact"/>
              <w:jc w:val="left"/>
            </w:pPr>
            <w:r>
              <w:t xml:space="preserve">52.00</w:t>
            </w:r>
          </w:p>
        </w:tc>
        <w:tc>
          <w:tcPr/>
          <w:p>
            <w:pPr>
              <w:pStyle w:val="Compact"/>
              <w:jc w:val="left"/>
            </w:pPr>
            <w:r>
              <w:t xml:space="preserve">3,120.00</w:t>
            </w:r>
          </w:p>
        </w:tc>
      </w:tr>
      <w:tr>
        <w:tc>
          <w:tcPr>
            <w:gridSpan w:val="5"/>
          </w:tcPr>
          <w:p>
            <w:pPr>
              <w:pStyle w:val="Compact"/>
              <w:jc w:val="right"/>
            </w:pPr>
            <w:r>
              <w:t xml:space="preserve">Subtotal</w:t>
            </w:r>
          </w:p>
        </w:tc>
        <w:tc>
          <w:tcPr/>
          <w:p>
            <w:pPr>
              <w:pStyle w:val="Compact"/>
              <w:jc w:val="left"/>
            </w:pPr>
            <w:r>
              <w:t xml:space="preserve">55,030.00</w:t>
            </w:r>
          </w:p>
        </w:tc>
      </w:tr>
      <w:tr>
        <w:tc>
          <w:tcPr>
            <w:gridSpan w:val="5"/>
          </w:tcPr>
          <w:p>
            <w:pPr>
              <w:pStyle w:val="Compact"/>
              <w:jc w:val="right"/>
            </w:pPr>
            <w:r>
              <w:t xml:space="preserve">VAT (21% — Spain Barcelona Regional Rate)</w:t>
            </w:r>
          </w:p>
        </w:tc>
        <w:tc>
          <w:tcPr/>
          <w:p>
            <w:pPr>
              <w:pStyle w:val="Compact"/>
              <w:jc w:val="left"/>
            </w:pPr>
            <w:r>
              <w:t xml:space="preserve">11,556.30</w:t>
            </w:r>
          </w:p>
        </w:tc>
      </w:tr>
      <w:tr>
        <w:tc>
          <w:tcPr>
            <w:gridSpan w:val="5"/>
          </w:tcPr>
          <w:p>
            <w:pPr>
              <w:pStyle w:val="Compact"/>
              <w:jc w:val="right"/>
            </w:pPr>
            <w:r>
              <w:t xml:space="preserve">Grand Total (EUR)</w:t>
            </w:r>
          </w:p>
        </w:tc>
        <w:tc>
          <w:tcPr/>
          <w:p>
            <w:pPr>
              <w:pStyle w:val="Compact"/>
              <w:jc w:val="left"/>
            </w:pPr>
            <w:r>
              <w:t xml:space="preserve">66,586.30</w:t>
            </w:r>
          </w:p>
        </w:tc>
      </w:tr>
    </w:tbl>
    <w:p>
      <w:pPr>
        <w:pStyle w:val="BodyText"/>
      </w:pPr>
      <w:r>
        <w:t xml:space="preserve">3. Delivery &amp; Shipping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Specification</w:t>
            </w:r>
          </w:p>
        </w:tc>
      </w:tr>
      <w:tr>
        <w:tc>
          <w:tcPr/>
          <w:p>
            <w:pPr>
              <w:pStyle w:val="Compact"/>
              <w:jc w:val="left"/>
            </w:pPr>
            <w:r>
              <w:t xml:space="preserve">Delivery Address</w:t>
            </w:r>
          </w:p>
        </w:tc>
        <w:tc>
          <w:tcPr/>
          <w:p>
            <w:pPr>
              <w:pStyle w:val="Compact"/>
              <w:jc w:val="left"/>
            </w:pPr>
            <w:r>
              <w:t xml:space="preserve">Barcelona Diplomatic Supply Co., S.L. — Warehouse 3, Polígono Industrial Zona Franca, Carrer de la Foneria 12, 08039 Barcelona, Spain</w:t>
            </w:r>
          </w:p>
        </w:tc>
      </w:tr>
      <w:tr>
        <w:tc>
          <w:tcPr/>
          <w:p>
            <w:pPr>
              <w:pStyle w:val="Compact"/>
              <w:jc w:val="left"/>
            </w:pPr>
            <w:r>
              <w:t xml:space="preserve">Incoterms</w:t>
            </w:r>
          </w:p>
        </w:tc>
        <w:tc>
          <w:tcPr/>
          <w:p>
            <w:pPr>
              <w:pStyle w:val="Compact"/>
              <w:jc w:val="left"/>
            </w:pPr>
            <w:r>
              <w:t xml:space="preserve">DAP (Delivered at Place) — Barcelona, Spain</w:t>
            </w:r>
          </w:p>
        </w:tc>
      </w:tr>
      <w:tr>
        <w:tc>
          <w:tcPr/>
          <w:p>
            <w:pPr>
              <w:pStyle w:val="Compact"/>
              <w:jc w:val="left"/>
            </w:pPr>
            <w:r>
              <w:t xml:space="preserve">Required Delivery Date</w:t>
            </w:r>
          </w:p>
        </w:tc>
        <w:tc>
          <w:tcPr/>
          <w:p>
            <w:pPr>
              <w:pStyle w:val="Compact"/>
              <w:jc w:val="left"/>
            </w:pPr>
            <w:r>
              <w:t xml:space="preserve">On or before 05 July 2025</w:t>
            </w:r>
          </w:p>
        </w:tc>
      </w:tr>
      <w:tr>
        <w:tc>
          <w:tcPr/>
          <w:p>
            <w:pPr>
              <w:pStyle w:val="Compact"/>
              <w:jc w:val="left"/>
            </w:pPr>
            <w:r>
              <w:t xml:space="preserve">Shipping Method</w:t>
            </w:r>
          </w:p>
        </w:tc>
        <w:tc>
          <w:tcPr/>
          <w:p>
            <w:pPr>
              <w:pStyle w:val="Compact"/>
              <w:jc w:val="left"/>
            </w:pPr>
            <w:r>
              <w:t xml:space="preserve">Ground freight via approved carrier within the Spain Barcelona metropolitan logistics corridor</w:t>
            </w:r>
          </w:p>
        </w:tc>
      </w:tr>
      <w:tr>
        <w:tc>
          <w:tcPr/>
          <w:p>
            <w:pPr>
              <w:pStyle w:val="Compact"/>
              <w:jc w:val="left"/>
            </w:pPr>
            <w:r>
              <w:t xml:space="preserve">Packaging Requirements</w:t>
            </w:r>
          </w:p>
        </w:tc>
        <w:tc>
          <w:tcPr/>
          <w:p>
            <w:pPr>
              <w:pStyle w:val="Compact"/>
              <w:jc w:val="left"/>
            </w:pPr>
            <w:r>
              <w:t xml:space="preserve">All Diplomat products must be shipped in original manufacturer packaging with individual foam inserts. Leather goods (Diplomat Diplomatic Briefcase) must be wrapped in acid-free tissue and sealed in moisture-barrier poly bags.</w:t>
            </w:r>
          </w:p>
        </w:tc>
      </w:tr>
    </w:tbl>
    <w:p>
      <w:pPr>
        <w:pStyle w:val="BodyText"/>
      </w:pPr>
      <w:r>
        <w:t xml:space="preserve">4. Payment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Specification</w:t>
            </w:r>
          </w:p>
        </w:tc>
      </w:tr>
      <w:tr>
        <w:tc>
          <w:tcPr/>
          <w:p>
            <w:pPr>
              <w:pStyle w:val="Compact"/>
              <w:jc w:val="left"/>
            </w:pPr>
            <w:r>
              <w:t xml:space="preserve">Payment Method</w:t>
            </w:r>
          </w:p>
        </w:tc>
        <w:tc>
          <w:tcPr/>
          <w:p>
            <w:pPr>
              <w:pStyle w:val="Compact"/>
              <w:jc w:val="left"/>
            </w:pPr>
            <w:r>
              <w:t xml:space="preserve">Bank wire transfer (SEPA) to the supplier account held at CaixaBank, Spain Barcelona branch</w:t>
            </w:r>
          </w:p>
        </w:tc>
      </w:tr>
      <w:tr>
        <w:tc>
          <w:tcPr/>
          <w:p>
            <w:pPr>
              <w:pStyle w:val="Compact"/>
              <w:jc w:val="left"/>
            </w:pPr>
            <w:r>
              <w:t xml:space="preserve">Payment Schedule</w:t>
            </w:r>
          </w:p>
        </w:tc>
        <w:tc>
          <w:tcPr/>
          <w:p>
            <w:pPr>
              <w:pStyle w:val="Compact"/>
              <w:jc w:val="left"/>
            </w:pPr>
            <w:r>
              <w:t xml:space="preserve">40% advance payment upon acceptance of this Purchase Order; 60% balance due within 30 days of confirmed delivery and inspection at the Spain Barcelona warehouse</w:t>
            </w:r>
          </w:p>
        </w:tc>
      </w:tr>
      <w:tr>
        <w:tc>
          <w:tcPr/>
          <w:p>
            <w:pPr>
              <w:pStyle w:val="Compact"/>
              <w:jc w:val="left"/>
            </w:pPr>
            <w:r>
              <w:t xml:space="preserve">Bank Details</w:t>
            </w:r>
          </w:p>
        </w:tc>
        <w:tc>
          <w:tcPr/>
          <w:p>
            <w:pPr>
              <w:pStyle w:val="Compact"/>
              <w:jc w:val="left"/>
            </w:pPr>
            <w:r>
              <w:t xml:space="preserve">IBAN: ES91 2100 0418 4502 0005 1332 — BIC: CAIXESBBXXX</w:t>
            </w:r>
          </w:p>
        </w:tc>
      </w:tr>
      <w:tr>
        <w:tc>
          <w:tcPr/>
          <w:p>
            <w:pPr>
              <w:pStyle w:val="Compact"/>
              <w:jc w:val="left"/>
            </w:pPr>
            <w:r>
              <w:t xml:space="preserve">Penalty for Late Payment</w:t>
            </w:r>
          </w:p>
        </w:tc>
        <w:tc>
          <w:tcPr/>
          <w:p>
            <w:pPr>
              <w:pStyle w:val="Compact"/>
              <w:jc w:val="left"/>
            </w:pPr>
            <w:r>
              <w:t xml:space="preserve">Interest at the European Central Bank reference rate plus 8 percentage points, applied per diem</w:t>
            </w:r>
          </w:p>
        </w:tc>
      </w:tr>
    </w:tbl>
    <w:p>
      <w:pPr>
        <w:pStyle w:val="BodyText"/>
      </w:pPr>
      <w:r>
        <w:t xml:space="preserve">5. Quality Assurance &amp; Inspection</w:t>
      </w:r>
    </w:p>
    <w:p>
      <w:pPr>
        <w:pStyle w:val="BodyText"/>
      </w:pPr>
      <w:r>
        <w:t xml:space="preserve">Upon arrival at the Spain Barcelona receiving facility, all</w:t>
      </w:r>
      <w:r>
        <w:t xml:space="preserve"> </w:t>
      </w:r>
      <w:r>
        <w:t xml:space="preserve">Diplomat</w:t>
      </w:r>
      <w:r>
        <w:t xml:space="preserve"> </w:t>
      </w:r>
      <w:r>
        <w:t xml:space="preserve">products listed in this Purchase Order shall be subject to a 100% visual inspection and a 15% random functional test (ink flow, nib alignment, clasp operation, stitching integrity). Any items found to be defective, damaged in transit, or not conforming to the Diplomat quality specifications documented in the supplier’s technical data sheets must be reported in writing within five (5) business days of delivery. The supplier, Diplomat Pen Company, S.A., shall replace or credit non-conforming units at no additional cost to the buyer within fourteen (14) calendar days of the defect notification.</w:t>
      </w:r>
    </w:p>
    <w:p>
      <w:pPr>
        <w:pStyle w:val="BodyText"/>
      </w:pPr>
      <w:r>
        <w:rPr>
          <w:bCs/>
          <w:b/>
        </w:rPr>
        <w:t xml:space="preserve">Note:</w:t>
      </w:r>
      <w:r>
        <w:t xml:space="preserve"> </w:t>
      </w:r>
      <w:r>
        <w:t xml:space="preserve">This Purchase Order is issued under the commercial regulations of the Kingdom of Spain and is governed by the Spanish Civil Code and the applicable provisions of the Ley de Comercio Interior. All disputes arising from this Purchase Order related to Diplomat products delivered in Spain Barcelona shall be resolved by the competent courts of Barcelona, Spain, unless otherwise agreed in writing by both parties.</w:t>
      </w:r>
    </w:p>
    <w:p>
      <w:pPr>
        <w:pStyle w:val="BodyText"/>
      </w:pPr>
      <w:r>
        <w:t xml:space="preserve">6. Special Conditions &amp; Remarks</w:t>
      </w:r>
    </w:p>
    <w:p>
      <w:pPr>
        <w:numPr>
          <w:ilvl w:val="0"/>
          <w:numId w:val="1001"/>
        </w:numPr>
        <w:pStyle w:val="Compact"/>
      </w:pPr>
      <w:r>
        <w:t xml:space="preserve">All Diplomat branded items must bear the current year’s authenticity hologram and the “Made in Spain — Barcelona” origin marking on the product and outer packaging.</w:t>
      </w:r>
    </w:p>
    <w:p>
      <w:pPr>
        <w:numPr>
          <w:ilvl w:val="0"/>
          <w:numId w:val="1001"/>
        </w:numPr>
        <w:pStyle w:val="Compact"/>
      </w:pPr>
      <w:r>
        <w:t xml:space="preserve">The supplier warrants that all Diplomat writing instruments in this Purchase Order carry a minimum two-year manufacturer’s warranty against defects in materials and workmanship, valid throughout Spain and the European Economic Area.</w:t>
      </w:r>
    </w:p>
    <w:p>
      <w:pPr>
        <w:numPr>
          <w:ilvl w:val="0"/>
          <w:numId w:val="1001"/>
        </w:numPr>
        <w:pStyle w:val="Compact"/>
      </w:pPr>
      <w:r>
        <w:t xml:space="preserve">Barcelona Diplomatic Supply Co., S.L. reserves the right to adjust quantities by up to 10% (plus or minus) without reissuing this Purchase Order, provided the adjustment is communicated in writing at least ten (10) business days prior to the required delivery date.</w:t>
      </w:r>
    </w:p>
    <w:p>
      <w:pPr>
        <w:numPr>
          <w:ilvl w:val="0"/>
          <w:numId w:val="1001"/>
        </w:numPr>
        <w:pStyle w:val="Compact"/>
      </w:pPr>
      <w:r>
        <w:t xml:space="preserve">Intellectual property: All Diplomat trademarks, trade names, and design patents referenced in this Purchase Order remain the exclusive property of Diplomat Pen Company, S.A. The buyer shall not alter, rebrand, or remove any Diplomat markings from the products.</w:t>
      </w:r>
    </w:p>
    <w:p>
      <w:pPr>
        <w:numPr>
          <w:ilvl w:val="0"/>
          <w:numId w:val="1001"/>
        </w:numPr>
        <w:pStyle w:val="Compact"/>
      </w:pPr>
      <w:r>
        <w:t xml:space="preserve">This Purchase Order becomes binding upon written or electronic (PDF) signature by both parties. Verbal agreements do not constitute a modification of this document.</w:t>
      </w:r>
    </w:p>
    <w:p>
      <w:pPr>
        <w:pStyle w:val="FirstParagraph"/>
      </w:pPr>
      <w:r>
        <w:rPr>
          <w:bCs/>
          <w:b/>
        </w:rPr>
        <w:t xml:space="preserve">Authorized Signatory — Buyer</w:t>
      </w:r>
      <w:r>
        <w:br/>
      </w:r>
      <w:r>
        <w:t xml:space="preserve">Barcelona Diplomatic Supply Co., S.L.</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Authorized Signatory — Supplier</w:t>
      </w:r>
      <w:r>
        <w:br/>
      </w:r>
      <w:r>
        <w:t xml:space="preserve">Diplomat Pen Company, S.A.</w:t>
      </w:r>
      <w:r>
        <w:br/>
      </w:r>
      <w:r>
        <w:t xml:space="preserve">Name: ___________________________</w:t>
      </w:r>
      <w:r>
        <w:br/>
      </w:r>
      <w:r>
        <w:t xml:space="preserve">Title: ___________________________</w:t>
      </w:r>
      <w:r>
        <w:br/>
      </w:r>
      <w:r>
        <w:t xml:space="preserve">Date: ___________________________</w:t>
      </w:r>
    </w:p>
    <w:p>
      <w:pPr>
        <w:pStyle w:val="BodyText"/>
      </w:pPr>
      <w:r>
        <w:t xml:space="preserve">Purchase Order PO-2025-SPN-04872 — Diplomat Writing Instruments &amp; Accessories — Spain Barcelona</w:t>
      </w:r>
      <w:r>
        <w:br/>
      </w:r>
      <w:r>
        <w:t xml:space="preserve">This document is the property of Barcelona Diplomatic Supply Co., S.L. Unauthorized reproduction or distribution is prohibited.</w:t>
      </w:r>
      <w:r>
        <w:br/>
      </w:r>
      <w:r>
        <w:t xml:space="preserve">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Spain Barcelona</dc:title>
  <dc:creator/>
  <dc:language>en</dc:language>
  <cp:keywords/>
  <dcterms:created xsi:type="dcterms:W3CDTF">2026-10-10T07:33:13Z</dcterms:created>
  <dcterms:modified xsi:type="dcterms:W3CDTF">2026-10-10T07:33:13Z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