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Official Procurement Document for Diplomat Brand Products</w:t>
      </w:r>
    </w:p>
    <w:p>
      <w:pPr>
        <w:pStyle w:val="BodyText"/>
      </w:pPr>
      <w:r>
        <w:t xml:space="preserve">Destination: Uzbekistan, Tashkent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PO-UZ-TSK-2025-04782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25, 2025</w:t>
            </w:r>
          </w:p>
        </w:tc>
      </w:tr>
      <w:tr>
        <w:tc>
          <w:tcPr/>
          <w:p>
            <w:pPr>
              <w:pStyle w:val="Compact"/>
              <w:jc w:val="left"/>
            </w:pPr>
            <w:r>
              <w:t xml:space="preserve">Purchasing Entity:</w:t>
            </w:r>
          </w:p>
        </w:tc>
        <w:tc>
          <w:tcPr/>
          <w:p>
            <w:pPr>
              <w:pStyle w:val="Compact"/>
              <w:jc w:val="left"/>
            </w:pPr>
            <w:r>
              <w:t xml:space="preserve">Tashkent Diplomatic Services Bureau, 14 Amir Temur Avenue, Tashkent, Uzbekistan</w:t>
            </w:r>
          </w:p>
        </w:tc>
      </w:tr>
      <w:tr>
        <w:tc>
          <w:tcPr/>
          <w:p>
            <w:pPr>
              <w:pStyle w:val="Compact"/>
              <w:jc w:val="left"/>
            </w:pPr>
            <w:r>
              <w:t xml:space="preserve">Supplier / Vendor:</w:t>
            </w:r>
          </w:p>
        </w:tc>
        <w:tc>
          <w:tcPr/>
          <w:p>
            <w:pPr>
              <w:pStyle w:val="Compact"/>
              <w:jc w:val="left"/>
            </w:pPr>
            <w:r>
              <w:t xml:space="preserve">Diplomat International Trading Co., Ltd. – Authorized Distributor for Central Asia</w:t>
            </w:r>
          </w:p>
        </w:tc>
      </w:tr>
      <w:tr>
        <w:tc>
          <w:tcPr/>
          <w:p>
            <w:pPr>
              <w:pStyle w:val="Compact"/>
              <w:jc w:val="left"/>
            </w:pPr>
            <w:r>
              <w:t xml:space="preserve">Supplier Address:</w:t>
            </w:r>
          </w:p>
        </w:tc>
        <w:tc>
          <w:tcPr/>
          <w:p>
            <w:pPr>
              <w:pStyle w:val="Compact"/>
              <w:jc w:val="left"/>
            </w:pPr>
            <w:r>
              <w:t xml:space="preserve">88 Commerce Boulevard, Dubai, United Arab Emirates</w:t>
            </w:r>
          </w:p>
        </w:tc>
      </w:tr>
      <w:tr>
        <w:tc>
          <w:tcPr/>
          <w:p>
            <w:pPr>
              <w:pStyle w:val="Compact"/>
              <w:jc w:val="left"/>
            </w:pPr>
            <w:r>
              <w:t xml:space="preserve">Delivery Address:</w:t>
            </w:r>
          </w:p>
        </w:tc>
        <w:tc>
          <w:tcPr/>
          <w:p>
            <w:pPr>
              <w:pStyle w:val="Compact"/>
              <w:jc w:val="left"/>
            </w:pPr>
            <w:r>
              <w:t xml:space="preserve">Tashkent Diplomatic Services Bureau, 14 Amir Temur Avenue, Tashkent, 100000, Uzbekistan</w:t>
            </w:r>
          </w:p>
        </w:tc>
      </w:tr>
      <w:tr>
        <w:tc>
          <w:tcPr/>
          <w:p>
            <w:pPr>
              <w:pStyle w:val="Compact"/>
              <w:jc w:val="left"/>
            </w:pPr>
            <w:r>
              <w:t xml:space="preserve">Currency:</w:t>
            </w:r>
          </w:p>
        </w:tc>
        <w:tc>
          <w:tcPr/>
          <w:p>
            <w:pPr>
              <w:pStyle w:val="Compact"/>
              <w:jc w:val="left"/>
            </w:pPr>
            <w:r>
              <w:t xml:space="preserve">Uzbekistan Som (UZS) / US Dollar (USD)</w:t>
            </w:r>
          </w:p>
        </w:tc>
      </w:tr>
      <w:tr>
        <w:tc>
          <w:tcPr/>
          <w:p>
            <w:pPr>
              <w:pStyle w:val="Compact"/>
              <w:jc w:val="left"/>
            </w:pPr>
            <w:r>
              <w:t xml:space="preserve">Payment Terms:</w:t>
            </w:r>
          </w:p>
        </w:tc>
        <w:tc>
          <w:tcPr/>
          <w:p>
            <w:pPr>
              <w:pStyle w:val="Compact"/>
              <w:jc w:val="left"/>
            </w:pPr>
            <w:r>
              <w:t xml:space="preserve">50% advance upon confirmation, 50% upon delivery and inspection in Tashkent</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 the Tashkent Diplomatic Services Bureau to procure a comprehensive range of</w:t>
      </w:r>
      <w:r>
        <w:t xml:space="preserve"> </w:t>
      </w:r>
      <w:r>
        <w:t xml:space="preserve">Diplomat</w:t>
      </w:r>
      <w:r>
        <w:t xml:space="preserve"> </w:t>
      </w:r>
      <w:r>
        <w:t xml:space="preserve">brand office equipment, writing instruments, and professional accessories. The acquisition of these Diplomat products is intended to equip the diplomatic offices, consular sections, and administrative wings located throughout Tashkent, Uzbekistan, with high-quality branded materials that meet international diplomatic standards. This Purchase Order governs all terms, conditions, pricing, and delivery obligations between the purchasing entity in Uzbekistan Tashkent and the authorized Diplomat supplier.</w:t>
      </w:r>
    </w:p>
    <w:bookmarkEnd w:id="21"/>
    <w:bookmarkStart w:id="22" w:name="itemized-list-of-diplomat-products"/>
    <w:p>
      <w:pPr>
        <w:pStyle w:val="Heading2"/>
      </w:pPr>
      <w:r>
        <w:t xml:space="preserve">2. Itemized List of Diplomat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Brand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Diplomat Executive Fountain Pen, 18K Gold Trim</w:t>
            </w:r>
          </w:p>
        </w:tc>
        <w:tc>
          <w:tcPr/>
          <w:p>
            <w:pPr>
              <w:pStyle w:val="Compact"/>
              <w:jc w:val="left"/>
            </w:pPr>
            <w:r>
              <w:t xml:space="preserve">Diplomat 9000 Series</w:t>
            </w:r>
          </w:p>
        </w:tc>
        <w:tc>
          <w:tcPr/>
          <w:p>
            <w:pPr>
              <w:pStyle w:val="Compact"/>
              <w:jc w:val="left"/>
            </w:pPr>
            <w:r>
              <w:t xml:space="preserve">150</w:t>
            </w:r>
          </w:p>
        </w:tc>
        <w:tc>
          <w:tcPr/>
          <w:p>
            <w:pPr>
              <w:pStyle w:val="Compact"/>
              <w:jc w:val="left"/>
            </w:pPr>
            <w:r>
              <w:t xml:space="preserve">$185.00</w:t>
            </w:r>
          </w:p>
        </w:tc>
        <w:tc>
          <w:tcPr/>
          <w:p>
            <w:pPr>
              <w:pStyle w:val="Compact"/>
              <w:jc w:val="left"/>
            </w:pPr>
            <w:r>
              <w:t xml:space="preserve">$27,750.00</w:t>
            </w:r>
          </w:p>
        </w:tc>
      </w:tr>
      <w:tr>
        <w:tc>
          <w:tcPr/>
          <w:p>
            <w:pPr>
              <w:pStyle w:val="Compact"/>
              <w:jc w:val="left"/>
            </w:pPr>
            <w:r>
              <w:t xml:space="preserve">02</w:t>
            </w:r>
          </w:p>
        </w:tc>
        <w:tc>
          <w:tcPr/>
          <w:p>
            <w:pPr>
              <w:pStyle w:val="Compact"/>
              <w:jc w:val="left"/>
            </w:pPr>
            <w:r>
              <w:t xml:space="preserve">Diplomat Ballpoint Pen Set (5-pack), Matte Black</w:t>
            </w:r>
          </w:p>
        </w:tc>
        <w:tc>
          <w:tcPr/>
          <w:p>
            <w:pPr>
              <w:pStyle w:val="Compact"/>
              <w:jc w:val="left"/>
            </w:pPr>
            <w:r>
              <w:t xml:space="preserve">Diplomat 3000 Series</w:t>
            </w:r>
          </w:p>
        </w:tc>
        <w:tc>
          <w:tcPr/>
          <w:p>
            <w:pPr>
              <w:pStyle w:val="Compact"/>
              <w:jc w:val="left"/>
            </w:pPr>
            <w:r>
              <w:t xml:space="preserve">400</w:t>
            </w:r>
          </w:p>
        </w:tc>
        <w:tc>
          <w:tcPr/>
          <w:p>
            <w:pPr>
              <w:pStyle w:val="Compact"/>
              <w:jc w:val="left"/>
            </w:pPr>
            <w:r>
              <w:t xml:space="preserve">$22.50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Diplomat Leather Document Portfolio, A4</w:t>
            </w:r>
          </w:p>
        </w:tc>
        <w:tc>
          <w:tcPr/>
          <w:p>
            <w:pPr>
              <w:pStyle w:val="Compact"/>
              <w:jc w:val="left"/>
            </w:pPr>
            <w:r>
              <w:t xml:space="preserve">Diplomat Executive Line</w:t>
            </w:r>
          </w:p>
        </w:tc>
        <w:tc>
          <w:tcPr/>
          <w:p>
            <w:pPr>
              <w:pStyle w:val="Compact"/>
              <w:jc w:val="left"/>
            </w:pPr>
            <w:r>
              <w:t xml:space="preserve">200</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04</w:t>
            </w:r>
          </w:p>
        </w:tc>
        <w:tc>
          <w:tcPr/>
          <w:p>
            <w:pPr>
              <w:pStyle w:val="Compact"/>
              <w:jc w:val="left"/>
            </w:pPr>
            <w:r>
              <w:t xml:space="preserve">Diplomat Brass Desk Organizer Set</w:t>
            </w:r>
          </w:p>
        </w:tc>
        <w:tc>
          <w:tcPr/>
          <w:p>
            <w:pPr>
              <w:pStyle w:val="Compact"/>
              <w:jc w:val="left"/>
            </w:pPr>
            <w:r>
              <w:t xml:space="preserve">Diplomat Office Collection</w:t>
            </w:r>
          </w:p>
        </w:tc>
        <w:tc>
          <w:tcPr/>
          <w:p>
            <w:pPr>
              <w:pStyle w:val="Compact"/>
              <w:jc w:val="left"/>
            </w:pPr>
            <w:r>
              <w:t xml:space="preserve">75</w:t>
            </w:r>
          </w:p>
        </w:tc>
        <w:tc>
          <w:tcPr/>
          <w:p>
            <w:pPr>
              <w:pStyle w:val="Compact"/>
              <w:jc w:val="left"/>
            </w:pPr>
            <w:r>
              <w:t xml:space="preserve">$140.00</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Diplomat Embossed Leather Notebook, A5, 200 pages</w:t>
            </w:r>
          </w:p>
        </w:tc>
        <w:tc>
          <w:tcPr/>
          <w:p>
            <w:pPr>
              <w:pStyle w:val="Compact"/>
              <w:jc w:val="left"/>
            </w:pPr>
            <w:r>
              <w:t xml:space="preserve">Diplomat Classic Series</w:t>
            </w:r>
          </w:p>
        </w:tc>
        <w:tc>
          <w:tcPr/>
          <w:p>
            <w:pPr>
              <w:pStyle w:val="Compact"/>
              <w:jc w:val="left"/>
            </w:pPr>
            <w:r>
              <w:t xml:space="preserve">500</w:t>
            </w:r>
          </w:p>
        </w:tc>
        <w:tc>
          <w:tcPr/>
          <w:p>
            <w:pPr>
              <w:pStyle w:val="Compact"/>
              <w:jc w:val="left"/>
            </w:pPr>
            <w:r>
              <w:t xml:space="preserve">$38.00</w:t>
            </w:r>
          </w:p>
        </w:tc>
        <w:tc>
          <w:tcPr/>
          <w:p>
            <w:pPr>
              <w:pStyle w:val="Compact"/>
              <w:jc w:val="left"/>
            </w:pPr>
            <w:r>
              <w:t xml:space="preserve">$19,000.00</w:t>
            </w:r>
          </w:p>
        </w:tc>
      </w:tr>
      <w:tr>
        <w:tc>
          <w:tcPr/>
          <w:p>
            <w:pPr>
              <w:pStyle w:val="Compact"/>
              <w:jc w:val="left"/>
            </w:pPr>
            <w:r>
              <w:t xml:space="preserve">06</w:t>
            </w:r>
          </w:p>
        </w:tc>
        <w:tc>
          <w:tcPr/>
          <w:p>
            <w:pPr>
              <w:pStyle w:val="Compact"/>
              <w:jc w:val="left"/>
            </w:pPr>
            <w:r>
              <w:t xml:space="preserve">Diplomat Travel Document Case, Multi-Section</w:t>
            </w:r>
          </w:p>
        </w:tc>
        <w:tc>
          <w:tcPr/>
          <w:p>
            <w:pPr>
              <w:pStyle w:val="Compact"/>
              <w:jc w:val="left"/>
            </w:pPr>
            <w:r>
              <w:t xml:space="preserve">Diplomat Traveler Line</w:t>
            </w:r>
          </w:p>
        </w:tc>
        <w:tc>
          <w:tcPr/>
          <w:p>
            <w:pPr>
              <w:pStyle w:val="Compact"/>
              <w:jc w:val="left"/>
            </w:pPr>
            <w:r>
              <w:t xml:space="preserve">120</w:t>
            </w:r>
          </w:p>
        </w:tc>
        <w:tc>
          <w:tcPr/>
          <w:p>
            <w:pPr>
              <w:pStyle w:val="Compact"/>
              <w:jc w:val="left"/>
            </w:pPr>
            <w:r>
              <w:t xml:space="preserve">$65.00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Diplomat Signature Seal Kit with Wax</w:t>
            </w:r>
          </w:p>
        </w:tc>
        <w:tc>
          <w:tcPr/>
          <w:p>
            <w:pPr>
              <w:pStyle w:val="Compact"/>
              <w:jc w:val="left"/>
            </w:pPr>
            <w:r>
              <w:t xml:space="preserve">Diplomat Heritage Collection</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08</w:t>
            </w:r>
          </w:p>
        </w:tc>
        <w:tc>
          <w:tcPr/>
          <w:p>
            <w:pPr>
              <w:pStyle w:val="Compact"/>
              <w:jc w:val="left"/>
            </w:pPr>
            <w:r>
              <w:t xml:space="preserve">Diplomat Engraved Letter Opener, Stainless Steel</w:t>
            </w:r>
          </w:p>
        </w:tc>
        <w:tc>
          <w:tcPr/>
          <w:p>
            <w:pPr>
              <w:pStyle w:val="Compact"/>
              <w:jc w:val="left"/>
            </w:pPr>
            <w:r>
              <w:t xml:space="preserve">Diplomat Desk Accessories</w:t>
            </w:r>
          </w:p>
        </w:tc>
        <w:tc>
          <w:tcPr/>
          <w:p>
            <w:pPr>
              <w:pStyle w:val="Compact"/>
              <w:jc w:val="left"/>
            </w:pPr>
            <w:r>
              <w:t xml:space="preserve">100</w:t>
            </w:r>
          </w:p>
        </w:tc>
        <w:tc>
          <w:tcPr/>
          <w:p>
            <w:pPr>
              <w:pStyle w:val="Compact"/>
              <w:jc w:val="left"/>
            </w:pPr>
            <w:r>
              <w:t xml:space="preserve">$45.00</w:t>
            </w:r>
          </w:p>
        </w:tc>
        <w:tc>
          <w:tcPr/>
          <w:p>
            <w:pPr>
              <w:pStyle w:val="Compact"/>
              <w:jc w:val="left"/>
            </w:pPr>
            <w:r>
              <w:t xml:space="preserve">$4,500.00</w:t>
            </w:r>
          </w:p>
        </w:tc>
      </w:tr>
      <w:tr>
        <w:tc>
          <w:tcPr>
            <w:gridSpan w:val="5"/>
          </w:tcPr>
          <w:p>
            <w:pPr>
              <w:pStyle w:val="Compact"/>
              <w:jc w:val="left"/>
            </w:pPr>
            <w:r>
              <w:t xml:space="preserve">TOTAL AMOUNT</w:t>
            </w:r>
          </w:p>
        </w:tc>
        <w:tc>
          <w:tcPr/>
          <w:p>
            <w:pPr>
              <w:pStyle w:val="Compact"/>
              <w:jc w:val="left"/>
            </w:pPr>
            <w:r>
              <w:t xml:space="preserve">$104,150.00</w:t>
            </w:r>
          </w:p>
        </w:tc>
      </w:tr>
    </w:tbl>
    <w:bookmarkEnd w:id="22"/>
    <w:bookmarkStart w:id="23" w:name="delivery-and-logistics-specifications"/>
    <w:p>
      <w:pPr>
        <w:pStyle w:val="Heading2"/>
      </w:pPr>
      <w:r>
        <w:t xml:space="preserve">3. Delivery and Logistics Specifications</w:t>
      </w:r>
    </w:p>
    <w:p>
      <w:pPr>
        <w:pStyle w:val="FirstParagraph"/>
      </w:pPr>
      <w:r>
        <w:t xml:space="preserve">All Diplomat products listed in this Purchase Order shall be shipped via air freight from the supplier's distribution center in Dubai to the designated receiving facility in Tashkent, Uzbekistan. The supplier is responsible for all export documentation, customs clearance in the United Arab Emirates, and coordination with the Uzbekistan State Customs Committee for import clearance at Tashkent International Airport. The goods must be delivered to the Tashkent Diplomatic Services Bureau warehouse no later than July 25, 2025. All Diplomat items must be individually packaged in branded Diplomat gift boxes with protective foam inserts to ensure zero damage during transit. The supplier shall provide a complete packing list, commercial invoice, certificate of origin, and all Diplomat product authenticity certificates required by Uzbekistan Tashkent customs authorities.</w:t>
      </w:r>
    </w:p>
    <w:bookmarkEnd w:id="23"/>
    <w:bookmarkStart w:id="24" w:name="quality-assurance-and-inspection"/>
    <w:p>
      <w:pPr>
        <w:pStyle w:val="Heading2"/>
      </w:pPr>
      <w:r>
        <w:t xml:space="preserve">4. Quality Assurance and Inspection</w:t>
      </w:r>
    </w:p>
    <w:p>
      <w:pPr>
        <w:pStyle w:val="FirstParagraph"/>
      </w:pPr>
      <w:r>
        <w:t xml:space="preserve">Upon arrival in Tashkent, a joint inspection team comprising representatives from the Tashkent Diplomatic Services Bureau and an independent quality assurance firm registered in Uzbekistan shall inspect all Diplomat products within five (5) business days. Each Diplomat item will be verified against the specifications outlined in this Purchase Order. Any Diplomat product found to be defective, damaged, or not conforming to the agreed-upon standards shall be returned to the supplier at the supplier's sole expense. The supplier guarantees that all Diplomat goods are new, unused, and carry a minimum two-year manufacturer warranty valid in Uzbekistan.</w:t>
      </w:r>
    </w:p>
    <w:bookmarkEnd w:id="24"/>
    <w:bookmarkStart w:id="25" w:name="payment-and-financial-terms"/>
    <w:p>
      <w:pPr>
        <w:pStyle w:val="Heading2"/>
      </w:pPr>
      <w:r>
        <w:t xml:space="preserve">5. Payment and Financial Terms</w:t>
      </w:r>
    </w:p>
    <w:p>
      <w:pPr>
        <w:pStyle w:val="FirstParagraph"/>
      </w:pPr>
      <w:r>
        <w:t xml:space="preserve">Payment for this Purchase Order shall be made in US Dollars via international wire transfer to the supplier's designated bank account. An advance payment of fifty percent (50%) of the total Purchase Order value, amounting to $52,075.00, shall be remitted within ten (10) business days of mutual signature on this document. The remaining fifty percent (50%), amounting to $52,075.00, shall be paid within fifteen (15) business days following successful delivery, inspection, and written acceptance of all Diplomat products by the Tashkent Diplomatic Services Bureau. All applicable Uzbekistan import duties, value-added tax (VAT), and customs fees in Tashkent shall be borne by the purchasing entity as per Uzbekistan federal tax regulations.</w:t>
      </w:r>
    </w:p>
    <w:bookmarkEnd w:id="25"/>
    <w:bookmarkStart w:id="26" w:name="governing-law-and-dispute-resolution"/>
    <w:p>
      <w:pPr>
        <w:pStyle w:val="Heading2"/>
      </w:pPr>
      <w:r>
        <w:t xml:space="preserve">6. Governing Law and Dispute Resolution</w:t>
      </w:r>
    </w:p>
    <w:p>
      <w:pPr>
        <w:pStyle w:val="FirstParagraph"/>
      </w:pPr>
      <w:r>
        <w:t xml:space="preserve">This Purchase Order shall be governed by and construed in accordance with the commercial laws of the Republic of Uzbekistan. Any disputes arising from or in connection with this Purchase Order for Diplomat products in Tashkent shall first be attempted to be resolved through good-faith negotiation between the parties. Should negotiation fail within thirty (30) days, the dispute shall be submitted to arbitration under the rules of the International Commercial Arbitration Court at the Uzbekistan Chamber of Commerce and Industry, seated in Tashkent, Uzbekistan. The language of arbitration shall be English.</w:t>
      </w:r>
    </w:p>
    <w:bookmarkEnd w:id="26"/>
    <w:bookmarkStart w:id="27" w:name="general-conditions"/>
    <w:p>
      <w:pPr>
        <w:pStyle w:val="Heading2"/>
      </w:pPr>
      <w:r>
        <w:t xml:space="preserve">7. General Conditions</w:t>
      </w:r>
    </w:p>
    <w:p>
      <w:pPr>
        <w:pStyle w:val="FirstParagraph"/>
      </w:pPr>
      <w:r>
        <w:t xml:space="preserve">This Purchase Order constitutes the entire agreement between the parties regarding the procurement of Diplomat products for use in Uzbekistan Tashkent. No modification, amendment, or supplement to this Purchase Order shall be valid unless made in writing and signed by authorized representatives of both parties. The supplier warrants that all Diplomat products are free from intellectual property encumbrances and that the Diplomat brand trademarks are properly licensed for distribution in the Republic of Uzbekistan. Force majeure events, including but not limited to natural disasters, government sanctions, or international trade restrictions affecting the Tashkent region, shall temporarily suspend obligations under this Purchase Order without penalty to either party.</w:t>
      </w:r>
    </w:p>
    <w:p>
      <w:pPr>
        <w:pStyle w:val="BodyText"/>
      </w:pPr>
      <w:r>
        <w:rPr>
          <w:bCs/>
          <w:b/>
        </w:rPr>
        <w:t xml:space="preserve">For the Purchasing Entity</w:t>
      </w:r>
    </w:p>
    <w:p>
      <w:pPr>
        <w:pStyle w:val="BodyText"/>
      </w:pPr>
      <w:r>
        <w:t xml:space="preserve">Authorized Signatory</w:t>
      </w:r>
      <w:r>
        <w:br/>
      </w:r>
      <w:r>
        <w:t xml:space="preserve">Tashkent Diplomatic Services Bureau</w:t>
      </w:r>
      <w:r>
        <w:br/>
      </w:r>
      <w:r>
        <w:t xml:space="preserve">Uzbekistan, Tashkent</w:t>
      </w:r>
    </w:p>
    <w:p>
      <w:pPr>
        <w:pStyle w:val="BodyText"/>
      </w:pPr>
      <w:r>
        <w:rPr>
          <w:bCs/>
          <w:b/>
        </w:rPr>
        <w:t xml:space="preserve">For the Supplier</w:t>
      </w:r>
    </w:p>
    <w:p>
      <w:pPr>
        <w:pStyle w:val="BodyText"/>
      </w:pPr>
      <w:r>
        <w:t xml:space="preserve">Authorized Signatory</w:t>
      </w:r>
      <w:r>
        <w:br/>
      </w:r>
      <w:r>
        <w:t xml:space="preserve">Diplomat International Trading Co., Ltd.</w:t>
      </w:r>
      <w:r>
        <w:br/>
      </w:r>
      <w:r>
        <w:t xml:space="preserve">Dubai, UAE</w:t>
      </w:r>
    </w:p>
    <w:p>
      <w:pPr>
        <w:pStyle w:val="BodyText"/>
      </w:pPr>
      <w:r>
        <w:t xml:space="preserve">This Purchase Order document (PO-UZ-TSK-2025-04782) is issued for the procurement of Diplomat brand products destined for Uzbekistan, Tashkent. This document is valid for a period of ninety (90) days from the date of issue. Unauthorized reproduction or distribution of this Purchase Order is strictly prohibited. All Diplomat product specifications are subject to final confirmation by the supplier's quality control department prior to shipment.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Uzbekistan Tashkent</dc:title>
  <dc:creator/>
  <dc:language>en</dc:language>
  <cp:keywords/>
  <dcterms:created xsi:type="dcterms:W3CDTF">2026-10-10T07:03:22Z</dcterms:created>
  <dcterms:modified xsi:type="dcterms:W3CDTF">2026-10-10T07:03:22Z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