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Healthcare Procurement Document — Nepal Kathmandu</w:t>
      </w:r>
    </w:p>
    <w:p>
      <w:pPr>
        <w:pStyle w:val="BodyText"/>
      </w:pPr>
      <w:r>
        <w:t xml:space="preserve">PO No: NK-2025-04871</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Nepalese Rupee (NPR)</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Shanti General Hospital &amp; Clinic</w:t>
      </w:r>
    </w:p>
    <w:p>
      <w:pPr>
        <w:pStyle w:val="BodyText"/>
      </w:pPr>
      <w:r>
        <w:rPr>
          <w:bCs/>
          <w:b/>
        </w:rPr>
        <w:t xml:space="preserve">Address:</w:t>
      </w:r>
      <w:r>
        <w:t xml:space="preserve"> </w:t>
      </w:r>
      <w:r>
        <w:t xml:space="preserve">Baneshwor-10, Kathmandu, Nepal</w:t>
      </w:r>
    </w:p>
    <w:p>
      <w:pPr>
        <w:pStyle w:val="BodyText"/>
      </w:pPr>
      <w:r>
        <w:rPr>
          <w:bCs/>
          <w:b/>
        </w:rPr>
        <w:t xml:space="preserve">Contact:</w:t>
      </w:r>
      <w:r>
        <w:t xml:space="preserve"> </w:t>
      </w:r>
      <w:r>
        <w:t xml:space="preserve">Dr. Anil Shrestha, Chief Medical Officer</w:t>
      </w:r>
    </w:p>
    <w:p>
      <w:pPr>
        <w:pStyle w:val="BodyText"/>
      </w:pPr>
      <w:r>
        <w:rPr>
          <w:bCs/>
          <w:b/>
        </w:rPr>
        <w:t xml:space="preserve">Phone:</w:t>
      </w:r>
      <w:r>
        <w:t xml:space="preserve"> </w:t>
      </w:r>
      <w:r>
        <w:t xml:space="preserve">+977-1-4778899</w:t>
      </w:r>
    </w:p>
    <w:p>
      <w:pPr>
        <w:pStyle w:val="BodyText"/>
      </w:pPr>
      <w:r>
        <w:rPr>
          <w:bCs/>
          <w:b/>
        </w:rPr>
        <w:t xml:space="preserve">Email:</w:t>
      </w:r>
      <w:r>
        <w:t xml:space="preserve"> </w:t>
      </w:r>
      <w:r>
        <w:t xml:space="preserve">procurement@shantigeneralhosp.np</w:t>
      </w:r>
    </w:p>
    <w:p>
      <w:pPr>
        <w:pStyle w:val="BodyText"/>
      </w:pPr>
      <w:r>
        <w:rPr>
          <w:bCs/>
          <w:b/>
        </w:rPr>
        <w:t xml:space="preserve">VAT Reg. No:</w:t>
      </w:r>
      <w:r>
        <w:t xml:space="preserve"> </w:t>
      </w:r>
      <w:r>
        <w:t xml:space="preserve">80123456789</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Himalayan Medical Supplies Pvt. Ltd.</w:t>
      </w:r>
    </w:p>
    <w:p>
      <w:pPr>
        <w:pStyle w:val="BodyText"/>
      </w:pPr>
      <w:r>
        <w:rPr>
          <w:bCs/>
          <w:b/>
        </w:rPr>
        <w:t xml:space="preserve">Address:</w:t>
      </w:r>
      <w:r>
        <w:t xml:space="preserve"> </w:t>
      </w:r>
      <w:r>
        <w:t xml:space="preserve">Putalisadak, Kathmandu, Nepal</w:t>
      </w:r>
    </w:p>
    <w:p>
      <w:pPr>
        <w:pStyle w:val="BodyText"/>
      </w:pPr>
      <w:r>
        <w:rPr>
          <w:bCs/>
          <w:b/>
        </w:rPr>
        <w:t xml:space="preserve">Contact:</w:t>
      </w:r>
      <w:r>
        <w:t xml:space="preserve"> </w:t>
      </w:r>
      <w:r>
        <w:t xml:space="preserve">Mr. Rajesh Koirala, Sales Director</w:t>
      </w:r>
    </w:p>
    <w:p>
      <w:pPr>
        <w:pStyle w:val="BodyText"/>
      </w:pPr>
      <w:r>
        <w:rPr>
          <w:bCs/>
          <w:b/>
        </w:rPr>
        <w:t xml:space="preserve">Phone:</w:t>
      </w:r>
      <w:r>
        <w:t xml:space="preserve"> </w:t>
      </w:r>
      <w:r>
        <w:t xml:space="preserve">+977-1-4256780</w:t>
      </w:r>
    </w:p>
    <w:p>
      <w:pPr>
        <w:pStyle w:val="BodyText"/>
      </w:pPr>
      <w:r>
        <w:rPr>
          <w:bCs/>
          <w:b/>
        </w:rPr>
        <w:t xml:space="preserve">Email:</w:t>
      </w:r>
      <w:r>
        <w:t xml:space="preserve"> </w:t>
      </w:r>
      <w:r>
        <w:t xml:space="preserve">sales@himalayanmed.np</w:t>
      </w:r>
    </w:p>
    <w:p>
      <w:pPr>
        <w:pStyle w:val="BodyText"/>
      </w:pPr>
      <w:r>
        <w:rPr>
          <w:bCs/>
          <w:b/>
        </w:rPr>
        <w:t xml:space="preserve">VAT Reg. No:</w:t>
      </w:r>
      <w:r>
        <w:t xml:space="preserve"> </w:t>
      </w:r>
      <w:r>
        <w:t xml:space="preserve">80987654321</w:t>
      </w:r>
    </w:p>
    <w:bookmarkEnd w:id="22"/>
    <w:p>
      <w:pPr>
        <w:pStyle w:val="BodyText"/>
      </w:pPr>
      <w:r>
        <w:t xml:space="preserve">Purpose of This Purchase Order</w:t>
      </w:r>
    </w:p>
    <w:p>
      <w:pPr>
        <w:pStyle w:val="BodyText"/>
      </w:pPr>
      <w:r>
        <w:t xml:space="preserve">This Purchase Order is issued by Shanti General Hospital &amp; Clinic, Kathmandu, Nepal, for the procurement of medical equipment, diagnostic instruments, pharmaceutical supplies, and clinical consumables required for the operational setup and ongoing practice of a</w:t>
      </w:r>
      <w:r>
        <w:t xml:space="preserve"> </w:t>
      </w:r>
      <w:r>
        <w:rPr>
          <w:bCs/>
          <w:b/>
        </w:rPr>
        <w:t xml:space="preserve">Doctor General Practitioner</w:t>
      </w:r>
      <w:r>
        <w:t xml:space="preserve"> </w:t>
      </w:r>
      <w:r>
        <w:t xml:space="preserve">at the outpatient department. The Doctor General Practitioner will be responsible for primary healthcare delivery, routine diagnostics, minor surgical procedures, and patient follow-up care within the Nepal Kathmandu metropolitan area. All items listed below are specifically selected to support the comprehensive clinical workload expected of a Doctor General Practitioner serving the diverse patient population of Nepal Kathmandu.</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Stethoscope, Littmann Classic III (for Doctor General Practitioner daily consultation)</w:t>
            </w:r>
          </w:p>
        </w:tc>
        <w:tc>
          <w:tcPr/>
          <w:p>
            <w:pPr>
              <w:pStyle w:val="Compact"/>
              <w:jc w:val="left"/>
            </w:pPr>
            <w:r>
              <w:t xml:space="preserve">5</w:t>
            </w:r>
          </w:p>
        </w:tc>
        <w:tc>
          <w:tcPr/>
          <w:p>
            <w:pPr>
              <w:pStyle w:val="Compact"/>
              <w:jc w:val="left"/>
            </w:pPr>
            <w:r>
              <w:t xml:space="preserve">Pcs</w:t>
            </w:r>
          </w:p>
        </w:tc>
        <w:tc>
          <w:tcPr/>
          <w:p>
            <w:pPr>
              <w:pStyle w:val="Compact"/>
              <w:jc w:val="left"/>
            </w:pPr>
            <w:r>
              <w:t xml:space="preserve">12,500</w:t>
            </w:r>
          </w:p>
        </w:tc>
        <w:tc>
          <w:tcPr/>
          <w:p>
            <w:pPr>
              <w:pStyle w:val="Compact"/>
              <w:jc w:val="left"/>
            </w:pPr>
            <w:r>
              <w:t xml:space="preserve">62,500</w:t>
            </w:r>
          </w:p>
        </w:tc>
      </w:tr>
      <w:tr>
        <w:tc>
          <w:tcPr/>
          <w:p>
            <w:pPr>
              <w:pStyle w:val="Compact"/>
              <w:jc w:val="left"/>
            </w:pPr>
            <w:r>
              <w:t xml:space="preserve">2</w:t>
            </w:r>
          </w:p>
        </w:tc>
        <w:tc>
          <w:tcPr/>
          <w:p>
            <w:pPr>
              <w:pStyle w:val="Compact"/>
              <w:jc w:val="left"/>
            </w:pPr>
            <w:r>
              <w:t xml:space="preserve">Digital Blood Pressure Monitor, Omron M7 (essential for Doctor General Practitioner patient assessments)</w:t>
            </w:r>
          </w:p>
        </w:tc>
        <w:tc>
          <w:tcPr/>
          <w:p>
            <w:pPr>
              <w:pStyle w:val="Compact"/>
              <w:jc w:val="left"/>
            </w:pPr>
            <w:r>
              <w:t xml:space="preserve">4</w:t>
            </w:r>
          </w:p>
        </w:tc>
        <w:tc>
          <w:tcPr/>
          <w:p>
            <w:pPr>
              <w:pStyle w:val="Compact"/>
              <w:jc w:val="left"/>
            </w:pPr>
            <w:r>
              <w:t xml:space="preserve">Pcs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Portable Pulse Oximeter, Nonin 3250 (for Doctor General Practitioner monitoring in Nepal Kathmandu clinics)</w:t>
            </w:r>
          </w:p>
        </w:tc>
        <w:tc>
          <w:tcPr/>
          <w:p>
            <w:pPr>
              <w:pStyle w:val="Compact"/>
              <w:jc w:val="left"/>
            </w:pPr>
            <w:r>
              <w:t xml:space="preserve">6</w:t>
            </w:r>
          </w:p>
        </w:tc>
        <w:tc>
          <w:tcPr/>
          <w:p>
            <w:pPr>
              <w:pStyle w:val="Compact"/>
              <w:jc w:val="left"/>
            </w:pPr>
            <w:r>
              <w:t xml:space="preserve">Pcs</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4</w:t>
            </w:r>
          </w:p>
        </w:tc>
        <w:tc>
          <w:tcPr/>
          <w:p>
            <w:pPr>
              <w:pStyle w:val="Compact"/>
              <w:jc w:val="left"/>
            </w:pPr>
            <w:r>
              <w:t xml:space="preserve">Examination Table with Adjustable Backrest (for Doctor General Practitioner physical examinations)</w:t>
            </w:r>
          </w:p>
        </w:tc>
        <w:tc>
          <w:tcPr/>
          <w:p>
            <w:pPr>
              <w:pStyle w:val="Compact"/>
              <w:jc w:val="left"/>
            </w:pPr>
            <w:r>
              <w:t xml:space="preserve">3</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5</w:t>
            </w:r>
          </w:p>
        </w:tc>
        <w:tc>
          <w:tcPr/>
          <w:p>
            <w:pPr>
              <w:pStyle w:val="Compact"/>
              <w:jc w:val="left"/>
            </w:pPr>
            <w:r>
              <w:t xml:space="preserve">Portable ECG Machine, 12-Lead, with Printer (for Doctor General Practitioner cardiac screening)</w:t>
            </w:r>
          </w:p>
        </w:tc>
        <w:tc>
          <w:tcPr/>
          <w:p>
            <w:pPr>
              <w:pStyle w:val="Compact"/>
              <w:jc w:val="left"/>
            </w:pPr>
            <w:r>
              <w:t xml:space="preserve">2</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Digital Thermometer, Infrared Forehead Type (for Doctor General Practitioner triage in Nepal Kathmandu)</w:t>
            </w:r>
          </w:p>
        </w:tc>
        <w:tc>
          <w:tcPr/>
          <w:p>
            <w:pPr>
              <w:pStyle w:val="Compact"/>
              <w:jc w:val="left"/>
            </w:pPr>
            <w:r>
              <w:t xml:space="preserve">10</w:t>
            </w:r>
          </w:p>
        </w:tc>
        <w:tc>
          <w:tcPr/>
          <w:p>
            <w:pPr>
              <w:pStyle w:val="Compact"/>
              <w:jc w:val="left"/>
            </w:pPr>
            <w:r>
              <w:t xml:space="preserve">Pcs</w:t>
            </w:r>
          </w:p>
        </w:tc>
        <w:tc>
          <w:tcPr/>
          <w:p>
            <w:pPr>
              <w:pStyle w:val="Compact"/>
              <w:jc w:val="left"/>
            </w:pPr>
            <w:r>
              <w:t xml:space="preserve">3,200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Surgical Instrument Set, Basic (for Doctor General Practitioner minor procedures)</w:t>
            </w:r>
          </w:p>
        </w:tc>
        <w:tc>
          <w:tcPr/>
          <w:p>
            <w:pPr>
              <w:pStyle w:val="Compact"/>
              <w:jc w:val="left"/>
            </w:pPr>
            <w:r>
              <w:t xml:space="preserve">4</w:t>
            </w:r>
          </w:p>
        </w:tc>
        <w:tc>
          <w:tcPr/>
          <w:p>
            <w:pPr>
              <w:pStyle w:val="Compact"/>
              <w:jc w:val="left"/>
            </w:pPr>
            <w:r>
              <w:t xml:space="preserve">Sets</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8</w:t>
            </w:r>
          </w:p>
        </w:tc>
        <w:tc>
          <w:tcPr/>
          <w:p>
            <w:pPr>
              <w:pStyle w:val="Compact"/>
              <w:jc w:val="left"/>
            </w:pPr>
            <w:r>
              <w:t xml:space="preserve">Autoclave, 18L Benchtop Sterilizer (for Doctor General Practitioner instrument sterilization)</w:t>
            </w:r>
          </w:p>
        </w:tc>
        <w:tc>
          <w:tcPr/>
          <w:p>
            <w:pPr>
              <w:pStyle w:val="Compact"/>
              <w:jc w:val="left"/>
            </w:pPr>
            <w:r>
              <w:t xml:space="preserve">1</w:t>
            </w:r>
          </w:p>
        </w:tc>
        <w:tc>
          <w:tcPr/>
          <w:p>
            <w:pPr>
              <w:pStyle w:val="Compact"/>
              <w:jc w:val="left"/>
            </w:pPr>
            <w:r>
              <w:t xml:space="preserve">Pcs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Pharmaceutical Stock: Paracetamol 500mg, Amoxicillin 250mg, ORS, IV Fluids (quarterly supply for Doctor General Practitioner practice in Nepal Kathmandu)</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10</w:t>
            </w:r>
          </w:p>
        </w:tc>
        <w:tc>
          <w:tcPr/>
          <w:p>
            <w:pPr>
              <w:pStyle w:val="Compact"/>
              <w:jc w:val="left"/>
            </w:pPr>
            <w:r>
              <w:t xml:space="preserve">Medical Examination Gloves, Nitrile, Box of 100 (for Doctor General Practitioner patient contact)</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1,800</w:t>
            </w:r>
          </w:p>
        </w:tc>
        <w:tc>
          <w:tcPr/>
          <w:p>
            <w:pPr>
              <w:pStyle w:val="Compact"/>
              <w:jc w:val="left"/>
            </w:pPr>
            <w:r>
              <w:t xml:space="preserve">90,000</w:t>
            </w:r>
          </w:p>
        </w:tc>
      </w:tr>
      <w:tr>
        <w:tc>
          <w:tcPr/>
          <w:p>
            <w:pPr>
              <w:pStyle w:val="Compact"/>
              <w:jc w:val="left"/>
            </w:pPr>
            <w:r>
              <w:t xml:space="preserve">11</w:t>
            </w:r>
          </w:p>
        </w:tc>
        <w:tc>
          <w:tcPr/>
          <w:p>
            <w:pPr>
              <w:pStyle w:val="Compact"/>
              <w:jc w:val="left"/>
            </w:pPr>
            <w:r>
              <w:t xml:space="preserve">Electronic Medical Records Software License (1-year, for Doctor General Practitioner documentation in Nepal Kathmandu)</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12</w:t>
            </w:r>
          </w:p>
        </w:tc>
        <w:tc>
          <w:tcPr/>
          <w:p>
            <w:pPr>
              <w:pStyle w:val="Compact"/>
              <w:jc w:val="left"/>
            </w:pPr>
            <w:r>
              <w:t xml:space="preserve">Delivery, Installation &amp; Training (for Doctor General Practitioner staff, Kathmandu area)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1,357,500</w:t>
            </w:r>
          </w:p>
        </w:tc>
      </w:tr>
      <w:tr>
        <w:tc>
          <w:tcPr/>
          <w:p>
            <w:pPr>
              <w:pStyle w:val="Compact"/>
              <w:jc w:val="left"/>
            </w:pPr>
            <w:r>
              <w:t xml:space="preserve">VAT (13%)</w:t>
            </w:r>
          </w:p>
        </w:tc>
        <w:tc>
          <w:tcPr/>
          <w:p>
            <w:pPr>
              <w:pStyle w:val="Compact"/>
              <w:jc w:val="left"/>
            </w:pPr>
            <w:r>
              <w:t xml:space="preserve">NPR 176,475</w:t>
            </w:r>
          </w:p>
        </w:tc>
      </w:tr>
      <w:tr>
        <w:tc>
          <w:tcPr/>
          <w:p>
            <w:pPr>
              <w:pStyle w:val="Compact"/>
              <w:jc w:val="left"/>
            </w:pPr>
            <w:r>
              <w:t xml:space="preserve">Delivery &amp; Handling</w:t>
            </w:r>
          </w:p>
        </w:tc>
        <w:tc>
          <w:tcPr/>
          <w:p>
            <w:pPr>
              <w:pStyle w:val="Compact"/>
              <w:jc w:val="left"/>
            </w:pPr>
            <w:r>
              <w:t xml:space="preserve">NPR 15,000</w:t>
            </w:r>
          </w:p>
        </w:tc>
      </w:tr>
      <w:tr>
        <w:tc>
          <w:tcPr/>
          <w:p>
            <w:pPr>
              <w:pStyle w:val="Compact"/>
              <w:jc w:val="left"/>
            </w:pPr>
            <w:r>
              <w:t xml:space="preserve">Grand Total</w:t>
            </w:r>
          </w:p>
        </w:tc>
        <w:tc>
          <w:tcPr/>
          <w:p>
            <w:pPr>
              <w:pStyle w:val="Compact"/>
              <w:jc w:val="left"/>
            </w:pPr>
            <w:r>
              <w:t xml:space="preserve">NPR 1,548,975</w:t>
            </w:r>
          </w:p>
        </w:tc>
      </w:tr>
    </w:tbl>
    <w:p>
      <w:pPr>
        <w:pStyle w:val="BodyText"/>
      </w:pPr>
      <w:r>
        <w:t xml:space="preserve">Terms and Conditions</w:t>
      </w:r>
    </w:p>
    <w:p>
      <w:pPr>
        <w:numPr>
          <w:ilvl w:val="0"/>
          <w:numId w:val="1001"/>
        </w:numPr>
        <w:pStyle w:val="Compact"/>
      </w:pPr>
      <w:r>
        <w:t xml:space="preserve">This Purchase Order is governed by the laws of the Kingdom of Nepal and shall be interpreted in accordance with the Nepal Contract Act, 2056 (1999).</w:t>
      </w:r>
    </w:p>
    <w:p>
      <w:pPr>
        <w:numPr>
          <w:ilvl w:val="0"/>
          <w:numId w:val="1001"/>
        </w:numPr>
        <w:pStyle w:val="Compact"/>
      </w:pPr>
      <w:r>
        <w:t xml:space="preserve">All items must be delivered to the premises of Shanti General Hospital &amp; Clinic, Baneshwor-10, Kathmandu, Nepal, within 21 calendar days from the date of this Purchase Order.</w:t>
      </w:r>
    </w:p>
    <w:p>
      <w:pPr>
        <w:numPr>
          <w:ilvl w:val="0"/>
          <w:numId w:val="1001"/>
        </w:numPr>
        <w:pStyle w:val="Compact"/>
      </w:pPr>
      <w:r>
        <w:t xml:space="preserve">The Doctor General Practitioner assigned to the outpatient department shall be the primary end-user of all procured equipment and supplies. The supplier must ensure that all devices are calibrated, tested, and accompanied by valid manufacturer warranties before handover.</w:t>
      </w:r>
    </w:p>
    <w:p>
      <w:pPr>
        <w:numPr>
          <w:ilvl w:val="0"/>
          <w:numId w:val="1001"/>
        </w:numPr>
        <w:pStyle w:val="Compact"/>
      </w:pPr>
      <w:r>
        <w:t xml:space="preserve">Payment shall be made via bank transfer to the supplier's designated account in Nepal Kathmandu within 30 days of receipt of a valid tax invoice and delivery confirmation.</w:t>
      </w:r>
    </w:p>
    <w:p>
      <w:pPr>
        <w:numPr>
          <w:ilvl w:val="0"/>
          <w:numId w:val="1001"/>
        </w:numPr>
        <w:pStyle w:val="Compact"/>
      </w:pPr>
      <w:r>
        <w:t xml:space="preserve">The supplier warrants that all pharmaceutical items are sourced from licensed manufacturers registered with the Department of Drug Administration, Nepal, and carry valid batch numbers and expiry dates of no less than 18 months from the date of delivery.</w:t>
      </w:r>
    </w:p>
    <w:p>
      <w:pPr>
        <w:numPr>
          <w:ilvl w:val="0"/>
          <w:numId w:val="1001"/>
        </w:numPr>
        <w:pStyle w:val="Compact"/>
      </w:pPr>
      <w:r>
        <w:t xml:space="preserve">Any defect or non-conformity in the delivered goods must be reported by the Doctor General Practitioner or the hospital's biomedical engineering team within 7 days of delivery. The supplier shall replace defective items at no additional cost within 10 business days.</w:t>
      </w:r>
    </w:p>
    <w:p>
      <w:pPr>
        <w:numPr>
          <w:ilvl w:val="0"/>
          <w:numId w:val="1001"/>
        </w:numPr>
        <w:pStyle w:val="Compact"/>
      </w:pPr>
      <w:r>
        <w:t xml:space="preserve">The supplier shall provide on-site installation and a minimum of 4-hour training session for the Doctor General Practitioner and nursing staff on the operation and maintenance of the ECG machine, autoclave, and electronic medical records software.</w:t>
      </w:r>
    </w:p>
    <w:p>
      <w:pPr>
        <w:numPr>
          <w:ilvl w:val="0"/>
          <w:numId w:val="1001"/>
        </w:numPr>
        <w:pStyle w:val="Compact"/>
      </w:pPr>
      <w:r>
        <w:t xml:space="preserve">This Purchase Order is valid for acceptance within 14 days of the issue date. Failure to confirm acceptance within this period shall render this document null and void.</w:t>
      </w:r>
    </w:p>
    <w:p>
      <w:pPr>
        <w:numPr>
          <w:ilvl w:val="0"/>
          <w:numId w:val="1001"/>
        </w:numPr>
        <w:pStyle w:val="Compact"/>
      </w:pPr>
      <w:r>
        <w:t xml:space="preserve">All disputes arising from this Purchase Order shall be resolved through arbitration in Kathmandu, Nepal, in accordance with the Nepal Arbitration Act, 2055 (1998).</w:t>
      </w:r>
    </w:p>
    <w:p>
      <w:pPr>
        <w:numPr>
          <w:ilvl w:val="0"/>
          <w:numId w:val="1001"/>
        </w:numPr>
        <w:pStyle w:val="Compact"/>
      </w:pPr>
      <w:r>
        <w:t xml:space="preserve">The supplier shall maintain a minimum 2-year warranty on all electronic and mechanical equipment, and shall provide spare parts availability for a period of 5 years from the date of delivery in Nepal Kathmandu.</w:t>
      </w:r>
    </w:p>
    <w:p>
      <w:pPr>
        <w:pStyle w:val="FirstParagraph"/>
      </w:pPr>
      <w:r>
        <w:t xml:space="preserve">Delivery and Acceptance</w:t>
      </w:r>
    </w:p>
    <w:p>
      <w:pPr>
        <w:pStyle w:val="BodyText"/>
      </w:pPr>
      <w:r>
        <w:t xml:space="preserve">Delivery shall be made to the designated receiving area at Shanti General Hospital &amp; Clinic, Kathmandu, Nepal. The Doctor General Practitioner, in coordination with the hospital's procurement officer, shall inspect all items upon arrival and sign the Delivery Acceptance Certificate. Partial deliveries are not permitted unless explicitly authorized in writing by the buyer. The supplier bears all risk of loss or damage until the goods are formally accepted at the Nepal Kathmandu delivery site.</w:t>
      </w:r>
    </w:p>
    <w:p>
      <w:pPr>
        <w:pStyle w:val="BodyText"/>
      </w:pPr>
      <w:r>
        <w:rPr>
          <w:bCs/>
          <w:b/>
        </w:rPr>
        <w:t xml:space="preserve">Authorized Signatory (Buyer)</w:t>
      </w:r>
      <w:r>
        <w:br/>
      </w:r>
      <w:r>
        <w:t xml:space="preserve">Dr. Anil Shrestha</w:t>
      </w:r>
      <w:r>
        <w:br/>
      </w:r>
      <w:r>
        <w:t xml:space="preserve">Chief Medical Officer</w:t>
      </w:r>
      <w:r>
        <w:br/>
      </w:r>
      <w:r>
        <w:t xml:space="preserve">Shanti General Hospital &amp; Clinic</w:t>
      </w:r>
      <w:r>
        <w:br/>
      </w:r>
      <w:r>
        <w:t xml:space="preserve">Kathmandu, Nepal</w:t>
      </w:r>
      <w:r>
        <w:br/>
      </w:r>
      <w:r>
        <w:t xml:space="preserve">Date: _______________</w:t>
      </w:r>
    </w:p>
    <w:p>
      <w:pPr>
        <w:pStyle w:val="BodyText"/>
      </w:pPr>
      <w:r>
        <w:rPr>
          <w:bCs/>
          <w:b/>
        </w:rPr>
        <w:t xml:space="preserve">Authorized Signatory (Supplier)</w:t>
      </w:r>
      <w:r>
        <w:br/>
      </w:r>
      <w:r>
        <w:t xml:space="preserve">Mr. Rajesh Koirala</w:t>
      </w:r>
      <w:r>
        <w:br/>
      </w:r>
      <w:r>
        <w:t xml:space="preserve">Sales Director</w:t>
      </w:r>
      <w:r>
        <w:br/>
      </w:r>
      <w:r>
        <w:t xml:space="preserve">Himalayan Medical Supplies Pvt. Ltd.</w:t>
      </w:r>
      <w:r>
        <w:br/>
      </w:r>
      <w:r>
        <w:t xml:space="preserve">Kathmandu, Nepal</w:t>
      </w:r>
      <w:r>
        <w:br/>
      </w:r>
      <w:r>
        <w:t xml:space="preserve">Date: _______________</w:t>
      </w:r>
    </w:p>
    <w:p>
      <w:pPr>
        <w:pStyle w:val="BodyText"/>
      </w:pPr>
      <w:r>
        <w:rPr>
          <w:bCs/>
          <w:b/>
        </w:rPr>
        <w:t xml:space="preserve">Important Notice:</w:t>
      </w:r>
      <w:r>
        <w:t xml:space="preserve"> </w:t>
      </w:r>
      <w:r>
        <w:t xml:space="preserve">This Purchase Order document is an official procurement record of Shanti General Hospital &amp; Clinic, Kathmandu, Nepal. It is intended solely for the procurement of goods and services to support the practice of a Doctor General Practitioner within the Nepal Kathmandu healthcare system. Unauthorized reproduction or distribution of this document is strictly prohibited. For queries, contact the Procurement Department at procurement@shantigeneralhosp.np or +977-1-4778899.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Nepal Kathmandu</dc:title>
  <dc:creator/>
  <dc:language>en</dc:language>
  <cp:keywords/>
  <dcterms:created xsi:type="dcterms:W3CDTF">2026-10-10T06:16:56Z</dcterms:created>
  <dcterms:modified xsi:type="dcterms:W3CDTF">2026-10-10T06:16:56Z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