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Doctor</w:t>
      </w:r>
      <w:r>
        <w:t xml:space="preserve"> </w:t>
      </w:r>
      <w:r>
        <w:t xml:space="preserve">General</w:t>
      </w:r>
      <w:r>
        <w:t xml:space="preserve"> </w:t>
      </w:r>
      <w:r>
        <w:t xml:space="preserve">Practitioner</w:t>
      </w:r>
      <w:r>
        <w:t xml:space="preserve"> </w:t>
      </w:r>
      <w:r>
        <w:t xml:space="preserve">Services</w:t>
      </w:r>
      <w:r>
        <w:t xml:space="preserve"> </w:t>
      </w:r>
      <w:r>
        <w:t xml:space="preserve">-</w:t>
      </w:r>
      <w:r>
        <w:t xml:space="preserve"> </w:t>
      </w:r>
      <w:r>
        <w:t xml:space="preserve">Tanzania</w:t>
      </w:r>
      <w:r>
        <w:t xml:space="preserve"> </w:t>
      </w:r>
      <w:r>
        <w:t xml:space="preserve">Dar</w:t>
      </w:r>
      <w:r>
        <w:t xml:space="preserve"> </w:t>
      </w:r>
      <w:r>
        <w:t xml:space="preserve">es</w:t>
      </w:r>
      <w:r>
        <w:t xml:space="preserve"> </w:t>
      </w:r>
      <w:r>
        <w:t xml:space="preserve">Salaam</w:t>
      </w:r>
    </w:p>
    <w:bookmarkStart w:id="20" w:name="purchase-order"/>
    <w:p>
      <w:pPr>
        <w:pStyle w:val="Heading1"/>
      </w:pPr>
      <w:r>
        <w:t xml:space="preserve">PURCHASE ORDER</w:t>
      </w:r>
    </w:p>
    <w:p>
      <w:pPr>
        <w:pStyle w:val="FirstParagraph"/>
      </w:pPr>
      <w:r>
        <w:t xml:space="preserve">Professional Medical Services &amp; Clinical Equipment Procurement</w:t>
      </w:r>
    </w:p>
    <w:p>
      <w:pPr>
        <w:pStyle w:val="BodyText"/>
      </w:pPr>
      <w:r>
        <w:t xml:space="preserve">Doctor General Practitioner Engagement – Tanzania Dar es Salaam</w:t>
      </w:r>
    </w:p>
    <w:bookmarkEnd w:id="20"/>
    <w:bookmarkStart w:id="21" w:name="purchase-order-details"/>
    <w:p>
      <w:pPr>
        <w:pStyle w:val="Heading3"/>
      </w:pPr>
      <w:r>
        <w:t xml:space="preserve">Purchase Order Details</w:t>
      </w:r>
    </w:p>
    <w:p>
      <w:pPr>
        <w:pStyle w:val="FirstParagraph"/>
      </w:pPr>
      <w:r>
        <w:rPr>
          <w:bCs/>
          <w:b/>
        </w:rPr>
        <w:t xml:space="preserve">Purchase Order No.:</w:t>
      </w:r>
      <w:r>
        <w:t xml:space="preserve"> </w:t>
      </w:r>
      <w:r>
        <w:t xml:space="preserve">PO/TZ/DAR/2025/04782</w:t>
      </w:r>
    </w:p>
    <w:p>
      <w:pPr>
        <w:pStyle w:val="BodyText"/>
      </w:pPr>
      <w:r>
        <w:rPr>
          <w:bCs/>
          <w:b/>
        </w:rPr>
        <w:t xml:space="preserve">Date of Issue:</w:t>
      </w:r>
      <w:r>
        <w:t xml:space="preserve"> </w:t>
      </w:r>
      <w:r>
        <w:t xml:space="preserve">15 June 2025</w:t>
      </w:r>
    </w:p>
    <w:p>
      <w:pPr>
        <w:pStyle w:val="BodyText"/>
      </w:pPr>
      <w:r>
        <w:rPr>
          <w:bCs/>
          <w:b/>
        </w:rPr>
        <w:t xml:space="preserve">Required Delivery Date:</w:t>
      </w:r>
      <w:r>
        <w:t xml:space="preserve"> </w:t>
      </w:r>
      <w:r>
        <w:t xml:space="preserve">01 July 2025</w:t>
      </w:r>
    </w:p>
    <w:p>
      <w:pPr>
        <w:pStyle w:val="BodyText"/>
      </w:pPr>
      <w:r>
        <w:rPr>
          <w:bCs/>
          <w:b/>
        </w:rPr>
        <w:t xml:space="preserve">Valid Until:</w:t>
      </w:r>
      <w:r>
        <w:t xml:space="preserve"> </w:t>
      </w:r>
      <w:r>
        <w:t xml:space="preserve">31 July 2025</w:t>
      </w:r>
    </w:p>
    <w:p>
      <w:pPr>
        <w:pStyle w:val="BodyText"/>
      </w:pPr>
      <w:r>
        <w:rPr>
          <w:bCs/>
          <w:b/>
        </w:rPr>
        <w:t xml:space="preserve">Currency:</w:t>
      </w:r>
      <w:r>
        <w:t xml:space="preserve"> </w:t>
      </w:r>
      <w:r>
        <w:t xml:space="preserve">Tanzanian Shillings (TZS)</w:t>
      </w:r>
    </w:p>
    <w:bookmarkEnd w:id="21"/>
    <w:bookmarkStart w:id="22" w:name="issuing-organization"/>
    <w:p>
      <w:pPr>
        <w:pStyle w:val="Heading3"/>
      </w:pPr>
      <w:r>
        <w:t xml:space="preserve">Issuing Organization</w:t>
      </w:r>
    </w:p>
    <w:p>
      <w:pPr>
        <w:pStyle w:val="FirstParagraph"/>
      </w:pPr>
      <w:r>
        <w:rPr>
          <w:bCs/>
          <w:b/>
        </w:rPr>
        <w:t xml:space="preserve">Buyer:</w:t>
      </w:r>
      <w:r>
        <w:t xml:space="preserve"> </w:t>
      </w:r>
      <w:r>
        <w:t xml:space="preserve">Mwalimu Health &amp; Wellness Centre Ltd.</w:t>
      </w:r>
    </w:p>
    <w:p>
      <w:pPr>
        <w:pStyle w:val="BodyText"/>
      </w:pPr>
      <w:r>
        <w:rPr>
          <w:bCs/>
          <w:b/>
        </w:rPr>
        <w:t xml:space="preserve">Address:</w:t>
      </w:r>
      <w:r>
        <w:t xml:space="preserve"> </w:t>
      </w:r>
      <w:r>
        <w:t xml:space="preserve">Plot 14, Sam Nujoma Street, Kariakoo, Dar es Salaam, Tanzania</w:t>
      </w:r>
    </w:p>
    <w:p>
      <w:pPr>
        <w:pStyle w:val="BodyText"/>
      </w:pPr>
      <w:r>
        <w:rPr>
          <w:bCs/>
          <w:b/>
        </w:rPr>
        <w:t xml:space="preserve">TIN:</w:t>
      </w:r>
      <w:r>
        <w:t xml:space="preserve"> </w:t>
      </w:r>
      <w:r>
        <w:t xml:space="preserve">123-456-789</w:t>
      </w:r>
    </w:p>
    <w:p>
      <w:pPr>
        <w:pStyle w:val="BodyText"/>
      </w:pPr>
      <w:r>
        <w:rPr>
          <w:bCs/>
          <w:b/>
        </w:rPr>
        <w:t xml:space="preserve">Contact:</w:t>
      </w:r>
      <w:r>
        <w:t xml:space="preserve"> </w:t>
      </w:r>
      <w:r>
        <w:t xml:space="preserve">procurement@mwalimuhealth.co.tz</w:t>
      </w:r>
    </w:p>
    <w:p>
      <w:pPr>
        <w:pStyle w:val="BodyText"/>
      </w:pPr>
      <w:r>
        <w:rPr>
          <w:bCs/>
          <w:b/>
        </w:rPr>
        <w:t xml:space="preserve">Phone:</w:t>
      </w:r>
      <w:r>
        <w:t xml:space="preserve"> </w:t>
      </w:r>
      <w:r>
        <w:t xml:space="preserve">+255 22 211 4567</w:t>
      </w:r>
    </w:p>
    <w:bookmarkEnd w:id="22"/>
    <w:bookmarkStart w:id="23" w:name="supplier-service-provider"/>
    <w:p>
      <w:pPr>
        <w:pStyle w:val="Heading3"/>
      </w:pPr>
      <w:r>
        <w:t xml:space="preserve">Supplier / Service Provider</w:t>
      </w:r>
    </w:p>
    <w:p>
      <w:pPr>
        <w:pStyle w:val="FirstParagraph"/>
      </w:pPr>
      <w:r>
        <w:rPr>
          <w:bCs/>
          <w:b/>
        </w:rPr>
        <w:t xml:space="preserve">Provider:</w:t>
      </w:r>
      <w:r>
        <w:t xml:space="preserve"> </w:t>
      </w:r>
      <w:r>
        <w:t xml:space="preserve">Dr. Amina Hassan Juma, Doctor General Practitioner</w:t>
      </w:r>
    </w:p>
    <w:p>
      <w:pPr>
        <w:pStyle w:val="BodyText"/>
      </w:pPr>
      <w:r>
        <w:rPr>
          <w:bCs/>
          <w:b/>
        </w:rPr>
        <w:t xml:space="preserve">Registration No.:</w:t>
      </w:r>
      <w:r>
        <w:t xml:space="preserve"> </w:t>
      </w:r>
      <w:r>
        <w:t xml:space="preserve">MTC/REG/2019/0342 (Medical Council of Tanzania)</w:t>
      </w:r>
    </w:p>
    <w:p>
      <w:pPr>
        <w:pStyle w:val="BodyText"/>
      </w:pPr>
      <w:r>
        <w:rPr>
          <w:bCs/>
          <w:b/>
        </w:rPr>
        <w:t xml:space="preserve">Practice Address:</w:t>
      </w:r>
      <w:r>
        <w:t xml:space="preserve"> </w:t>
      </w:r>
      <w:r>
        <w:t xml:space="preserve">22 Mbezi Beach Road, Masaki, Dar es Salaam, Tanzania</w:t>
      </w:r>
    </w:p>
    <w:p>
      <w:pPr>
        <w:pStyle w:val="BodyText"/>
      </w:pPr>
      <w:r>
        <w:rPr>
          <w:bCs/>
          <w:b/>
        </w:rPr>
        <w:t xml:space="preserve">Specialization:</w:t>
      </w:r>
      <w:r>
        <w:t xml:space="preserve"> </w:t>
      </w:r>
      <w:r>
        <w:t xml:space="preserve">General Medicine, Family Practice, Preventive Care</w:t>
      </w:r>
    </w:p>
    <w:p>
      <w:pPr>
        <w:pStyle w:val="BodyText"/>
      </w:pPr>
      <w:r>
        <w:rPr>
          <w:bCs/>
          <w:b/>
        </w:rPr>
        <w:t xml:space="preserve">Contact:</w:t>
      </w:r>
      <w:r>
        <w:t xml:space="preserve"> </w:t>
      </w:r>
      <w:r>
        <w:t xml:space="preserve">dr.aminahassan@medpract.tz</w:t>
      </w:r>
    </w:p>
    <w:bookmarkEnd w:id="23"/>
    <w:bookmarkStart w:id="24" w:name="project-reference"/>
    <w:p>
      <w:pPr>
        <w:pStyle w:val="Heading3"/>
      </w:pPr>
      <w:r>
        <w:t xml:space="preserve">Project Reference</w:t>
      </w:r>
    </w:p>
    <w:p>
      <w:pPr>
        <w:pStyle w:val="FirstParagraph"/>
      </w:pPr>
      <w:r>
        <w:rPr>
          <w:bCs/>
          <w:b/>
        </w:rPr>
        <w:t xml:space="preserve">Project:</w:t>
      </w:r>
      <w:r>
        <w:t xml:space="preserve"> </w:t>
      </w:r>
      <w:r>
        <w:t xml:space="preserve">Community Health Outreach Programme – Dar es Salaam Region</w:t>
      </w:r>
    </w:p>
    <w:p>
      <w:pPr>
        <w:pStyle w:val="BodyText"/>
      </w:pPr>
      <w:r>
        <w:rPr>
          <w:bCs/>
          <w:b/>
        </w:rPr>
        <w:t xml:space="preserve">Contract Reference:</w:t>
      </w:r>
      <w:r>
        <w:t xml:space="preserve"> </w:t>
      </w:r>
      <w:r>
        <w:t xml:space="preserve">CHOP/DAR/2025/012</w:t>
      </w:r>
    </w:p>
    <w:p>
      <w:pPr>
        <w:pStyle w:val="BodyText"/>
      </w:pPr>
      <w:r>
        <w:rPr>
          <w:bCs/>
          <w:b/>
        </w:rPr>
        <w:t xml:space="preserve">Funding Source:</w:t>
      </w:r>
      <w:r>
        <w:t xml:space="preserve"> </w:t>
      </w:r>
      <w:r>
        <w:t xml:space="preserve">Internal Budget – FY 2025/2026</w:t>
      </w:r>
    </w:p>
    <w:p>
      <w:pPr>
        <w:pStyle w:val="BodyText"/>
      </w:pPr>
      <w:r>
        <w:rPr>
          <w:bCs/>
          <w:b/>
        </w:rPr>
        <w:t xml:space="preserve">Approving Authority:</w:t>
      </w:r>
      <w:r>
        <w:t xml:space="preserve"> </w:t>
      </w:r>
      <w:r>
        <w:t xml:space="preserve">Dr. Joseph M. Mwakalinga, Medical Director</w:t>
      </w:r>
    </w:p>
    <w:bookmarkEnd w:id="24"/>
    <w:bookmarkStart w:id="26" w:name="X570581df17f3e369bad682cb41fb7c871e08cf0"/>
    <w:p>
      <w:pPr>
        <w:pStyle w:val="Heading2"/>
      </w:pPr>
      <w:r>
        <w:t xml:space="preserve">Line Items – Doctor General Practitioner Services &amp; Supplies</w:t>
      </w:r>
    </w:p>
    <w:tbl>
      <w:tblPr>
        <w:tblStyle w:val="Table"/>
        <w:tblW w:type="auto" w:w="0"/>
        <w:tblLook w:firstRow="1" w:lastRow="0" w:firstColumn="0" w:lastColumn="0" w:noHBand="0" w:noVBand="0" w:val="0020"/>
      </w:tblPr>
      <w:tblGrid>
        <w:gridCol w:w="1131"/>
        <w:gridCol w:w="1131"/>
        <w:gridCol w:w="1131"/>
        <w:gridCol w:w="1131"/>
        <w:gridCol w:w="1131"/>
        <w:gridCol w:w="1131"/>
        <w:gridCol w:w="1131"/>
      </w:tblGrid>
      <w:tr>
        <w:trPr>
          <w:tblHeader w:val="true"/>
        </w:trPr>
        <w:tc>
          <w:tcPr/>
          <w:p>
            <w:pPr>
              <w:pStyle w:val="Compact"/>
              <w:jc w:val="left"/>
            </w:pPr>
            <w:r>
              <w:t xml:space="preserve">No.</w:t>
            </w:r>
          </w:p>
        </w:tc>
        <w:tc>
          <w:tcPr/>
          <w:p>
            <w:pPr>
              <w:pStyle w:val="Compact"/>
              <w:jc w:val="left"/>
            </w:pPr>
            <w:r>
              <w:t xml:space="preserve">Description of Goods / Services</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(TZS)</w:t>
            </w:r>
          </w:p>
        </w:tc>
        <w:tc>
          <w:tcPr/>
          <w:p>
            <w:pPr>
              <w:pStyle w:val="Compact"/>
              <w:jc w:val="left"/>
            </w:pPr>
            <w:r>
              <w:t xml:space="preserve">Total Amount (TZS)</w:t>
            </w:r>
          </w:p>
        </w:tc>
        <w:tc>
          <w:tcPr/>
          <w:p>
            <w:pPr>
              <w:pStyle w:val="Compact"/>
              <w:jc w:val="left"/>
            </w:pPr>
            <w:r>
              <w:t xml:space="preserve">Delivery</w:t>
            </w:r>
          </w:p>
        </w:tc>
      </w:tr>
      <w:tr>
        <w:tc>
          <w:tcPr/>
          <w:p>
            <w:pPr>
              <w:pStyle w:val="Compact"/>
              <w:jc w:val="left"/>
            </w:pPr>
            <w:r>
              <w:t xml:space="preserve">1</w:t>
            </w:r>
          </w:p>
        </w:tc>
        <w:tc>
          <w:tcPr/>
          <w:p>
            <w:pPr>
              <w:pStyle w:val="Compact"/>
              <w:jc w:val="left"/>
            </w:pPr>
            <w:r>
              <w:t xml:space="preserve">Doctor General Practitioner – Full-time clinical consultation services (outpatient clinic, patient assessment, diagnosis, and treatment planning) at Mwalimu Health &amp; Wellness Centre, Dar es Salaam</w:t>
            </w:r>
          </w:p>
        </w:tc>
        <w:tc>
          <w:tcPr/>
          <w:p>
            <w:pPr>
              <w:pStyle w:val="Compact"/>
              <w:jc w:val="left"/>
            </w:pPr>
            <w:r>
              <w:t xml:space="preserve">1</w:t>
            </w:r>
          </w:p>
        </w:tc>
        <w:tc>
          <w:tcPr/>
          <w:p>
            <w:pPr>
              <w:pStyle w:val="Compact"/>
              <w:jc w:val="left"/>
            </w:pPr>
            <w:r>
              <w:t xml:space="preserve">Position</w:t>
            </w:r>
          </w:p>
        </w:tc>
        <w:tc>
          <w:tcPr/>
          <w:p>
            <w:pPr>
              <w:pStyle w:val="Compact"/>
              <w:jc w:val="left"/>
            </w:pPr>
            <w:r>
              <w:t xml:space="preserve">1,850,000</w:t>
            </w:r>
          </w:p>
        </w:tc>
        <w:tc>
          <w:tcPr/>
          <w:p>
            <w:pPr>
              <w:pStyle w:val="Compact"/>
              <w:jc w:val="left"/>
            </w:pPr>
            <w:r>
              <w:t xml:space="preserve">1,850,000</w:t>
            </w:r>
          </w:p>
        </w:tc>
        <w:tc>
          <w:tcPr/>
          <w:p>
            <w:pPr>
              <w:pStyle w:val="Compact"/>
              <w:jc w:val="left"/>
            </w:pPr>
            <w:r>
              <w:t xml:space="preserve">Monthly</w:t>
            </w:r>
          </w:p>
        </w:tc>
      </w:tr>
      <w:tr>
        <w:tc>
          <w:tcPr/>
          <w:p>
            <w:pPr>
              <w:pStyle w:val="Compact"/>
              <w:jc w:val="left"/>
            </w:pPr>
            <w:r>
              <w:t xml:space="preserve">2</w:t>
            </w:r>
          </w:p>
        </w:tc>
        <w:tc>
          <w:tcPr/>
          <w:p>
            <w:pPr>
              <w:pStyle w:val="Compact"/>
              <w:jc w:val="left"/>
            </w:pPr>
            <w:r>
              <w:t xml:space="preserve">Doctor General Practitioner – On-call emergency response services (24/7 availability for urgent patient referrals within Dar es Salaam municipal boundaries)</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450,000</w:t>
            </w:r>
          </w:p>
        </w:tc>
        <w:tc>
          <w:tcPr/>
          <w:p>
            <w:pPr>
              <w:pStyle w:val="Compact"/>
              <w:jc w:val="left"/>
            </w:pPr>
            <w:r>
              <w:t xml:space="preserve">5,400,000</w:t>
            </w:r>
          </w:p>
        </w:tc>
        <w:tc>
          <w:tcPr/>
          <w:p>
            <w:pPr>
              <w:pStyle w:val="Compact"/>
              <w:jc w:val="left"/>
            </w:pPr>
            <w:r>
              <w:t xml:space="preserve">Annual</w:t>
            </w:r>
          </w:p>
        </w:tc>
      </w:tr>
      <w:tr>
        <w:tc>
          <w:tcPr/>
          <w:p>
            <w:pPr>
              <w:pStyle w:val="Compact"/>
              <w:jc w:val="left"/>
            </w:pPr>
            <w:r>
              <w:t xml:space="preserve">3</w:t>
            </w:r>
          </w:p>
        </w:tc>
        <w:tc>
          <w:tcPr/>
          <w:p>
            <w:pPr>
              <w:pStyle w:val="Compact"/>
              <w:jc w:val="left"/>
            </w:pPr>
            <w:r>
              <w:t xml:space="preserve">Doctor General Practitioner – Community health education workshops (minimum 4 sessions per month targeting residents of Kariakoo, Masaki, and Mikocheni wards, Dar es Salaam)</w:t>
            </w:r>
          </w:p>
        </w:tc>
        <w:tc>
          <w:tcPr/>
          <w:p>
            <w:pPr>
              <w:pStyle w:val="Compact"/>
              <w:jc w:val="left"/>
            </w:pPr>
            <w:r>
              <w:t xml:space="preserve">48</w:t>
            </w:r>
          </w:p>
        </w:tc>
        <w:tc>
          <w:tcPr/>
          <w:p>
            <w:pPr>
              <w:pStyle w:val="Compact"/>
              <w:jc w:val="left"/>
            </w:pPr>
            <w:r>
              <w:t xml:space="preserve">Sessions</w:t>
            </w:r>
          </w:p>
        </w:tc>
        <w:tc>
          <w:tcPr/>
          <w:p>
            <w:pPr>
              <w:pStyle w:val="Compact"/>
              <w:jc w:val="left"/>
            </w:pPr>
            <w:r>
              <w:t xml:space="preserve">120,000</w:t>
            </w:r>
          </w:p>
        </w:tc>
        <w:tc>
          <w:tcPr/>
          <w:p>
            <w:pPr>
              <w:pStyle w:val="Compact"/>
              <w:jc w:val="left"/>
            </w:pPr>
            <w:r>
              <w:t xml:space="preserve">5,760,000</w:t>
            </w:r>
          </w:p>
        </w:tc>
        <w:tc>
          <w:tcPr/>
          <w:p>
            <w:pPr>
              <w:pStyle w:val="Compact"/>
              <w:jc w:val="left"/>
            </w:pPr>
            <w:r>
              <w:t xml:space="preserve">Monthly</w:t>
            </w:r>
          </w:p>
        </w:tc>
      </w:tr>
      <w:tr>
        <w:tc>
          <w:tcPr/>
          <w:p>
            <w:pPr>
              <w:pStyle w:val="Compact"/>
              <w:jc w:val="left"/>
            </w:pPr>
            <w:r>
              <w:t xml:space="preserve">4</w:t>
            </w:r>
          </w:p>
        </w:tc>
        <w:tc>
          <w:tcPr/>
          <w:p>
            <w:pPr>
              <w:pStyle w:val="Compact"/>
              <w:jc w:val="left"/>
            </w:pPr>
            <w:r>
              <w:t xml:space="preserve">Clinical examination equipment package (stethoscope, sphygmomanometer, otoscope, ophthalmoscope, reflex hammer, thermometer set) for Doctor General Practitioner use</w:t>
            </w:r>
          </w:p>
        </w:tc>
        <w:tc>
          <w:tcPr/>
          <w:p>
            <w:pPr>
              <w:pStyle w:val="Compact"/>
              <w:jc w:val="left"/>
            </w:pPr>
            <w:r>
              <w:t xml:space="preserve">1</w:t>
            </w:r>
          </w:p>
        </w:tc>
        <w:tc>
          <w:tcPr/>
          <w:p>
            <w:pPr>
              <w:pStyle w:val="Compact"/>
              <w:jc w:val="left"/>
            </w:pPr>
            <w:r>
              <w:t xml:space="preserve">Set</w:t>
            </w:r>
          </w:p>
        </w:tc>
        <w:tc>
          <w:tcPr/>
          <w:p>
            <w:pPr>
              <w:pStyle w:val="Compact"/>
              <w:jc w:val="left"/>
            </w:pPr>
            <w:r>
              <w:t xml:space="preserve">875,000</w:t>
            </w:r>
          </w:p>
        </w:tc>
        <w:tc>
          <w:tcPr/>
          <w:p>
            <w:pPr>
              <w:pStyle w:val="Compact"/>
              <w:jc w:val="left"/>
            </w:pPr>
            <w:r>
              <w:t xml:space="preserve">875,000</w:t>
            </w:r>
          </w:p>
        </w:tc>
        <w:tc>
          <w:tcPr/>
          <w:p>
            <w:pPr>
              <w:pStyle w:val="Compact"/>
              <w:jc w:val="left"/>
            </w:pPr>
            <w:r>
              <w:t xml:space="preserve">One-time</w:t>
            </w:r>
          </w:p>
        </w:tc>
      </w:tr>
      <w:tr>
        <w:tc>
          <w:tcPr/>
          <w:p>
            <w:pPr>
              <w:pStyle w:val="Compact"/>
              <w:jc w:val="left"/>
            </w:pPr>
            <w:r>
              <w:t xml:space="preserve">5</w:t>
            </w:r>
          </w:p>
        </w:tc>
        <w:tc>
          <w:tcPr/>
          <w:p>
            <w:pPr>
              <w:pStyle w:val="Compact"/>
              <w:jc w:val="left"/>
            </w:pPr>
            <w:r>
              <w:t xml:space="preserve">Medical diagnostic consumables (sterile gloves, gauze, syringes, wound dressings, antiseptic solutions) – quarterly supply for Doctor General Practitioner practice in Dar es Salaam</w:t>
            </w:r>
          </w:p>
        </w:tc>
        <w:tc>
          <w:tcPr/>
          <w:p>
            <w:pPr>
              <w:pStyle w:val="Compact"/>
              <w:jc w:val="left"/>
            </w:pPr>
            <w:r>
              <w:t xml:space="preserve">4</w:t>
            </w:r>
          </w:p>
        </w:tc>
        <w:tc>
          <w:tcPr/>
          <w:p>
            <w:pPr>
              <w:pStyle w:val="Compact"/>
              <w:jc w:val="left"/>
            </w:pPr>
            <w:r>
              <w:t xml:space="preserve">Quarters</w:t>
            </w:r>
          </w:p>
        </w:tc>
        <w:tc>
          <w:tcPr/>
          <w:p>
            <w:pPr>
              <w:pStyle w:val="Compact"/>
              <w:jc w:val="left"/>
            </w:pPr>
            <w:r>
              <w:t xml:space="preserve">620,000</w:t>
            </w:r>
          </w:p>
        </w:tc>
        <w:tc>
          <w:tcPr/>
          <w:p>
            <w:pPr>
              <w:pStyle w:val="Compact"/>
              <w:jc w:val="left"/>
            </w:pPr>
            <w:r>
              <w:t xml:space="preserve">2,480,000</w:t>
            </w:r>
          </w:p>
        </w:tc>
        <w:tc>
          <w:tcPr/>
          <w:p>
            <w:pPr>
              <w:pStyle w:val="Compact"/>
              <w:jc w:val="left"/>
            </w:pPr>
            <w:r>
              <w:t xml:space="preserve">Quarterly</w:t>
            </w:r>
          </w:p>
        </w:tc>
      </w:tr>
      <w:tr>
        <w:tc>
          <w:tcPr/>
          <w:p>
            <w:pPr>
              <w:pStyle w:val="Compact"/>
              <w:jc w:val="left"/>
            </w:pPr>
            <w:r>
              <w:t xml:space="preserve">6</w:t>
            </w:r>
          </w:p>
        </w:tc>
        <w:tc>
          <w:tcPr/>
          <w:p>
            <w:pPr>
              <w:pStyle w:val="Compact"/>
              <w:jc w:val="left"/>
            </w:pPr>
            <w:r>
              <w:t xml:space="preserve">Electronic medical records system license and training for Doctor General Practitioner documentation (Tanzania Health Information System compliant)</w:t>
            </w:r>
          </w:p>
        </w:tc>
        <w:tc>
          <w:tcPr/>
          <w:p>
            <w:pPr>
              <w:pStyle w:val="Compact"/>
              <w:jc w:val="left"/>
            </w:pPr>
            <w:r>
              <w:t xml:space="preserve">1</w:t>
            </w:r>
          </w:p>
        </w:tc>
        <w:tc>
          <w:tcPr/>
          <w:p>
            <w:pPr>
              <w:pStyle w:val="Compact"/>
              <w:jc w:val="left"/>
            </w:pPr>
            <w:r>
              <w:t xml:space="preserve">License</w:t>
            </w:r>
          </w:p>
        </w:tc>
        <w:tc>
          <w:tcPr/>
          <w:p>
            <w:pPr>
              <w:pStyle w:val="Compact"/>
              <w:jc w:val="left"/>
            </w:pPr>
            <w:r>
              <w:t xml:space="preserve">1,200,000</w:t>
            </w:r>
          </w:p>
        </w:tc>
        <w:tc>
          <w:tcPr/>
          <w:p>
            <w:pPr>
              <w:pStyle w:val="Compact"/>
              <w:jc w:val="left"/>
            </w:pPr>
            <w:r>
              <w:t xml:space="preserve">1,200,000</w:t>
            </w:r>
          </w:p>
        </w:tc>
        <w:tc>
          <w:tcPr/>
          <w:p>
            <w:pPr>
              <w:pStyle w:val="Compact"/>
              <w:jc w:val="left"/>
            </w:pPr>
            <w:r>
              <w:t xml:space="preserve">One-time</w:t>
            </w:r>
          </w:p>
        </w:tc>
      </w:tr>
      <w:tr>
        <w:tc>
          <w:tcPr/>
          <w:p>
            <w:pPr>
              <w:pStyle w:val="Compact"/>
              <w:jc w:val="left"/>
            </w:pPr>
            <w:r>
              <w:t xml:space="preserve">7</w:t>
            </w:r>
          </w:p>
        </w:tc>
        <w:tc>
          <w:tcPr/>
          <w:p>
            <w:pPr>
              <w:pStyle w:val="Compact"/>
              <w:jc w:val="left"/>
            </w:pPr>
            <w:r>
              <w:t xml:space="preserve">Professional liability insurance coverage for Doctor General Practitioner (Medical Council of Tanzania mandated minimum coverage, 12-month policy)</w:t>
            </w:r>
          </w:p>
        </w:tc>
        <w:tc>
          <w:tcPr/>
          <w:p>
            <w:pPr>
              <w:pStyle w:val="Compact"/>
              <w:jc w:val="left"/>
            </w:pPr>
            <w:r>
              <w:t xml:space="preserve">1</w:t>
            </w:r>
          </w:p>
        </w:tc>
        <w:tc>
          <w:tcPr/>
          <w:p>
            <w:pPr>
              <w:pStyle w:val="Compact"/>
              <w:jc w:val="left"/>
            </w:pPr>
            <w:r>
              <w:t xml:space="preserve">Policy</w:t>
            </w:r>
          </w:p>
        </w:tc>
        <w:tc>
          <w:tcPr/>
          <w:p>
            <w:pPr>
              <w:pStyle w:val="Compact"/>
              <w:jc w:val="left"/>
            </w:pPr>
            <w:r>
              <w:t xml:space="preserve">950,000</w:t>
            </w:r>
          </w:p>
        </w:tc>
        <w:tc>
          <w:tcPr/>
          <w:p>
            <w:pPr>
              <w:pStyle w:val="Compact"/>
              <w:jc w:val="left"/>
            </w:pPr>
            <w:r>
              <w:t xml:space="preserve">950,000</w:t>
            </w:r>
          </w:p>
        </w:tc>
        <w:tc>
          <w:tcPr/>
          <w:p>
            <w:pPr>
              <w:pStyle w:val="Compact"/>
              <w:jc w:val="left"/>
            </w:pPr>
            <w:r>
              <w:t xml:space="preserve">Annual</w:t>
            </w:r>
          </w:p>
        </w:tc>
      </w:tr>
      <w:tr>
        <w:tc>
          <w:tcPr/>
          <w:p>
            <w:pPr>
              <w:pStyle w:val="Compact"/>
              <w:jc w:val="left"/>
            </w:pPr>
            <w:r>
              <w:t xml:space="preserve">8</w:t>
            </w:r>
          </w:p>
        </w:tc>
        <w:tc>
          <w:tcPr/>
          <w:p>
            <w:pPr>
              <w:pStyle w:val="Compact"/>
              <w:jc w:val="left"/>
            </w:pPr>
            <w:r>
              <w:t xml:space="preserve">Continuing medical education and certification renewal support for Doctor General Practitioner (Tanzania Medical Association annual conference attendance, Dar es Salaam venue)</w:t>
            </w:r>
          </w:p>
        </w:tc>
        <w:tc>
          <w:tcPr/>
          <w:p>
            <w:pPr>
              <w:pStyle w:val="Compact"/>
              <w:jc w:val="left"/>
            </w:pPr>
            <w:r>
              <w:t xml:space="preserve">1</w:t>
            </w:r>
          </w:p>
        </w:tc>
        <w:tc>
          <w:tcPr/>
          <w:p>
            <w:pPr>
              <w:pStyle w:val="Compact"/>
              <w:jc w:val="left"/>
            </w:pPr>
            <w:r>
              <w:t xml:space="preserve">Year</w:t>
            </w:r>
          </w:p>
        </w:tc>
        <w:tc>
          <w:tcPr/>
          <w:p>
            <w:pPr>
              <w:pStyle w:val="Compact"/>
              <w:jc w:val="left"/>
            </w:pPr>
            <w:r>
              <w:t xml:space="preserve">380,000</w:t>
            </w:r>
          </w:p>
        </w:tc>
        <w:tc>
          <w:tcPr/>
          <w:p>
            <w:pPr>
              <w:pStyle w:val="Compact"/>
              <w:jc w:val="left"/>
            </w:pPr>
            <w:r>
              <w:t xml:space="preserve">380,000</w:t>
            </w:r>
          </w:p>
        </w:tc>
        <w:tc>
          <w:tcPr/>
          <w:p>
            <w:pPr>
              <w:pStyle w:val="Compact"/>
              <w:jc w:val="left"/>
            </w:pPr>
            <w:r>
              <w:t xml:space="preserve">Annual</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18,895,000 TZS</w:t>
            </w:r>
          </w:p>
        </w:tc>
      </w:tr>
      <w:tr>
        <w:tc>
          <w:tcPr/>
          <w:p>
            <w:pPr>
              <w:pStyle w:val="Compact"/>
              <w:jc w:val="left"/>
            </w:pPr>
            <w:r>
              <w:t xml:space="preserve">VAT (18% – Tanzania Revenue Authority)</w:t>
            </w:r>
          </w:p>
        </w:tc>
        <w:tc>
          <w:tcPr/>
          <w:p>
            <w:pPr>
              <w:pStyle w:val="Compact"/>
              <w:jc w:val="right"/>
            </w:pPr>
            <w:r>
              <w:t xml:space="preserve">3,401,100 TZS</w:t>
            </w:r>
          </w:p>
        </w:tc>
      </w:tr>
      <w:tr>
        <w:tc>
          <w:tcPr/>
          <w:p>
            <w:pPr>
              <w:pStyle w:val="Compact"/>
              <w:jc w:val="left"/>
            </w:pPr>
            <w:r>
              <w:t xml:space="preserve">Withholding Tax (5% – TZA Act)</w:t>
            </w:r>
          </w:p>
        </w:tc>
        <w:tc>
          <w:tcPr/>
          <w:p>
            <w:pPr>
              <w:pStyle w:val="Compact"/>
              <w:jc w:val="right"/>
            </w:pPr>
            <w:r>
              <w:t xml:space="preserve">(944,750 TZS)</w:t>
            </w:r>
          </w:p>
        </w:tc>
      </w:tr>
      <w:tr>
        <w:tc>
          <w:tcPr/>
          <w:p>
            <w:pPr>
              <w:pStyle w:val="Compact"/>
              <w:jc w:val="left"/>
            </w:pPr>
            <w:r>
              <w:t xml:space="preserve">Grand Total (Net Payable)</w:t>
            </w:r>
          </w:p>
        </w:tc>
        <w:tc>
          <w:tcPr/>
          <w:p>
            <w:pPr>
              <w:pStyle w:val="Compact"/>
              <w:jc w:val="right"/>
            </w:pPr>
            <w:r>
              <w:t xml:space="preserve">21,351,350 TZS</w:t>
            </w:r>
          </w:p>
        </w:tc>
      </w:tr>
    </w:tbl>
    <w:bookmarkStart w:id="25" w:name="terms-and-conditions"/>
    <w:p>
      <w:pPr>
        <w:pStyle w:val="Heading3"/>
      </w:pPr>
      <w:r>
        <w:t xml:space="preserve">Terms and Conditions</w:t>
      </w:r>
    </w:p>
    <w:p>
      <w:pPr>
        <w:numPr>
          <w:ilvl w:val="0"/>
          <w:numId w:val="1001"/>
        </w:numPr>
        <w:pStyle w:val="Compact"/>
      </w:pPr>
      <w:r>
        <w:t xml:space="preserve">This Purchase Order constitutes a formal engagement of the named Doctor General Practitioner to provide clinical and community health services within the Dar es Salaam region of Tanzania, in accordance with the Tanzania Medical and Dental Practitioners Act (Cap. 361) and regulations issued by the Medical Council of Tanzania.</w:t>
      </w:r>
    </w:p>
    <w:p>
      <w:pPr>
        <w:numPr>
          <w:ilvl w:val="0"/>
          <w:numId w:val="1001"/>
        </w:numPr>
        <w:pStyle w:val="Compact"/>
      </w:pPr>
      <w:r>
        <w:t xml:space="preserve">The Doctor General Practitioner shall maintain a valid and current registration with the Medical Council of Tanzania throughout the duration of this Purchase Order. Any lapse in registration shall constitute grounds for immediate termination without penalty to the issuing organization.</w:t>
      </w:r>
    </w:p>
    <w:p>
      <w:pPr>
        <w:numPr>
          <w:ilvl w:val="0"/>
          <w:numId w:val="1001"/>
        </w:numPr>
        <w:pStyle w:val="Compact"/>
      </w:pPr>
      <w:r>
        <w:t xml:space="preserve">All clinical services rendered by the Doctor General Practitioner shall be conducted in compliance with the Tanzania Health Policy 2022–2030 and the Dar es Salaam Regional Health Strategic Plan. Patient records shall be maintained in accordance with the Tanzania Data Protection Act, 2022.</w:t>
      </w:r>
    </w:p>
    <w:p>
      <w:pPr>
        <w:numPr>
          <w:ilvl w:val="0"/>
          <w:numId w:val="1001"/>
        </w:numPr>
        <w:pStyle w:val="Compact"/>
      </w:pPr>
      <w:r>
        <w:t xml:space="preserve">Payment shall be processed within thirty (30) calendar days of receipt of a valid invoice and supporting documentation, including the Doctor General Practitioner's monthly service report and any relevant patient outcome summaries. Payments shall be made via bank transfer to the account designated by the Doctor General Practitioner in Dar es Salaam.</w:t>
      </w:r>
    </w:p>
    <w:p>
      <w:pPr>
        <w:numPr>
          <w:ilvl w:val="0"/>
          <w:numId w:val="1001"/>
        </w:numPr>
        <w:pStyle w:val="Compact"/>
      </w:pPr>
      <w:r>
        <w:t xml:space="preserve">The Doctor General Practitioner is required to submit a comprehensive monthly report detailing patient consultations, diagnoses, referrals, community outreach activities, and any adverse events to the Medical Director of Mwalimu Health &amp; Wellness Centre, Dar es Salaam, no later than the fifth (5th) business day of the following month.</w:t>
      </w:r>
    </w:p>
    <w:p>
      <w:pPr>
        <w:numPr>
          <w:ilvl w:val="0"/>
          <w:numId w:val="1001"/>
        </w:numPr>
        <w:pStyle w:val="Compact"/>
      </w:pPr>
      <w:r>
        <w:t xml:space="preserve">All medical equipment and consumables procured under this Purchase Order shall be delivered to the practice location at 22 Mbezi Beach Road, Masaki, Dar es Salaam, Tanzania. The Doctor General Practitioner shall confirm receipt and condition of all items within five (5) business days of delivery.</w:t>
      </w:r>
    </w:p>
    <w:p>
      <w:pPr>
        <w:numPr>
          <w:ilvl w:val="0"/>
          <w:numId w:val="1001"/>
        </w:numPr>
        <w:pStyle w:val="Compact"/>
      </w:pPr>
      <w:r>
        <w:t xml:space="preserve">This Purchase Order is subject to the standard terms of the Tanzania Public Procurement Act, 2011 (as applicable to private sector procurement) and the Civil and Commercial Code of Tanzania. Any disputes arising from this Purchase Order shall be resolved through arbitration in Dar es Salaam, Tanzania, in accordance with the Arbitration Act, Cap. 20.</w:t>
      </w:r>
    </w:p>
    <w:p>
      <w:pPr>
        <w:numPr>
          <w:ilvl w:val="0"/>
          <w:numId w:val="1001"/>
        </w:numPr>
        <w:pStyle w:val="Compact"/>
      </w:pPr>
      <w:r>
        <w:t xml:space="preserve">The Doctor General Practitioner shall not subcontract or delegate any clinical duties specified in this Purchase Order without prior written consent from the issuing organization. All services must be personally rendered by the registered Doctor General Practitioner named herein.</w:t>
      </w:r>
    </w:p>
    <w:p>
      <w:pPr>
        <w:numPr>
          <w:ilvl w:val="0"/>
          <w:numId w:val="1001"/>
        </w:numPr>
        <w:pStyle w:val="Compact"/>
      </w:pPr>
      <w:r>
        <w:t xml:space="preserve">This Purchase Order may be terminated by either party with thirty (30) days' written notice. In the event of termination, all outstanding payments for services rendered up to the termination date shall be settled in full within fourteen (14) days.</w:t>
      </w:r>
    </w:p>
    <w:p>
      <w:pPr>
        <w:numPr>
          <w:ilvl w:val="0"/>
          <w:numId w:val="1001"/>
        </w:numPr>
        <w:pStyle w:val="Compact"/>
      </w:pPr>
      <w:r>
        <w:t xml:space="preserve">All communications regarding this Purchase Order shall be directed to the procurement office of Mwalimu Health &amp; Wellness Centre, Dar es Salaam, Tanzania, and shall be in the English language, which is the official language of business in Tanzania.</w:t>
      </w:r>
    </w:p>
    <w:bookmarkEnd w:id="25"/>
    <w:p>
      <w:pPr>
        <w:pStyle w:val="FirstParagraph"/>
      </w:pPr>
      <w:r>
        <w:rPr>
          <w:bCs/>
          <w:b/>
        </w:rPr>
        <w:t xml:space="preserve">Important Note:</w:t>
      </w:r>
      <w:r>
        <w:t xml:space="preserve"> </w:t>
      </w:r>
      <w:r>
        <w:t xml:space="preserve">This Purchase Order is issued in accordance with the internal procurement policies of Mwalimu Health &amp; Wellness Centre Ltd., Dar es Salaam, Tanzania. The Doctor General Practitioner named herein has been verified against the Medical Council of Tanzania registry. All financial transactions are subject to audit by the Tanzania Revenue Authority (TRA) and the organization's internal audit committee. This document is valid only when signed and stamped by both parties.</w:t>
      </w:r>
    </w:p>
    <w:p>
      <w:pPr>
        <w:pStyle w:val="BodyText"/>
      </w:pPr>
      <w:r>
        <w:rPr>
          <w:bCs/>
          <w:b/>
        </w:rPr>
        <w:t xml:space="preserve">Authorized by (Buyer):</w:t>
      </w:r>
    </w:p>
    <w:p>
      <w:pPr>
        <w:pStyle w:val="BodyText"/>
      </w:pPr>
      <w:r>
        <w:t xml:space="preserve">Dr. Joseph M. Mwakalinga</w:t>
      </w:r>
    </w:p>
    <w:p>
      <w:pPr>
        <w:pStyle w:val="BodyText"/>
      </w:pPr>
      <w:r>
        <w:t xml:space="preserve">Medical Director, Mwalimu Health &amp; Wellness Centre Ltd.</w:t>
      </w:r>
    </w:p>
    <w:p>
      <w:pPr>
        <w:pStyle w:val="BodyText"/>
      </w:pPr>
      <w:r>
        <w:t xml:space="preserve">Dar es Salaam, Tanzania</w:t>
      </w:r>
    </w:p>
    <w:p>
      <w:pPr>
        <w:pStyle w:val="BodyText"/>
      </w:pPr>
      <w:r>
        <w:t xml:space="preserve">Date: _______________</w:t>
      </w:r>
    </w:p>
    <w:p>
      <w:pPr>
        <w:pStyle w:val="BodyText"/>
      </w:pPr>
      <w:r>
        <w:rPr>
          <w:bCs/>
          <w:b/>
        </w:rPr>
        <w:t xml:space="preserve">Accepted by (Doctor General Practitioner):</w:t>
      </w:r>
    </w:p>
    <w:p>
      <w:pPr>
        <w:pStyle w:val="BodyText"/>
      </w:pPr>
      <w:r>
        <w:t xml:space="preserve">Dr. Amina Hassan Juma, MBChB</w:t>
      </w:r>
    </w:p>
    <w:p>
      <w:pPr>
        <w:pStyle w:val="BodyText"/>
      </w:pPr>
      <w:r>
        <w:t xml:space="preserve">Doctor General Practitioner</w:t>
      </w:r>
    </w:p>
    <w:p>
      <w:pPr>
        <w:pStyle w:val="BodyText"/>
      </w:pPr>
      <w:r>
        <w:t xml:space="preserve">MTC/REG/2019/0342</w:t>
      </w:r>
    </w:p>
    <w:p>
      <w:pPr>
        <w:pStyle w:val="BodyText"/>
      </w:pPr>
      <w:r>
        <w:t xml:space="preserve">Dar es Salaam, Tanzania</w:t>
      </w:r>
    </w:p>
    <w:p>
      <w:pPr>
        <w:pStyle w:val="BodyText"/>
      </w:pPr>
      <w:r>
        <w:t xml:space="preserve">Date: _______________</w:t>
      </w:r>
    </w:p>
    <w:p>
      <w:pPr>
        <w:pStyle w:val="BodyText"/>
      </w:pPr>
      <w:r>
        <w:t xml:space="preserve">Purchase Order No. PO/TZ/DAR/2025/04782 | Mwalimu Health &amp; Wellness Centre Ltd. | Dar es Salaam, Tanzania</w:t>
      </w:r>
    </w:p>
    <w:p>
      <w:pPr>
        <w:pStyle w:val="BodyText"/>
      </w:pPr>
      <w:r>
        <w:t xml:space="preserve">This document is the property of Mwalimu Health &amp; Wellness Centre Ltd. Unauthorized reproduction is prohibited under Tanzanian law.</w:t>
      </w:r>
    </w:p>
    <w:p>
      <w:pPr>
        <w:pStyle w:val="BodyText"/>
      </w:pPr>
      <w:r>
        <w:t xml:space="preserve">Page 1 of 1 | Generated: 15 June 2025</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Doctor General Practitioner Services - Tanzania Dar es Salaam</dc:title>
  <dc:creator/>
  <dc:language>en</dc:language>
  <cp:keywords/>
  <dcterms:created xsi:type="dcterms:W3CDTF">2026-10-10T09:34:13Z</dcterms:created>
  <dcterms:modified xsi:type="dcterms:W3CDTF">2026-10-10T09:34:13Z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