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Periodical Subscription</w:t>
      </w:r>
    </w:p>
    <w:p>
      <w:pPr>
        <w:pStyle w:val="BodyText"/>
      </w:pPr>
      <w:r>
        <w:t xml:space="preserve">Reference: PO-2025-ISM-0472</w:t>
      </w:r>
    </w:p>
    <w:p>
      <w:pPr>
        <w:pStyle w:val="BodyText"/>
      </w:pPr>
      <w:r>
        <w:t xml:space="preserve">Issued in Pakistan Islamabad</w:t>
      </w:r>
    </w:p>
    <w:bookmarkEnd w:id="20"/>
    <w:p>
      <w:pPr>
        <w:pStyle w:val="BodyText"/>
      </w:pPr>
      <w:r>
        <w:rPr>
          <w:bCs/>
          <w:b/>
        </w:rPr>
        <w:t xml:space="preserve">Purchase Order No.:</w:t>
      </w:r>
      <w:r>
        <w:t xml:space="preserve"> </w:t>
      </w:r>
      <w:r>
        <w:t xml:space="preserve">PO-2025-ISM-0472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Method:</w:t>
      </w:r>
      <w:r>
        <w:t xml:space="preserve"> </w:t>
      </w:r>
      <w:r>
        <w:t xml:space="preserve">International Air Mail</w:t>
      </w:r>
      <w:r>
        <w:br/>
      </w:r>
      <w:r>
        <w:rPr>
          <w:bCs/>
          <w:b/>
        </w:rPr>
        <w:t xml:space="preserve">Currency:</w:t>
      </w:r>
      <w:r>
        <w:t xml:space="preserve"> </w:t>
      </w:r>
      <w:r>
        <w:t xml:space="preserve">British Pound Sterling (GBP)</w:t>
      </w:r>
    </w:p>
    <w:p>
      <w:pPr>
        <w:pStyle w:val="BodyText"/>
      </w:pPr>
      <w:r>
        <w:t xml:space="preserve">1. Buyer Information (Purchasing Entity)</w:t>
      </w:r>
    </w:p>
    <w:p>
      <w:pPr>
        <w:pStyle w:val="BodyText"/>
      </w:pPr>
      <w:r>
        <w:rPr>
          <w:bCs/>
          <w:b/>
        </w:rPr>
        <w:t xml:space="preserve">Organization:</w:t>
      </w:r>
      <w:r>
        <w:t xml:space="preserve"> </w:t>
      </w:r>
      <w:r>
        <w:t xml:space="preserve">Islamabad Business &amp; Economic Research Institute (IBERI)</w:t>
      </w:r>
      <w:r>
        <w:br/>
      </w:r>
      <w:r>
        <w:rPr>
          <w:bCs/>
          <w:b/>
        </w:rPr>
        <w:t xml:space="preserve">Address:</w:t>
      </w:r>
      <w:r>
        <w:t xml:space="preserve"> </w:t>
      </w:r>
      <w:r>
        <w:t xml:space="preserve">12-B, Blue Area, Jinnah Avenue, G-9/4, Islamabad, Pakistan 44000</w:t>
      </w:r>
      <w:r>
        <w:br/>
      </w:r>
      <w:r>
        <w:rPr>
          <w:bCs/>
          <w:b/>
        </w:rPr>
        <w:t xml:space="preserve">Country:</w:t>
      </w:r>
      <w:r>
        <w:t xml:space="preserve"> </w:t>
      </w:r>
      <w:r>
        <w:t xml:space="preserve">Pakistan Islamabad</w:t>
      </w:r>
      <w:r>
        <w:br/>
      </w:r>
      <w:r>
        <w:rPr>
          <w:bCs/>
          <w:b/>
        </w:rPr>
        <w:t xml:space="preserve">Authorized Signatory:</w:t>
      </w:r>
      <w:r>
        <w:t xml:space="preserve"> </w:t>
      </w:r>
      <w:r>
        <w:t xml:space="preserve">Dr. Ahmed Raza Khan, Director of Research &amp; Publications</w:t>
      </w:r>
      <w:r>
        <w:br/>
      </w:r>
      <w:r>
        <w:rPr>
          <w:bCs/>
          <w:b/>
        </w:rPr>
        <w:t xml:space="preserve">Contact Email:</w:t>
      </w:r>
      <w:r>
        <w:t xml:space="preserve"> </w:t>
      </w:r>
      <w:r>
        <w:t xml:space="preserve">procurement@iberi-islamabad.pk</w:t>
      </w:r>
      <w:r>
        <w:br/>
      </w:r>
      <w:r>
        <w:rPr>
          <w:bCs/>
          <w:b/>
        </w:rPr>
        <w:t xml:space="preserve">Phone:</w:t>
      </w:r>
      <w:r>
        <w:t xml:space="preserve"> </w:t>
      </w:r>
      <w:r>
        <w:t xml:space="preserve">+92-51-227-4589</w:t>
      </w:r>
      <w:r>
        <w:br/>
      </w:r>
      <w:r>
        <w:rPr>
          <w:bCs/>
          <w:b/>
        </w:rPr>
        <w:t xml:space="preserve">NTN (Tax Number):</w:t>
      </w:r>
      <w:r>
        <w:t xml:space="preserve"> </w:t>
      </w:r>
      <w:r>
        <w:t xml:space="preserve">1234567-8</w:t>
      </w:r>
      <w:r>
        <w:br/>
      </w:r>
      <w:r>
        <w:rPr>
          <w:bCs/>
          <w:b/>
        </w:rPr>
        <w:t xml:space="preserve">Bank Details:</w:t>
      </w:r>
      <w:r>
        <w:t xml:space="preserve"> </w:t>
      </w:r>
      <w:r>
        <w:t xml:space="preserve">HBL Bank, F-7 Markaz Branch, Islamabad, Pakistan | Account No. 0045-8821-3376-0012 | SWIFT: HBLAPAK</w:t>
      </w:r>
    </w:p>
    <w:p>
      <w:pPr>
        <w:pStyle w:val="BodyText"/>
      </w:pPr>
      <w:r>
        <w:t xml:space="preserve">2. Seller / Supplier Information</w:t>
      </w:r>
    </w:p>
    <w:p>
      <w:pPr>
        <w:pStyle w:val="BodyText"/>
      </w:pPr>
      <w:r>
        <w:rPr>
          <w:bCs/>
          <w:b/>
        </w:rPr>
        <w:t xml:space="preserve">Organization:</w:t>
      </w:r>
      <w:r>
        <w:t xml:space="preserve"> </w:t>
      </w:r>
      <w:r>
        <w:t xml:space="preserve">The Economist Group Limited</w:t>
      </w:r>
      <w:r>
        <w:br/>
      </w:r>
      <w:r>
        <w:rPr>
          <w:bCs/>
          <w:b/>
        </w:rPr>
        <w:t xml:space="preserve">Address:</w:t>
      </w:r>
      <w:r>
        <w:t xml:space="preserve"> </w:t>
      </w:r>
      <w:r>
        <w:t xml:space="preserve">25 St James's Street, London, SW1Y 4JH, United Kingdom</w:t>
      </w:r>
      <w:r>
        <w:br/>
      </w:r>
      <w:r>
        <w:rPr>
          <w:bCs/>
          <w:b/>
        </w:rPr>
        <w:t xml:space="preserve">Contact:</w:t>
      </w:r>
      <w:r>
        <w:t xml:space="preserve"> </w:t>
      </w:r>
      <w:r>
        <w:t xml:space="preserve">Corporate Subscriptions Department</w:t>
      </w:r>
      <w:r>
        <w:br/>
      </w:r>
      <w:r>
        <w:rPr>
          <w:bCs/>
          <w:b/>
        </w:rPr>
        <w:t xml:space="preserve">Email:</w:t>
      </w:r>
      <w:r>
        <w:t xml:space="preserve"> </w:t>
      </w:r>
      <w:r>
        <w:t xml:space="preserve">subscriptions@economist.com</w:t>
      </w:r>
      <w:r>
        <w:br/>
      </w:r>
      <w:r>
        <w:rPr>
          <w:bCs/>
          <w:b/>
        </w:rPr>
        <w:t xml:space="preserve">Phone:</w:t>
      </w:r>
      <w:r>
        <w:t xml:space="preserve"> </w:t>
      </w:r>
      <w:r>
        <w:t xml:space="preserve">+44-20-7577-8000</w:t>
      </w:r>
      <w:r>
        <w:br/>
      </w:r>
      <w:r>
        <w:rPr>
          <w:bCs/>
          <w:b/>
        </w:rPr>
        <w:t xml:space="preserve">VAT Registration:</w:t>
      </w:r>
      <w:r>
        <w:t xml:space="preserve"> </w:t>
      </w:r>
      <w:r>
        <w:t xml:space="preserve">GB 123 4567 89</w:t>
      </w:r>
    </w:p>
    <w:p>
      <w:pPr>
        <w:pStyle w:val="BodyText"/>
      </w:pPr>
      <w:r>
        <w:t xml:space="preserve">3. Description of Goods / Services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 Notes</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Print Subscription (52 issues per year), delivered via international air mail to Pakistan Islamabad. Includes full access to the digital archive and online edition.</w:t>
            </w:r>
          </w:p>
        </w:tc>
        <w:tc>
          <w:tcPr/>
          <w:p>
            <w:pPr>
              <w:pStyle w:val="Compact"/>
              <w:jc w:val="left"/>
            </w:pPr>
            <w:r>
              <w:t xml:space="preserve">10</w:t>
            </w:r>
          </w:p>
        </w:tc>
        <w:tc>
          <w:tcPr/>
          <w:p>
            <w:pPr>
              <w:pStyle w:val="Compact"/>
              <w:jc w:val="left"/>
            </w:pPr>
            <w:r>
              <w:t xml:space="preserve">£249.00</w:t>
            </w:r>
          </w:p>
        </w:tc>
        <w:tc>
          <w:tcPr/>
          <w:p>
            <w:pPr>
              <w:pStyle w:val="Compact"/>
              <w:jc w:val="left"/>
            </w:pPr>
            <w:r>
              <w:t xml:space="preserve">£2,490.00</w:t>
            </w:r>
          </w:p>
        </w:tc>
        <w:tc>
          <w:tcPr/>
          <w:p>
            <w:pPr>
              <w:pStyle w:val="Compact"/>
              <w:jc w:val="left"/>
            </w:pPr>
            <w:r>
              <w:t xml:space="preserve">Deliver to IBERI, Blue Area, Islamabad, Pakistan. First issue within 14 business days of order confirmation.</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Digital-Only Annual Subscription (52 issues), with full access to economist.com, mobile app, and podcast library. No physical delivery required.</w:t>
            </w:r>
          </w:p>
        </w:tc>
        <w:tc>
          <w:tcPr/>
          <w:p>
            <w:pPr>
              <w:pStyle w:val="Compact"/>
              <w:jc w:val="left"/>
            </w:pPr>
            <w:r>
              <w:t xml:space="preserve">25</w:t>
            </w:r>
          </w:p>
        </w:tc>
        <w:tc>
          <w:tcPr/>
          <w:p>
            <w:pPr>
              <w:pStyle w:val="Compact"/>
              <w:jc w:val="left"/>
            </w:pPr>
            <w:r>
              <w:t xml:space="preserve">£149.00</w:t>
            </w:r>
          </w:p>
        </w:tc>
        <w:tc>
          <w:tcPr/>
          <w:p>
            <w:pPr>
              <w:pStyle w:val="Compact"/>
              <w:jc w:val="left"/>
            </w:pPr>
            <w:r>
              <w:t xml:space="preserve">£3,725.00</w:t>
            </w:r>
          </w:p>
        </w:tc>
        <w:tc>
          <w:tcPr/>
          <w:p>
            <w:pPr>
              <w:pStyle w:val="Compact"/>
              <w:jc w:val="left"/>
            </w:pPr>
            <w:r>
              <w:t xml:space="preserve">Electronic activation within 5 business days. Individual login credentials per subscription.</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Institutional / Library Access License (12-month term). Unlimited concurrent users for the Islamabad Business &amp; Economic Research Institute reading room and online portal.</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IP-based access for Islamabad campus. Includes quarterly usage reports.</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Back-Volume Archive Set (2019–2024), bound print copies, 6 volumes total. Shipped via DHL Express to Pakistan Islamabad.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Shipped in 2 crates. Delivery to IBERI library, Islamabad, Pakistan. Insurance included.</w:t>
            </w:r>
          </w:p>
        </w:tc>
      </w:tr>
      <w:tr>
        <w:tc>
          <w:tcPr/>
          <w:p>
            <w:pPr>
              <w:pStyle w:val="Compact"/>
              <w:jc w:val="left"/>
            </w:pPr>
            <w:r>
              <w:t xml:space="preserve">5</w:t>
            </w:r>
          </w:p>
        </w:tc>
        <w:tc>
          <w:tcPr/>
          <w:p>
            <w:pPr>
              <w:pStyle w:val="Compact"/>
              <w:jc w:val="left"/>
            </w:pPr>
            <w:r>
              <w:t xml:space="preserve">International Shipping, Customs Clearance Assistance, and Import Duty Handling for physical items (Items 1 and 4) to Pakistan Islamabad.</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DDP (Delivered Duty Paid) to Islamabad, Pakistan. Supplier handles all customs documentation.</w:t>
            </w:r>
          </w:p>
        </w:tc>
      </w:tr>
      <w:tr>
        <w:tc>
          <w:tcPr>
            <w:gridSpan w:val="4"/>
          </w:tcPr>
          <w:p>
            <w:pPr>
              <w:pStyle w:val="Compact"/>
              <w:jc w:val="right"/>
            </w:pPr>
            <w:r>
              <w:t xml:space="preserve">Subtotal:</w:t>
            </w:r>
          </w:p>
        </w:tc>
        <w:tc>
          <w:tcPr/>
          <w:p>
            <w:pPr>
              <w:pStyle w:val="Compact"/>
              <w:jc w:val="left"/>
            </w:pPr>
            <w:r>
              <w:t xml:space="preserve">£12,650.00</w:t>
            </w:r>
          </w:p>
        </w:tc>
        <w:tc>
          <w:tcPr/>
          <w:p>
            <w:pPr>
              <w:pStyle w:val="Compact"/>
            </w:pPr>
          </w:p>
        </w:tc>
      </w:tr>
      <w:tr>
        <w:tc>
          <w:tcPr>
            <w:gridSpan w:val="4"/>
          </w:tcPr>
          <w:p>
            <w:pPr>
              <w:pStyle w:val="Compact"/>
              <w:jc w:val="right"/>
            </w:pPr>
            <w:r>
              <w:t xml:space="preserve">VAT (20% UK):</w:t>
            </w:r>
          </w:p>
        </w:tc>
        <w:tc>
          <w:tcPr/>
          <w:p>
            <w:pPr>
              <w:pStyle w:val="Compact"/>
              <w:jc w:val="left"/>
            </w:pPr>
            <w:r>
              <w:t xml:space="preserve">£2,530.00</w:t>
            </w:r>
          </w:p>
        </w:tc>
        <w:tc>
          <w:tcPr/>
          <w:p>
            <w:pPr>
              <w:pStyle w:val="Compact"/>
            </w:pPr>
          </w:p>
        </w:tc>
      </w:tr>
      <w:tr>
        <w:tc>
          <w:tcPr>
            <w:gridSpan w:val="4"/>
          </w:tcPr>
          <w:p>
            <w:pPr>
              <w:pStyle w:val="Compact"/>
              <w:jc w:val="right"/>
            </w:pPr>
            <w:r>
              <w:rPr>
                <w:bCs/>
                <w:b/>
              </w:rPr>
              <w:t xml:space="preserve">Grand Total:</w:t>
            </w:r>
          </w:p>
        </w:tc>
        <w:tc>
          <w:tcPr/>
          <w:p>
            <w:pPr>
              <w:pStyle w:val="Compact"/>
              <w:jc w:val="left"/>
            </w:pPr>
            <w:r>
              <w:rPr>
                <w:bCs/>
                <w:b/>
              </w:rPr>
              <w:t xml:space="preserve">£15,180.00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Islamabad Business &amp; Economic Research Institute (hereinafter "the Buyer"), located in</w:t>
      </w:r>
      <w:r>
        <w:t xml:space="preserve"> </w:t>
      </w:r>
      <w:r>
        <w:rPr>
          <w:bCs/>
          <w:b/>
        </w:rPr>
        <w:t xml:space="preserve">Pakistan Islamabad</w:t>
      </w:r>
      <w:r>
        <w:t xml:space="preserve">, and The Economist Group Limited (hereinafter "the Seller") for the procurement of</w:t>
      </w:r>
      <w:r>
        <w:t xml:space="preserve"> </w:t>
      </w:r>
      <w:r>
        <w:rPr>
          <w:bCs/>
          <w:b/>
        </w:rPr>
        <w:t xml:space="preserve">The Economist</w:t>
      </w:r>
      <w:r>
        <w:t xml:space="preserve"> </w:t>
      </w:r>
      <w:r>
        <w:t xml:space="preserve">magazine subscriptions, institutional licenses, and archival materials as itemized above.</w:t>
      </w:r>
    </w:p>
    <w:p>
      <w:pPr>
        <w:numPr>
          <w:ilvl w:val="0"/>
          <w:numId w:val="1001"/>
        </w:numPr>
        <w:pStyle w:val="Compact"/>
      </w:pPr>
      <w:r>
        <w:t xml:space="preserve">All physical copies of</w:t>
      </w:r>
      <w:r>
        <w:t xml:space="preserve"> </w:t>
      </w:r>
      <w:r>
        <w:rPr>
          <w:bCs/>
          <w:b/>
        </w:rPr>
        <w:t xml:space="preserve">The Economist</w:t>
      </w:r>
      <w:r>
        <w:t xml:space="preserve"> </w:t>
      </w:r>
      <w:r>
        <w:t xml:space="preserve">magazine and back-volume sets shall be delivered to the Buyer's registered address in</w:t>
      </w:r>
      <w:r>
        <w:t xml:space="preserve"> </w:t>
      </w:r>
      <w:r>
        <w:rPr>
          <w:bCs/>
          <w:b/>
        </w:rPr>
        <w:t xml:space="preserve">Pakistan Islamabad</w:t>
      </w:r>
      <w:r>
        <w:t xml:space="preserve"> </w:t>
      </w:r>
      <w:r>
        <w:t xml:space="preserve">within the timelines specified in Section 3. The Seller assumes full responsibility for international shipping, packaging, and customs clearance in accordance with the import regulations of the Islamic Republic of Pakistan.</w:t>
      </w:r>
    </w:p>
    <w:p>
      <w:pPr>
        <w:numPr>
          <w:ilvl w:val="0"/>
          <w:numId w:val="1001"/>
        </w:numPr>
        <w:pStyle w:val="Compact"/>
      </w:pPr>
      <w:r>
        <w:t xml:space="preserve">Payment shall be made via international wire transfer (SWIFT) to the Seller's designated bank account within thirty (30) calendar days of the date of this</w:t>
      </w:r>
      <w:r>
        <w:t xml:space="preserve"> </w:t>
      </w:r>
      <w:r>
        <w:rPr>
          <w:bCs/>
          <w:b/>
        </w:rPr>
        <w:t xml:space="preserve">Purchase Order</w:t>
      </w:r>
      <w:r>
        <w:t xml:space="preserve">. The Buyer shall bear any intermediary bank charges arising from the cross-border transaction between Pakistan Islamabad and the United Kingdom.</w:t>
      </w:r>
    </w:p>
    <w:p>
      <w:pPr>
        <w:numPr>
          <w:ilvl w:val="0"/>
          <w:numId w:val="1001"/>
        </w:numPr>
        <w:pStyle w:val="Compact"/>
      </w:pPr>
      <w:r>
        <w:t xml:space="preserve">The Seller warrants that all issues of</w:t>
      </w:r>
      <w:r>
        <w:t xml:space="preserve"> </w:t>
      </w:r>
      <w:r>
        <w:rPr>
          <w:bCs/>
          <w:b/>
        </w:rPr>
        <w:t xml:space="preserve">The Economist</w:t>
      </w:r>
      <w:r>
        <w:t xml:space="preserve"> </w:t>
      </w:r>
      <w:r>
        <w:t xml:space="preserve">delivered under this</w:t>
      </w:r>
      <w:r>
        <w:t xml:space="preserve"> </w:t>
      </w:r>
      <w:r>
        <w:rPr>
          <w:bCs/>
          <w:b/>
        </w:rPr>
        <w:t xml:space="preserve">Purchase Order</w:t>
      </w:r>
      <w:r>
        <w:t xml:space="preserve"> </w:t>
      </w:r>
      <w:r>
        <w:t xml:space="preserve">shall be in pristine, undamaged condition. Any damaged or missing issues shall be replaced at the Seller's sole expense within ten (10) business days of written notice from the Buyer in Islamabad.</w:t>
      </w:r>
    </w:p>
    <w:p>
      <w:pPr>
        <w:numPr>
          <w:ilvl w:val="0"/>
          <w:numId w:val="1001"/>
        </w:numPr>
        <w:pStyle w:val="Compact"/>
      </w:pPr>
      <w:r>
        <w:t xml:space="preserve">Digital and institutional access to</w:t>
      </w:r>
      <w:r>
        <w:t xml:space="preserve"> </w:t>
      </w:r>
      <w:r>
        <w:rPr>
          <w:bCs/>
          <w:b/>
        </w:rPr>
        <w:t xml:space="preserve">The Economist</w:t>
      </w:r>
      <w:r>
        <w:t xml:space="preserve"> </w:t>
      </w:r>
      <w:r>
        <w:t xml:space="preserve">platform shall remain active for the full twelve (12) month subscription period. In the event of service interruption exceeding forty-eight (48) hours, the subscription period shall be extended proportionally.</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United Kingdom for matters relating to the supply of goods and services, and by the laws of Pakistan Islamabad for matters relating to import, customs, and local distribution. Any disputes shall be resolved through arbitration in London under the rules of the London Court of International Arbitration (LCIA).</w:t>
      </w:r>
    </w:p>
    <w:p>
      <w:pPr>
        <w:numPr>
          <w:ilvl w:val="0"/>
          <w:numId w:val="1001"/>
        </w:numPr>
        <w:pStyle w:val="Compact"/>
      </w:pPr>
      <w:r>
        <w:t xml:space="preserve">The Buyer reserves the right to cancel this</w:t>
      </w:r>
      <w:r>
        <w:t xml:space="preserve"> </w:t>
      </w:r>
      <w:r>
        <w:rPr>
          <w:bCs/>
          <w:b/>
        </w:rPr>
        <w:t xml:space="preserve">Purchase Order</w:t>
      </w:r>
      <w:r>
        <w:t xml:space="preserve"> </w:t>
      </w:r>
      <w:r>
        <w:t xml:space="preserve">in whole or in part by providing thirty (30) days' written notice to the Seller. In the event of cancellation, the Seller shall refund any pre-paid amounts for undelivered issues of</w:t>
      </w:r>
      <w:r>
        <w:t xml:space="preserve"> </w:t>
      </w:r>
      <w:r>
        <w:rPr>
          <w:bCs/>
          <w:b/>
        </w:rPr>
        <w:t xml:space="preserve">The Economist</w:t>
      </w:r>
      <w:r>
        <w:t xml:space="preserve"> </w:t>
      </w:r>
      <w:r>
        <w:t xml:space="preserve">or unused subscription periods, less any non-recoverable shipping costs already incurred for delivery to Pakistan Islamabad.</w:t>
      </w:r>
    </w:p>
    <w:p>
      <w:pPr>
        <w:numPr>
          <w:ilvl w:val="0"/>
          <w:numId w:val="1001"/>
        </w:numPr>
        <w:pStyle w:val="Compact"/>
      </w:pPr>
      <w:r>
        <w:t xml:space="preserve">All intellectual property rights in</w:t>
      </w:r>
      <w:r>
        <w:t xml:space="preserve"> </w:t>
      </w:r>
      <w:r>
        <w:rPr>
          <w:bCs/>
          <w:b/>
        </w:rPr>
        <w:t xml:space="preserve">The Economist</w:t>
      </w:r>
      <w:r>
        <w:t xml:space="preserve"> </w:t>
      </w:r>
      <w:r>
        <w:t xml:space="preserve">content remain the exclusive property of The Economist Group Limited. The Buyer's institutional license permits internal research, academic reference, and internal circulation within the IBERI premises in Islamabad, Pakistan, only. No redistribution, republication, or commercial exploitation of</w:t>
      </w:r>
      <w:r>
        <w:t xml:space="preserve"> </w:t>
      </w:r>
      <w:r>
        <w:rPr>
          <w:bCs/>
          <w:b/>
        </w:rPr>
        <w:t xml:space="preserve">The Economist</w:t>
      </w:r>
      <w:r>
        <w:t xml:space="preserve"> </w:t>
      </w:r>
      <w:r>
        <w:t xml:space="preserve">content is permitted.</w:t>
      </w:r>
    </w:p>
    <w:p>
      <w:pPr>
        <w:numPr>
          <w:ilvl w:val="0"/>
          <w:numId w:val="1001"/>
        </w:numPr>
        <w:pStyle w:val="Compact"/>
      </w:pPr>
      <w:r>
        <w:t xml:space="preserve">The Seller shall provide a formal commercial invoice and packing list for all physical shipments to</w:t>
      </w:r>
      <w:r>
        <w:t xml:space="preserve"> </w:t>
      </w:r>
      <w:r>
        <w:rPr>
          <w:bCs/>
          <w:b/>
        </w:rPr>
        <w:t xml:space="preserve">Pakistan Islamabad</w:t>
      </w:r>
      <w:r>
        <w:t xml:space="preserve"> </w:t>
      </w:r>
      <w:r>
        <w:t xml:space="preserve">to facilitate customs clearance at Islamabad International Airport (ISB). All documents must be in English and include the</w:t>
      </w:r>
      <w:r>
        <w:t xml:space="preserve"> </w:t>
      </w:r>
      <w:r>
        <w:rPr>
          <w:bCs/>
          <w:b/>
        </w:rPr>
        <w:t xml:space="preserve">Purchase Order</w:t>
      </w:r>
      <w:r>
        <w:t xml:space="preserve"> </w:t>
      </w:r>
      <w:r>
        <w:t xml:space="preserve">reference number PO-2025-ISM-0472.</w:t>
      </w:r>
    </w:p>
    <w:p>
      <w:pPr>
        <w:numPr>
          <w:ilvl w:val="0"/>
          <w:numId w:val="1001"/>
        </w:numPr>
        <w:pStyle w:val="Compact"/>
      </w:pPr>
      <w:r>
        <w:t xml:space="preserve">This</w:t>
      </w:r>
      <w:r>
        <w:t xml:space="preserve"> </w:t>
      </w:r>
      <w:r>
        <w:rPr>
          <w:bCs/>
          <w:b/>
        </w:rPr>
        <w:t xml:space="preserve">Purchase Order</w:t>
      </w:r>
      <w:r>
        <w:t xml:space="preserve"> </w:t>
      </w:r>
      <w:r>
        <w:t xml:space="preserve">is valid for acceptance until 14 July 2025. Failure to confirm acceptance by the Seller within this period shall render this document null and void, and the Buyer in Pakistan Islamabad shall be free to source equivalent</w:t>
      </w:r>
      <w:r>
        <w:t xml:space="preserve"> </w:t>
      </w:r>
      <w:r>
        <w:rPr>
          <w:bCs/>
          <w:b/>
        </w:rPr>
        <w:t xml:space="preserve">The Economist</w:t>
      </w:r>
      <w:r>
        <w:t xml:space="preserve"> </w:t>
      </w:r>
      <w:r>
        <w:t xml:space="preserve">subscriptions from alternative authorized distributors.</w:t>
      </w:r>
    </w:p>
    <w:p>
      <w:pPr>
        <w:pStyle w:val="FirstParagraph"/>
      </w:pPr>
      <w:r>
        <w:t xml:space="preserve">5. Acceptance and Authorization</w:t>
      </w:r>
    </w:p>
    <w:p>
      <w:pPr>
        <w:pStyle w:val="BodyText"/>
      </w:pPr>
      <w:r>
        <w:rPr>
          <w:bCs/>
          <w:b/>
        </w:rPr>
        <w:t xml:space="preserve">For and on behalf of the Buyer:</w:t>
      </w:r>
    </w:p>
    <w:p>
      <w:pPr>
        <w:pStyle w:val="BodyText"/>
      </w:pPr>
      <w:r>
        <w:t xml:space="preserve">Islamabad Business &amp; Economic Research Institute</w:t>
      </w:r>
      <w:r>
        <w:br/>
      </w:r>
      <w:r>
        <w:t xml:space="preserve">Pakistan Islamabad</w:t>
      </w:r>
    </w:p>
    <w:p>
      <w:pPr>
        <w:pStyle w:val="BodyText"/>
      </w:pPr>
      <w:r>
        <w:t xml:space="preserve">Dr. Ahmed Raza Khan</w:t>
      </w:r>
      <w:r>
        <w:br/>
      </w:r>
      <w:r>
        <w:t xml:space="preserve">Director, Research &amp; Publications</w:t>
      </w:r>
      <w:r>
        <w:br/>
      </w:r>
      <w:r>
        <w:t xml:space="preserve">Date: _______________</w:t>
      </w:r>
    </w:p>
    <w:p>
      <w:pPr>
        <w:pStyle w:val="BodyText"/>
      </w:pPr>
      <w:r>
        <w:rPr>
          <w:bCs/>
          <w:b/>
        </w:rPr>
        <w:t xml:space="preserve">For and on behalf of the Seller:</w:t>
      </w:r>
    </w:p>
    <w:p>
      <w:pPr>
        <w:pStyle w:val="BodyText"/>
      </w:pPr>
      <w:r>
        <w:t xml:space="preserve">The Economist Group Limited</w:t>
      </w:r>
      <w:r>
        <w:br/>
      </w:r>
      <w:r>
        <w:t xml:space="preserve">London, United Kingdom</w:t>
      </w:r>
    </w:p>
    <w:p>
      <w:pPr>
        <w:pStyle w:val="BodyText"/>
      </w:pPr>
      <w:r>
        <w:t xml:space="preserve">Authorized Representative</w:t>
      </w:r>
      <w:r>
        <w:br/>
      </w:r>
      <w:r>
        <w:t xml:space="preserve">Corporate Subscriptions Dept.</w:t>
      </w:r>
      <w:r>
        <w:br/>
      </w:r>
      <w:r>
        <w:t xml:space="preserve">Date: _______________</w:t>
      </w:r>
    </w:p>
    <w:p>
      <w:pPr>
        <w:pStyle w:val="BodyText"/>
      </w:pPr>
      <w:r>
        <w:t xml:space="preserve">This</w:t>
      </w:r>
      <w:r>
        <w:t xml:space="preserve"> </w:t>
      </w:r>
      <w:r>
        <w:rPr>
          <w:bCs/>
          <w:b/>
        </w:rPr>
        <w:t xml:space="preserve">Purchase Order</w:t>
      </w:r>
      <w:r>
        <w:t xml:space="preserve"> </w:t>
      </w:r>
      <w:r>
        <w:t xml:space="preserve">(Ref: PO-2025-ISM-0472) was issued in</w:t>
      </w:r>
      <w:r>
        <w:t xml:space="preserve"> </w:t>
      </w:r>
      <w:r>
        <w:rPr>
          <w:bCs/>
          <w:b/>
        </w:rPr>
        <w:t xml:space="preserve">Pakistan Islamabad</w:t>
      </w:r>
      <w:r>
        <w:t xml:space="preserve"> </w:t>
      </w:r>
      <w:r>
        <w:t xml:space="preserve">for the procurement of</w:t>
      </w:r>
      <w:r>
        <w:t xml:space="preserve"> </w:t>
      </w:r>
      <w:r>
        <w:rPr>
          <w:bCs/>
          <w:b/>
        </w:rPr>
        <w:t xml:space="preserve">The Economist</w:t>
      </w:r>
      <w:r>
        <w:t xml:space="preserve"> </w:t>
      </w:r>
      <w:r>
        <w:t xml:space="preserve">publications and digital services. This document is valid only when signed and stamped by both parties. Unauthorized reproduction or alteration of this</w:t>
      </w:r>
      <w:r>
        <w:t xml:space="preserve"> </w:t>
      </w:r>
      <w:r>
        <w:rPr>
          <w:bCs/>
          <w:b/>
        </w:rPr>
        <w:t xml:space="preserve">Purchase Order</w:t>
      </w:r>
      <w:r>
        <w:t xml:space="preserve"> </w:t>
      </w:r>
      <w:r>
        <w:t xml:space="preserve">is strictly prohibited.</w:t>
      </w:r>
    </w:p>
    <w:p>
      <w:pPr>
        <w:pStyle w:val="BodyText"/>
      </w:pPr>
      <w:r>
        <w:t xml:space="preserve">Page 1 of 1 | Generated: 14 June 2025 | IBERI Procurement Division,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Pakistan Islamabad</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