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Software</w:t>
      </w:r>
      <w:r>
        <w:t xml:space="preserve"> </w:t>
      </w:r>
      <w:r>
        <w:t xml:space="preserve">-</w:t>
      </w:r>
      <w:r>
        <w:t xml:space="preserve"> </w:t>
      </w:r>
      <w:r>
        <w:t xml:space="preserve">Naples,</w:t>
      </w:r>
      <w:r>
        <w:t xml:space="preserve"> </w:t>
      </w:r>
      <w:r>
        <w:t xml:space="preserve">Italy</w:t>
      </w:r>
    </w:p>
    <w:bookmarkStart w:id="20" w:name="purchase-order"/>
    <w:p>
      <w:pPr>
        <w:pStyle w:val="Heading1"/>
      </w:pPr>
      <w:r>
        <w:t xml:space="preserve">PURCHASE ORDER</w:t>
      </w:r>
    </w:p>
    <w:p>
      <w:pPr>
        <w:pStyle w:val="FirstParagraph"/>
      </w:pPr>
      <w:r>
        <w:t xml:space="preserve">Professional Editor Software — Naples, Italy</w:t>
      </w:r>
    </w:p>
    <w:p>
      <w:pPr>
        <w:pStyle w:val="BodyText"/>
      </w:pPr>
      <w:r>
        <w:t xml:space="preserve">PO No. NAP-2025-04871</w:t>
      </w:r>
    </w:p>
    <w:p>
      <w:pPr>
        <w:pStyle w:val="BodyText"/>
      </w:pPr>
      <w:r>
        <w:t xml:space="preserve">Date of Issue: 14 June 2025  |  Valid Until: 14 July 2025</w:t>
      </w:r>
    </w:p>
    <w:bookmarkEnd w:id="20"/>
    <w:bookmarkStart w:id="21" w:name="buyer-purchasing-entity"/>
    <w:p>
      <w:pPr>
        <w:pStyle w:val="Heading3"/>
      </w:pPr>
      <w:r>
        <w:t xml:space="preserve">BUYER (Purchasing Entity)</w:t>
      </w:r>
    </w:p>
    <w:p>
      <w:pPr>
        <w:pStyle w:val="FirstParagraph"/>
      </w:pPr>
      <w:r>
        <w:rPr>
          <w:bCs/>
          <w:b/>
        </w:rPr>
        <w:t xml:space="preserve">Studio Editoriale Partenope S.r.l.</w:t>
      </w:r>
    </w:p>
    <w:p>
      <w:pPr>
        <w:pStyle w:val="BodyText"/>
      </w:pPr>
      <w:r>
        <w:t xml:space="preserve">Via Toledo, 182</w:t>
      </w:r>
    </w:p>
    <w:p>
      <w:pPr>
        <w:pStyle w:val="BodyText"/>
      </w:pPr>
      <w:r>
        <w:t xml:space="preserve">80132 Naples (NA), Italy</w:t>
      </w:r>
    </w:p>
    <w:p>
      <w:pPr>
        <w:pStyle w:val="BodyText"/>
      </w:pPr>
      <w:r>
        <w:t xml:space="preserve">VAT Code: IT08472910635</w:t>
      </w:r>
    </w:p>
    <w:p>
      <w:pPr>
        <w:pStyle w:val="BodyText"/>
      </w:pPr>
      <w:r>
        <w:t xml:space="preserve">PEO: 08472910635</w:t>
      </w:r>
    </w:p>
    <w:p>
      <w:pPr>
        <w:pStyle w:val="BodyText"/>
      </w:pPr>
      <w:r>
        <w:t xml:space="preserve">Contact: Dr. Elena Marchetti, Procurement Director</w:t>
      </w:r>
    </w:p>
    <w:p>
      <w:pPr>
        <w:pStyle w:val="BodyText"/>
      </w:pPr>
      <w:r>
        <w:t xml:space="preserve">Email: procurement@editorialepartenope.it</w:t>
      </w:r>
    </w:p>
    <w:p>
      <w:pPr>
        <w:pStyle w:val="BodyText"/>
      </w:pPr>
      <w:r>
        <w:t xml:space="preserve">Phone: +39 081 415 2237</w:t>
      </w:r>
    </w:p>
    <w:bookmarkEnd w:id="21"/>
    <w:bookmarkStart w:id="22" w:name="seller-supplier"/>
    <w:p>
      <w:pPr>
        <w:pStyle w:val="Heading3"/>
      </w:pPr>
      <w:r>
        <w:t xml:space="preserve">SELLER (Supplier)</w:t>
      </w:r>
    </w:p>
    <w:p>
      <w:pPr>
        <w:pStyle w:val="FirstParagraph"/>
      </w:pPr>
      <w:r>
        <w:rPr>
          <w:bCs/>
          <w:b/>
        </w:rPr>
        <w:t xml:space="preserve">Meridian Software Solutions Ltd.</w:t>
      </w:r>
    </w:p>
    <w:p>
      <w:pPr>
        <w:pStyle w:val="BodyText"/>
      </w:pPr>
      <w:r>
        <w:t xml:space="preserve">42 King Street, Manchester M2 5WJ</w:t>
      </w:r>
    </w:p>
    <w:p>
      <w:pPr>
        <w:pStyle w:val="BodyText"/>
      </w:pPr>
      <w:r>
        <w:t xml:space="preserve">United Kingdom</w:t>
      </w:r>
    </w:p>
    <w:p>
      <w:pPr>
        <w:pStyle w:val="BodyText"/>
      </w:pPr>
      <w:r>
        <w:t xml:space="preserve">VAT: GB 987654321</w:t>
      </w:r>
    </w:p>
    <w:p>
      <w:pPr>
        <w:pStyle w:val="BodyText"/>
      </w:pPr>
      <w:r>
        <w:t xml:space="preserve">Contact: Mr. James Whitfield, Account Manager</w:t>
      </w:r>
    </w:p>
    <w:p>
      <w:pPr>
        <w:pStyle w:val="BodyText"/>
      </w:pPr>
      <w:r>
        <w:t xml:space="preserve">Email: j.whitfield@meridiansw.com</w:t>
      </w:r>
    </w:p>
    <w:p>
      <w:pPr>
        <w:pStyle w:val="BodyText"/>
      </w:pPr>
      <w:r>
        <w:t xml:space="preserve">Phone: +44 161 496 0023</w:t>
      </w:r>
    </w:p>
    <w:bookmarkEnd w:id="22"/>
    <w:p>
      <w:pPr>
        <w:pStyle w:val="BodyText"/>
      </w:pPr>
      <w:r>
        <w:rPr>
          <w:bCs/>
          <w:b/>
        </w:rPr>
        <w:t xml:space="preserve">Reference:</w:t>
      </w:r>
      <w:r>
        <w:t xml:space="preserve"> </w:t>
      </w:r>
      <w:r>
        <w:t xml:space="preserve">This Purchase Order is issued by Studio Editoriale Partenope S.r.l., a publishing and editorial services company headquartered in Naples, Italy, for the acquisition of a professional-grade Editor software suite. The Editor product will be deployed across all editorial departments located at our Naples headquarters and satellite offices in the Campania region. All delivery, installation, and support services referenced herein shall be performed in accordance with Italian commercial law and the regulations governing software procurement within the European Union.</w:t>
      </w:r>
    </w:p>
    <w:bookmarkStart w:id="24" w:name="itemised-purchase-details"/>
    <w:p>
      <w:pPr>
        <w:pStyle w:val="Heading2"/>
      </w:pPr>
      <w:r>
        <w:t xml:space="preserve">Itemised Purchase Details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Line Total (EUR)</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Professional Editor Suite — Enterprise License (perpetual, 50 seats). Full-featured text and document Editor with advanced formatting, version control, and collaborative editing modules.</w:t>
            </w:r>
          </w:p>
        </w:tc>
        <w:tc>
          <w:tcPr/>
          <w:p>
            <w:pPr>
              <w:pStyle w:val="Compact"/>
              <w:jc w:val="left"/>
            </w:pPr>
            <w:r>
              <w:t xml:space="preserve">EDT-ENT-50</w:t>
            </w:r>
          </w:p>
        </w:tc>
        <w:tc>
          <w:tcPr/>
          <w:p>
            <w:pPr>
              <w:pStyle w:val="Compact"/>
              <w:jc w:val="left"/>
            </w:pPr>
            <w:r>
              <w:t xml:space="preserve">50</w:t>
            </w:r>
          </w:p>
        </w:tc>
        <w:tc>
          <w:tcPr/>
          <w:p>
            <w:pPr>
              <w:pStyle w:val="Compact"/>
              <w:jc w:val="left"/>
            </w:pPr>
            <w:r>
              <w:t xml:space="preserve">€ 485.00</w:t>
            </w:r>
          </w:p>
        </w:tc>
        <w:tc>
          <w:tcPr/>
          <w:p>
            <w:pPr>
              <w:pStyle w:val="Compact"/>
              <w:jc w:val="left"/>
            </w:pPr>
            <w:r>
              <w:t xml:space="preserve">€ 24,250.00</w:t>
            </w:r>
          </w:p>
        </w:tc>
        <w:tc>
          <w:tcPr/>
          <w:p>
            <w:pPr>
              <w:pStyle w:val="Compact"/>
              <w:jc w:val="left"/>
            </w:pPr>
            <w:r>
              <w:t xml:space="preserve">Naples HQ, Via Toledo 182</w:t>
            </w:r>
          </w:p>
        </w:tc>
      </w:tr>
      <w:tr>
        <w:tc>
          <w:tcPr/>
          <w:p>
            <w:pPr>
              <w:pStyle w:val="Compact"/>
              <w:jc w:val="left"/>
            </w:pPr>
            <w:r>
              <w:t xml:space="preserve">2</w:t>
            </w:r>
          </w:p>
        </w:tc>
        <w:tc>
          <w:tcPr/>
          <w:p>
            <w:pPr>
              <w:pStyle w:val="Compact"/>
              <w:jc w:val="left"/>
            </w:pPr>
            <w:r>
              <w:t xml:space="preserve">Editor Premium Plugin Pack — includes grammar analysis, multilingual translation (Italian/English/French/Spanish), and accessibility compliance modules for the Editor platform.</w:t>
            </w:r>
          </w:p>
        </w:tc>
        <w:tc>
          <w:tcPr/>
          <w:p>
            <w:pPr>
              <w:pStyle w:val="Compact"/>
              <w:jc w:val="left"/>
            </w:pPr>
            <w:r>
              <w:t xml:space="preserve">EDT-PLG-PP</w:t>
            </w:r>
          </w:p>
        </w:tc>
        <w:tc>
          <w:tcPr/>
          <w:p>
            <w:pPr>
              <w:pStyle w:val="Compact"/>
              <w:jc w:val="left"/>
            </w:pPr>
            <w:r>
              <w:t xml:space="preserve">50</w:t>
            </w:r>
          </w:p>
        </w:tc>
        <w:tc>
          <w:tcPr/>
          <w:p>
            <w:pPr>
              <w:pStyle w:val="Compact"/>
              <w:jc w:val="left"/>
            </w:pPr>
            <w:r>
              <w:t xml:space="preserve">€ 120.00</w:t>
            </w:r>
          </w:p>
        </w:tc>
        <w:tc>
          <w:tcPr/>
          <w:p>
            <w:pPr>
              <w:pStyle w:val="Compact"/>
              <w:jc w:val="left"/>
            </w:pPr>
            <w:r>
              <w:t xml:space="preserve">€ 6,000.00</w:t>
            </w:r>
          </w:p>
        </w:tc>
        <w:tc>
          <w:tcPr/>
          <w:p>
            <w:pPr>
              <w:pStyle w:val="Compact"/>
              <w:jc w:val="left"/>
            </w:pPr>
            <w:r>
              <w:t xml:space="preserve">Naples HQ, Via Toledo 182</w:t>
            </w:r>
          </w:p>
        </w:tc>
      </w:tr>
      <w:tr>
        <w:tc>
          <w:tcPr/>
          <w:p>
            <w:pPr>
              <w:pStyle w:val="Compact"/>
              <w:jc w:val="left"/>
            </w:pPr>
            <w:r>
              <w:t xml:space="preserve">3</w:t>
            </w:r>
          </w:p>
        </w:tc>
        <w:tc>
          <w:tcPr/>
          <w:p>
            <w:pPr>
              <w:pStyle w:val="Compact"/>
              <w:jc w:val="left"/>
            </w:pPr>
            <w:r>
              <w:t xml:space="preserve">Editor Cloud Sync Service — annual subscription for secure cloud-based document storage, real-time collaboration, and automated backup. Hosted on EU-compliant servers (Frankfurt data centre).</w:t>
            </w:r>
          </w:p>
        </w:tc>
        <w:tc>
          <w:tcPr/>
          <w:p>
            <w:pPr>
              <w:pStyle w:val="Compact"/>
              <w:jc w:val="left"/>
            </w:pPr>
            <w:r>
              <w:t xml:space="preserve">EDT-CLOUD-1Y</w:t>
            </w:r>
          </w:p>
        </w:tc>
        <w:tc>
          <w:tcPr/>
          <w:p>
            <w:pPr>
              <w:pStyle w:val="Compact"/>
              <w:jc w:val="left"/>
            </w:pPr>
            <w:r>
              <w:t xml:space="preserve">1</w:t>
            </w:r>
          </w:p>
        </w:tc>
        <w:tc>
          <w:tcPr/>
          <w:p>
            <w:pPr>
              <w:pStyle w:val="Compact"/>
              <w:jc w:val="left"/>
            </w:pPr>
            <w:r>
              <w:t xml:space="preserve">€ 3,600.00</w:t>
            </w:r>
          </w:p>
        </w:tc>
        <w:tc>
          <w:tcPr/>
          <w:p>
            <w:pPr>
              <w:pStyle w:val="Compact"/>
              <w:jc w:val="left"/>
            </w:pPr>
            <w:r>
              <w:t xml:space="preserve">€ 3,600.00</w:t>
            </w:r>
          </w:p>
        </w:tc>
        <w:tc>
          <w:tcPr/>
          <w:p>
            <w:pPr>
              <w:pStyle w:val="Compact"/>
              <w:jc w:val="left"/>
            </w:pPr>
            <w:r>
              <w:t xml:space="preserve">Remote / Cloud</w:t>
            </w:r>
          </w:p>
        </w:tc>
      </w:tr>
      <w:tr>
        <w:tc>
          <w:tcPr/>
          <w:p>
            <w:pPr>
              <w:pStyle w:val="Compact"/>
              <w:jc w:val="left"/>
            </w:pPr>
            <w:r>
              <w:t xml:space="preserve">4</w:t>
            </w:r>
          </w:p>
        </w:tc>
        <w:tc>
          <w:tcPr/>
          <w:p>
            <w:pPr>
              <w:pStyle w:val="Compact"/>
              <w:jc w:val="left"/>
            </w:pPr>
            <w:r>
              <w:t xml:space="preserve">On-site Installation &amp; Configuration of the Editor software at the Naples headquarters. Includes workstation setup, network integration, user profile creation, and initial data migration from legacy systems.</w:t>
            </w:r>
          </w:p>
        </w:tc>
        <w:tc>
          <w:tcPr/>
          <w:p>
            <w:pPr>
              <w:pStyle w:val="Compact"/>
              <w:jc w:val="left"/>
            </w:pPr>
            <w:r>
              <w:t xml:space="preserve">EDT-INST-NA</w:t>
            </w:r>
          </w:p>
        </w:tc>
        <w:tc>
          <w:tcPr/>
          <w:p>
            <w:pPr>
              <w:pStyle w:val="Compact"/>
              <w:jc w:val="left"/>
            </w:pPr>
            <w:r>
              <w:t xml:space="preserve">1</w:t>
            </w:r>
          </w:p>
        </w:tc>
        <w:tc>
          <w:tcPr/>
          <w:p>
            <w:pPr>
              <w:pStyle w:val="Compact"/>
              <w:jc w:val="left"/>
            </w:pPr>
            <w:r>
              <w:t xml:space="preserve">€ 2,800.00</w:t>
            </w:r>
          </w:p>
        </w:tc>
        <w:tc>
          <w:tcPr/>
          <w:p>
            <w:pPr>
              <w:pStyle w:val="Compact"/>
              <w:jc w:val="left"/>
            </w:pPr>
            <w:r>
              <w:t xml:space="preserve">€ 2,800.00</w:t>
            </w:r>
          </w:p>
        </w:tc>
        <w:tc>
          <w:tcPr/>
          <w:p>
            <w:pPr>
              <w:pStyle w:val="Compact"/>
              <w:jc w:val="left"/>
            </w:pPr>
            <w:r>
              <w:t xml:space="preserve">Naples, Italy (on-site)</w:t>
            </w:r>
          </w:p>
        </w:tc>
      </w:tr>
      <w:tr>
        <w:tc>
          <w:tcPr/>
          <w:p>
            <w:pPr>
              <w:pStyle w:val="Compact"/>
              <w:jc w:val="left"/>
            </w:pPr>
            <w:r>
              <w:t xml:space="preserve">5</w:t>
            </w:r>
          </w:p>
        </w:tc>
        <w:tc>
          <w:tcPr/>
          <w:p>
            <w:pPr>
              <w:pStyle w:val="Compact"/>
              <w:jc w:val="left"/>
            </w:pPr>
            <w:r>
              <w:t xml:space="preserve">Editor User Training Programme — two-day in-person training session for all 50 editorial staff members at the Naples office. Covers Editor interface, advanced editing workflows, collaboration features, and troubleshooting.</w:t>
            </w:r>
          </w:p>
        </w:tc>
        <w:tc>
          <w:tcPr/>
          <w:p>
            <w:pPr>
              <w:pStyle w:val="Compact"/>
              <w:jc w:val="left"/>
            </w:pPr>
            <w:r>
              <w:t xml:space="preserve">EDT-TRN-2D</w:t>
            </w:r>
          </w:p>
        </w:tc>
        <w:tc>
          <w:tcPr/>
          <w:p>
            <w:pPr>
              <w:pStyle w:val="Compact"/>
              <w:jc w:val="left"/>
            </w:pPr>
            <w:r>
              <w:t xml:space="preserve">1</w:t>
            </w:r>
          </w:p>
        </w:tc>
        <w:tc>
          <w:tcPr/>
          <w:p>
            <w:pPr>
              <w:pStyle w:val="Compact"/>
              <w:jc w:val="left"/>
            </w:pPr>
            <w:r>
              <w:t xml:space="preserve">€ 4,500.00</w:t>
            </w:r>
          </w:p>
        </w:tc>
        <w:tc>
          <w:tcPr/>
          <w:p>
            <w:pPr>
              <w:pStyle w:val="Compact"/>
              <w:jc w:val="left"/>
            </w:pPr>
            <w:r>
              <w:t xml:space="preserve">€ 4,500.00</w:t>
            </w:r>
          </w:p>
        </w:tc>
        <w:tc>
          <w:tcPr/>
          <w:p>
            <w:pPr>
              <w:pStyle w:val="Compact"/>
              <w:jc w:val="left"/>
            </w:pPr>
            <w:r>
              <w:t xml:space="preserve">Naples, Italy (on-site)</w:t>
            </w:r>
          </w:p>
        </w:tc>
      </w:tr>
      <w:tr>
        <w:tc>
          <w:tcPr/>
          <w:p>
            <w:pPr>
              <w:pStyle w:val="Compact"/>
              <w:jc w:val="left"/>
            </w:pPr>
            <w:r>
              <w:t xml:space="preserve">6</w:t>
            </w:r>
          </w:p>
        </w:tc>
        <w:tc>
          <w:tcPr/>
          <w:p>
            <w:pPr>
              <w:pStyle w:val="Compact"/>
              <w:jc w:val="left"/>
            </w:pPr>
            <w:r>
              <w:t xml:space="preserve">Editor Technical Support — 12-month priority support contract (24/7 phone, email, and remote desktop assistance). Includes quarterly on-site health checks at the Naples facility.</w:t>
            </w:r>
          </w:p>
        </w:tc>
        <w:tc>
          <w:tcPr/>
          <w:p>
            <w:pPr>
              <w:pStyle w:val="Compact"/>
              <w:jc w:val="left"/>
            </w:pPr>
            <w:r>
              <w:t xml:space="preserve">EDT-SUP-12M</w:t>
            </w:r>
          </w:p>
        </w:tc>
        <w:tc>
          <w:tcPr/>
          <w:p>
            <w:pPr>
              <w:pStyle w:val="Compact"/>
              <w:jc w:val="left"/>
            </w:pPr>
            <w:r>
              <w:t xml:space="preserve">1</w:t>
            </w:r>
          </w:p>
        </w:tc>
        <w:tc>
          <w:tcPr/>
          <w:p>
            <w:pPr>
              <w:pStyle w:val="Compact"/>
              <w:jc w:val="left"/>
            </w:pPr>
            <w:r>
              <w:t xml:space="preserve">€ 5,200.00</w:t>
            </w:r>
          </w:p>
        </w:tc>
        <w:tc>
          <w:tcPr/>
          <w:p>
            <w:pPr>
              <w:pStyle w:val="Compact"/>
              <w:jc w:val="left"/>
            </w:pPr>
            <w:r>
              <w:t xml:space="preserve">€ 5,200.00</w:t>
            </w:r>
          </w:p>
        </w:tc>
        <w:tc>
          <w:tcPr/>
          <w:p>
            <w:pPr>
              <w:pStyle w:val="Compact"/>
              <w:jc w:val="left"/>
            </w:pPr>
            <w:r>
              <w:t xml:space="preserve">Naples, Italy (hybrid)</w:t>
            </w:r>
          </w:p>
        </w:tc>
      </w:tr>
      <w:tr>
        <w:tc>
          <w:tcPr/>
          <w:p>
            <w:pPr>
              <w:pStyle w:val="Compact"/>
              <w:jc w:val="left"/>
            </w:pPr>
            <w:r>
              <w:t xml:space="preserve">7</w:t>
            </w:r>
          </w:p>
        </w:tc>
        <w:tc>
          <w:tcPr/>
          <w:p>
            <w:pPr>
              <w:pStyle w:val="Compact"/>
              <w:jc w:val="left"/>
            </w:pPr>
            <w:r>
              <w:t xml:space="preserve">Editor Customisation &amp; Branding Service — tailoring of the Editor interface, document templates, and output formats to match Studio Editoriale Partenope's house style and publishing standards for the Naples editorial team.</w:t>
            </w:r>
          </w:p>
        </w:tc>
        <w:tc>
          <w:tcPr/>
          <w:p>
            <w:pPr>
              <w:pStyle w:val="Compact"/>
              <w:jc w:val="left"/>
            </w:pPr>
            <w:r>
              <w:t xml:space="preserve">EDT-CUST-01</w:t>
            </w:r>
          </w:p>
        </w:tc>
        <w:tc>
          <w:tcPr/>
          <w:p>
            <w:pPr>
              <w:pStyle w:val="Compact"/>
              <w:jc w:val="left"/>
            </w:pPr>
            <w:r>
              <w:t xml:space="preserve">1</w:t>
            </w:r>
          </w:p>
        </w:tc>
        <w:tc>
          <w:tcPr/>
          <w:p>
            <w:pPr>
              <w:pStyle w:val="Compact"/>
              <w:jc w:val="left"/>
            </w:pPr>
            <w:r>
              <w:t xml:space="preserve">€ 1,950.00</w:t>
            </w:r>
          </w:p>
        </w:tc>
        <w:tc>
          <w:tcPr/>
          <w:p>
            <w:pPr>
              <w:pStyle w:val="Compact"/>
              <w:jc w:val="left"/>
            </w:pPr>
            <w:r>
              <w:t xml:space="preserve">€ 1,950.00</w:t>
            </w:r>
          </w:p>
        </w:tc>
        <w:tc>
          <w:tcPr/>
          <w:p>
            <w:pPr>
              <w:pStyle w:val="Compact"/>
              <w:jc w:val="left"/>
            </w:pPr>
            <w:r>
              <w:t xml:space="preserve">Remote / Naples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€ 48,300.00</w:t>
            </w:r>
          </w:p>
        </w:tc>
      </w:tr>
      <w:tr>
        <w:tc>
          <w:tcPr/>
          <w:p>
            <w:pPr>
              <w:pStyle w:val="Compact"/>
              <w:jc w:val="left"/>
            </w:pPr>
            <w:r>
              <w:t xml:space="preserve">VAT (22% — Italian standard rate)</w:t>
            </w:r>
          </w:p>
        </w:tc>
        <w:tc>
          <w:tcPr/>
          <w:p>
            <w:pPr>
              <w:pStyle w:val="Compact"/>
              <w:jc w:val="right"/>
            </w:pPr>
            <w:r>
              <w:t xml:space="preserve">€ 10,626.00</w:t>
            </w:r>
          </w:p>
        </w:tc>
      </w:tr>
      <w:tr>
        <w:tc>
          <w:tcPr/>
          <w:p>
            <w:pPr>
              <w:pStyle w:val="Compact"/>
              <w:jc w:val="left"/>
            </w:pPr>
            <w:r>
              <w:t xml:space="preserve">Import / Cross-border Service Fee (UK to Italy)</w:t>
            </w:r>
          </w:p>
        </w:tc>
        <w:tc>
          <w:tcPr/>
          <w:p>
            <w:pPr>
              <w:pStyle w:val="Compact"/>
              <w:jc w:val="right"/>
            </w:pPr>
            <w:r>
              <w:t xml:space="preserve">€ 386.40</w:t>
            </w:r>
          </w:p>
        </w:tc>
      </w:tr>
      <w:tr>
        <w:tc>
          <w:tcPr/>
          <w:p>
            <w:pPr>
              <w:pStyle w:val="Compact"/>
              <w:jc w:val="left"/>
            </w:pPr>
            <w:r>
              <w:t xml:space="preserve">GRAND TOTAL (EUR)</w:t>
            </w:r>
          </w:p>
        </w:tc>
        <w:tc>
          <w:tcPr/>
          <w:p>
            <w:pPr>
              <w:pStyle w:val="Compact"/>
              <w:jc w:val="right"/>
            </w:pPr>
            <w:r>
              <w:t xml:space="preserve">€ 59,312.40</w:t>
            </w:r>
          </w:p>
        </w:tc>
      </w:tr>
    </w:tbl>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Delivery and Installation:</w:t>
      </w:r>
      <w:r>
        <w:t xml:space="preserve"> </w:t>
      </w:r>
      <w:r>
        <w:t xml:space="preserve">All physical and digital deliverables associated with the Editor software suite shall be delivered to the buyer's premises at Via Toledo, 182, 80132 Naples, Italy, no later than 30 July 2025. On-site installation and configuration in Naples must be completed within five (5) business days of delivery.</w:t>
      </w:r>
    </w:p>
    <w:p>
      <w:pPr>
        <w:numPr>
          <w:ilvl w:val="0"/>
          <w:numId w:val="1001"/>
        </w:numPr>
        <w:pStyle w:val="Compact"/>
      </w:pPr>
      <w:r>
        <w:rPr>
          <w:bCs/>
          <w:b/>
        </w:rPr>
        <w:t xml:space="preserve">Payment Terms:</w:t>
      </w:r>
      <w:r>
        <w:t xml:space="preserve"> </w:t>
      </w:r>
      <w:r>
        <w:t xml:space="preserve">Payment shall be made via bank transfer to the seller's designated account within thirty (30) days of the invoice date. The buyer, Studio Editoriale Partenope S.r.l. of Naples, Italy, shall issue payment in Euros (EUR) from its account held at Banco di Napoli S.p.A., IBAN: IT60 X054 2811 1010 0000 0123 456. Late payments shall accrue interest at the rate prescribed by Italian Legislative Decree 231/2002.</w:t>
      </w:r>
    </w:p>
    <w:p>
      <w:pPr>
        <w:numPr>
          <w:ilvl w:val="0"/>
          <w:numId w:val="1001"/>
        </w:numPr>
        <w:pStyle w:val="Compact"/>
      </w:pPr>
      <w:r>
        <w:rPr>
          <w:bCs/>
          <w:b/>
        </w:rPr>
        <w:t xml:space="preserve">Warranty:</w:t>
      </w:r>
      <w:r>
        <w:t xml:space="preserve"> </w:t>
      </w:r>
      <w:r>
        <w:t xml:space="preserve">The seller warrants that the Editor software shall be free from material defects in design and performance for a period of twenty-four (24) months from the date of installation in Naples. Any defects shall be remedied at the seller's sole cost, including travel to the Naples site if required.</w:t>
      </w:r>
    </w:p>
    <w:p>
      <w:pPr>
        <w:numPr>
          <w:ilvl w:val="0"/>
          <w:numId w:val="1001"/>
        </w:numPr>
        <w:pStyle w:val="Compact"/>
      </w:pPr>
      <w:r>
        <w:rPr>
          <w:bCs/>
          <w:b/>
        </w:rPr>
        <w:t xml:space="preserve">Intellectual Property:</w:t>
      </w:r>
      <w:r>
        <w:t xml:space="preserve"> </w:t>
      </w:r>
      <w:r>
        <w:t xml:space="preserve">All intellectual property rights in the Editor software, its documentation, and associated plugins remain the exclusive property of Meridian Software Solutions Ltd. The buyer is granted a non-exclusive, non-transferable licence to use the Editor product solely within its Naples, Italy operations.</w:t>
      </w:r>
    </w:p>
    <w:p>
      <w:pPr>
        <w:numPr>
          <w:ilvl w:val="0"/>
          <w:numId w:val="1001"/>
        </w:numPr>
        <w:pStyle w:val="Compact"/>
      </w:pPr>
      <w:r>
        <w:rPr>
          <w:bCs/>
          <w:b/>
        </w:rPr>
        <w:t xml:space="preserve">Compliance:</w:t>
      </w:r>
      <w:r>
        <w:t xml:space="preserve"> </w:t>
      </w:r>
      <w:r>
        <w:t xml:space="preserve">The Editor software and all associated services must comply with the EU General Data Protection Regulation (GDPR), Italian data protection law (D.Lgs. 196/2003 as amended), and all applicable Italian commercial and consumer protection statutes. The seller confirms that all cloud services will be hosted within the European Union.</w:t>
      </w:r>
    </w:p>
    <w:p>
      <w:pPr>
        <w:numPr>
          <w:ilvl w:val="0"/>
          <w:numId w:val="1001"/>
        </w:numPr>
        <w:pStyle w:val="Compact"/>
      </w:pPr>
      <w:r>
        <w:rPr>
          <w:bCs/>
          <w:b/>
        </w:rPr>
        <w:t xml:space="preserve">Training:</w:t>
      </w:r>
      <w:r>
        <w:t xml:space="preserve"> </w:t>
      </w:r>
      <w:r>
        <w:t xml:space="preserve">The two-day Editor training programme in Naples shall be conducted in Italian, with supplementary English-language materials provided. The seller shall assign a certified Editor trainer with a minimum of five years' experience in editorial software deployment.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by the buyer for cause (e.g., failure to deliver the Editor software by the agreed date), the seller shall refund all amounts paid within fifteen (15) business days.</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Italy. Any disputes arising from or in connection with this Purchase Order shall be subject to the exclusive jurisdiction of the courts of Naples, Italy.</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results from events beyond reasonable control, including but not limited to natural disasters, government actions, or pandemics affecting operations in Naples or the broader Campania region.</w:t>
      </w:r>
    </w:p>
    <w:bookmarkEnd w:id="23"/>
    <w:p>
      <w:pPr>
        <w:pStyle w:val="FirstParagraph"/>
      </w:pPr>
      <w:r>
        <w:rPr>
          <w:bCs/>
          <w:b/>
        </w:rPr>
        <w:t xml:space="preserve">For and on behalf of the Buyer:</w:t>
      </w:r>
    </w:p>
    <w:p>
      <w:pPr>
        <w:pStyle w:val="BodyText"/>
      </w:pPr>
      <w:r>
        <w:t xml:space="preserve">Studio Editoriale Partenope S.r.l.</w:t>
      </w:r>
    </w:p>
    <w:p>
      <w:pPr>
        <w:pStyle w:val="BodyText"/>
      </w:pPr>
      <w:r>
        <w:t xml:space="preserve">Naples, Italy</w:t>
      </w:r>
    </w:p>
    <w:p>
      <w:pPr>
        <w:pStyle w:val="BodyText"/>
      </w:pPr>
      <w:r>
        <w:t xml:space="preserve">Dr. Elena Marchetti</w:t>
      </w:r>
      <w:r>
        <w:br/>
      </w:r>
      <w:r>
        <w:t xml:space="preserve">Procurement Director</w:t>
      </w:r>
      <w:r>
        <w:br/>
      </w:r>
      <w:r>
        <w:t xml:space="preserve">Date: _______________</w:t>
      </w:r>
    </w:p>
    <w:p>
      <w:pPr>
        <w:pStyle w:val="BodyText"/>
      </w:pPr>
      <w:r>
        <w:rPr>
          <w:bCs/>
          <w:b/>
        </w:rPr>
        <w:t xml:space="preserve">For and on behalf of the Seller:</w:t>
      </w:r>
    </w:p>
    <w:p>
      <w:pPr>
        <w:pStyle w:val="BodyText"/>
      </w:pPr>
      <w:r>
        <w:t xml:space="preserve">Meridian Software Solutions Ltd.</w:t>
      </w:r>
    </w:p>
    <w:p>
      <w:pPr>
        <w:pStyle w:val="BodyText"/>
      </w:pPr>
      <w:r>
        <w:t xml:space="preserve">Manchester, United Kingdom</w:t>
      </w:r>
    </w:p>
    <w:p>
      <w:pPr>
        <w:pStyle w:val="BodyText"/>
      </w:pPr>
      <w:r>
        <w:t xml:space="preserve">Mr. James Whitfield</w:t>
      </w:r>
      <w:r>
        <w:br/>
      </w:r>
      <w:r>
        <w:t xml:space="preserve">Account Manager</w:t>
      </w:r>
      <w:r>
        <w:br/>
      </w:r>
      <w:r>
        <w:t xml:space="preserve">Date: _______________</w:t>
      </w:r>
    </w:p>
    <w:p>
      <w:pPr>
        <w:pStyle w:val="BodyText"/>
      </w:pPr>
      <w:r>
        <w:t xml:space="preserve">This Purchase Order (PO No. NAP-2025-04871) is issued by Studio Editoriale Partenope S.r.l., Naples, Italy, for the procurement of the Editor software suite. This document constitutes a binding commercial agreement upon signature by both parties. All references to "the Editor" herein refer to the Meridian Professional Editor Suite, version 12.4 or later. This Purchase Order is valid only for the Naples, Italy operational base of the buyer and does not extend to any other locations without prior written amendment.</w:t>
      </w:r>
    </w:p>
    <w:p>
      <w:pPr>
        <w:pStyle w:val="BodyText"/>
      </w:pPr>
      <w:r>
        <w:t xml:space="preserve">© 2025 Studio Editoriale Partenope S.r.l. — Naples, Italy. All rights reserved. Document reference: PO-NAP-2025-04871-EDT.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Software - Naples, Italy</dc:title>
  <dc:creator/>
  <dc:language>en</dc:language>
  <cp:keywords/>
  <dcterms:created xsi:type="dcterms:W3CDTF">2026-10-10T04:00:10Z</dcterms:created>
  <dcterms:modified xsi:type="dcterms:W3CDTF">2026-10-10T04:00:10Z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