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Zimbabwe Harare — Editorial Services &amp; Software Procurement</w:t>
      </w:r>
    </w:p>
    <w:bookmarkEnd w:id="20"/>
    <w:p>
      <w:pPr>
        <w:pStyle w:val="BodyText"/>
      </w:pPr>
      <w:r>
        <w:rPr>
          <w:bCs/>
          <w:b/>
        </w:rPr>
        <w:t xml:space="preserve">Purchase Order No.:</w:t>
      </w:r>
      <w:r>
        <w:t xml:space="preserve"> </w:t>
      </w:r>
      <w:r>
        <w:t xml:space="preserve">PO-ZW-HRE-2025-0472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rPr>
          <w:bCs/>
          <w:b/>
        </w:rPr>
        <w:t xml:space="preserve">Payment Terms:</w:t>
      </w:r>
      <w:r>
        <w:t xml:space="preserve"> </w:t>
      </w:r>
      <w:r>
        <w:t xml:space="preserve">Net 30 Days</w:t>
      </w:r>
      <w:r>
        <w:br/>
      </w:r>
      <w:r>
        <w:rPr>
          <w:bCs/>
          <w:b/>
        </w:rPr>
        <w:t xml:space="preserve">Delivery Location:</w:t>
      </w:r>
      <w:r>
        <w:t xml:space="preserve"> </w:t>
      </w:r>
      <w:r>
        <w:t xml:space="preserve">Harare, Zimbabwe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Shona Media &amp; Publishing House (Pvt) Ltd</w:t>
            </w:r>
          </w:p>
        </w:tc>
      </w:tr>
      <w:tr>
        <w:tc>
          <w:tcPr/>
          <w:p>
            <w:pPr>
              <w:pStyle w:val="Compact"/>
              <w:jc w:val="left"/>
            </w:pPr>
            <w:r>
              <w:rPr>
                <w:bCs/>
                <w:b/>
              </w:rPr>
              <w:t xml:space="preserve">Address:</w:t>
            </w:r>
          </w:p>
        </w:tc>
        <w:tc>
          <w:tcPr/>
          <w:p>
            <w:pPr>
              <w:pStyle w:val="Compact"/>
              <w:jc w:val="left"/>
            </w:pPr>
            <w:r>
              <w:t xml:space="preserve">12 Samora Machel Avenue, Harare, Zimbabwe</w:t>
            </w:r>
          </w:p>
        </w:tc>
      </w:tr>
      <w:tr>
        <w:tc>
          <w:tcPr/>
          <w:p>
            <w:pPr>
              <w:pStyle w:val="Compact"/>
              <w:jc w:val="left"/>
            </w:pPr>
            <w:r>
              <w:rPr>
                <w:bCs/>
                <w:b/>
              </w:rPr>
              <w:t xml:space="preserve">Registration No.:</w:t>
            </w:r>
          </w:p>
        </w:tc>
        <w:tc>
          <w:tcPr/>
          <w:p>
            <w:pPr>
              <w:pStyle w:val="Compact"/>
              <w:jc w:val="left"/>
            </w:pPr>
            <w:r>
              <w:t xml:space="preserve">ZW-PVT-2019-08834</w:t>
            </w:r>
          </w:p>
        </w:tc>
      </w:tr>
      <w:tr>
        <w:tc>
          <w:tcPr/>
          <w:p>
            <w:pPr>
              <w:pStyle w:val="Compact"/>
              <w:jc w:val="left"/>
            </w:pPr>
            <w:r>
              <w:rPr>
                <w:bCs/>
                <w:b/>
              </w:rPr>
              <w:t xml:space="preserve">Contact Person:</w:t>
            </w:r>
          </w:p>
        </w:tc>
        <w:tc>
          <w:tcPr/>
          <w:p>
            <w:pPr>
              <w:pStyle w:val="Compact"/>
              <w:jc w:val="left"/>
            </w:pPr>
            <w:r>
              <w:t xml:space="preserve">Mr. Tendai Moyo, Procurement Director</w:t>
            </w:r>
          </w:p>
        </w:tc>
      </w:tr>
      <w:tr>
        <w:tc>
          <w:tcPr/>
          <w:p>
            <w:pPr>
              <w:pStyle w:val="Compact"/>
              <w:jc w:val="left"/>
            </w:pPr>
            <w:r>
              <w:rPr>
                <w:bCs/>
                <w:b/>
              </w:rPr>
              <w:t xml:space="preserve">Email / Phone:</w:t>
            </w:r>
          </w:p>
        </w:tc>
        <w:tc>
          <w:tcPr/>
          <w:p>
            <w:pPr>
              <w:pStyle w:val="Compact"/>
              <w:jc w:val="left"/>
            </w:pPr>
            <w:r>
              <w:t xml:space="preserve">procurement@shonamedia.co.zw / +263 242 789 4521</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Global Editorial Solutions &amp; Technology (Pty) Ltd</w:t>
            </w:r>
          </w:p>
        </w:tc>
      </w:tr>
      <w:tr>
        <w:tc>
          <w:tcPr/>
          <w:p>
            <w:pPr>
              <w:pStyle w:val="Compact"/>
              <w:jc w:val="left"/>
            </w:pPr>
            <w:r>
              <w:rPr>
                <w:bCs/>
                <w:b/>
              </w:rPr>
              <w:t xml:space="preserve">Address:</w:t>
            </w:r>
          </w:p>
        </w:tc>
        <w:tc>
          <w:tcPr/>
          <w:p>
            <w:pPr>
              <w:pStyle w:val="Compact"/>
              <w:jc w:val="left"/>
            </w:pPr>
            <w:r>
              <w:t xml:space="preserve">45 Nelson Mandela Drive, Harare, Zimbabwe</w:t>
            </w:r>
          </w:p>
        </w:tc>
      </w:tr>
      <w:tr>
        <w:tc>
          <w:tcPr/>
          <w:p>
            <w:pPr>
              <w:pStyle w:val="Compact"/>
              <w:jc w:val="left"/>
            </w:pPr>
            <w:r>
              <w:rPr>
                <w:bCs/>
                <w:b/>
              </w:rPr>
              <w:t xml:space="preserve">Registration No.:</w:t>
            </w:r>
          </w:p>
        </w:tc>
        <w:tc>
          <w:tcPr/>
          <w:p>
            <w:pPr>
              <w:pStyle w:val="Compact"/>
              <w:jc w:val="left"/>
            </w:pPr>
            <w:r>
              <w:t xml:space="preserve">ZW-PVT-2017-12291</w:t>
            </w:r>
          </w:p>
        </w:tc>
      </w:tr>
      <w:tr>
        <w:tc>
          <w:tcPr/>
          <w:p>
            <w:pPr>
              <w:pStyle w:val="Compact"/>
              <w:jc w:val="left"/>
            </w:pPr>
            <w:r>
              <w:rPr>
                <w:bCs/>
                <w:b/>
              </w:rPr>
              <w:t xml:space="preserve">Contact Person:</w:t>
            </w:r>
          </w:p>
        </w:tc>
        <w:tc>
          <w:tcPr/>
          <w:p>
            <w:pPr>
              <w:pStyle w:val="Compact"/>
              <w:jc w:val="left"/>
            </w:pPr>
            <w:r>
              <w:t xml:space="preserve">Ms. Rudo Chikafu, Account Manager</w:t>
            </w:r>
          </w:p>
        </w:tc>
      </w:tr>
      <w:tr>
        <w:tc>
          <w:tcPr/>
          <w:p>
            <w:pPr>
              <w:pStyle w:val="Compact"/>
              <w:jc w:val="left"/>
            </w:pPr>
            <w:r>
              <w:rPr>
                <w:bCs/>
                <w:b/>
              </w:rPr>
              <w:t xml:space="preserve">Email / Phone:</w:t>
            </w:r>
          </w:p>
        </w:tc>
        <w:tc>
          <w:tcPr/>
          <w:p>
            <w:pPr>
              <w:pStyle w:val="Compact"/>
              <w:jc w:val="left"/>
            </w:pPr>
            <w:r>
              <w:t xml:space="preserve">accounts@globaleditorial.co.zw / +263 242 556 7830</w:t>
            </w:r>
          </w:p>
        </w:tc>
      </w:tr>
    </w:tbl>
    <w:bookmarkEnd w:id="22"/>
    <w:bookmarkStart w:id="23" w:name="X5768c60ae24b2bb2df2e09d17ebb37a8f947b20"/>
    <w:p>
      <w:pPr>
        <w:pStyle w:val="Heading2"/>
      </w:pPr>
      <w:r>
        <w:t xml:space="preserve">3. Scope of Purchase — Editor Services and Associated Items</w:t>
      </w:r>
    </w:p>
    <w:p>
      <w:pPr>
        <w:pStyle w:val="FirstParagraph"/>
      </w:pPr>
      <w:r>
        <w:t xml:space="preserve">This Purchase Order is issued by Shona Media &amp; Publishing House (Pvt) Ltd, based in Zimbabwe Harare, to procure the services of a senior</w:t>
      </w:r>
      <w:r>
        <w:t xml:space="preserve"> </w:t>
      </w:r>
      <w:r>
        <w:rPr>
          <w:bCs/>
          <w:b/>
        </w:rPr>
        <w:t xml:space="preserve">Editor</w:t>
      </w:r>
      <w:r>
        <w:t xml:space="preserve"> </w:t>
      </w:r>
      <w:r>
        <w:t xml:space="preserve">along with the necessary software licences, hardware, and editorial toolkits required for the production and publication of the company’s 2025–2026 literary and media catalogue. The Editor engaged under this Purchase Order shall be responsible for overseeing all editorial workflows, manuscript review, copyediting, proofreading, and final publication quality assurance for all titles produced in Zimbabwe Harare and distributed across the Southern African Development Community (SADC) region.</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Editor — Full-time editorial services (12-month contract). The Editor shall manage a minimum of 40 titles per annum, conduct editorial board meetings bi-weekly in Harare, and ensure compliance with Zimbabwe National Standards Authority (ZANAS) publishing guidelines.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Adobe Creative Cloud — Enterprise Licence (includes InDesign, Acrobat Pro, and Frame Pro) for the Editor’s workstation. Annual subscription with local support in Zimbabwe Harare.</w:t>
            </w:r>
          </w:p>
        </w:tc>
        <w:tc>
          <w:tcPr/>
          <w:p>
            <w:pPr>
              <w:pStyle w:val="Compact"/>
              <w:jc w:val="left"/>
            </w:pPr>
            <w:r>
              <w:t xml:space="preserve">1</w:t>
            </w:r>
          </w:p>
        </w:tc>
        <w:tc>
          <w:tcPr/>
          <w:p>
            <w:pPr>
              <w:pStyle w:val="Compact"/>
              <w:jc w:val="left"/>
            </w:pPr>
            <w:r>
              <w:t xml:space="preserve">3,599.00</w:t>
            </w:r>
          </w:p>
        </w:tc>
        <w:tc>
          <w:tcPr/>
          <w:p>
            <w:pPr>
              <w:pStyle w:val="Compact"/>
              <w:jc w:val="left"/>
            </w:pPr>
            <w:r>
              <w:t xml:space="preserve">3,599.00</w:t>
            </w:r>
          </w:p>
        </w:tc>
      </w:tr>
      <w:tr>
        <w:tc>
          <w:tcPr/>
          <w:p>
            <w:pPr>
              <w:pStyle w:val="Compact"/>
              <w:jc w:val="left"/>
            </w:pPr>
            <w:r>
              <w:t xml:space="preserve">03</w:t>
            </w:r>
          </w:p>
        </w:tc>
        <w:tc>
          <w:tcPr/>
          <w:p>
            <w:pPr>
              <w:pStyle w:val="Compact"/>
              <w:jc w:val="left"/>
            </w:pPr>
            <w:r>
              <w:t xml:space="preserve">Professional Text Editor Software — Scrivener 3 Professional Licence (perpetual) for long-form manuscript editing and project management.</w:t>
            </w:r>
          </w:p>
        </w:tc>
        <w:tc>
          <w:tcPr/>
          <w:p>
            <w:pPr>
              <w:pStyle w:val="Compact"/>
              <w:jc w:val="left"/>
            </w:pPr>
            <w:r>
              <w:t xml:space="preserve">1</w:t>
            </w:r>
          </w:p>
        </w:tc>
        <w:tc>
          <w:tcPr/>
          <w:p>
            <w:pPr>
              <w:pStyle w:val="Compact"/>
              <w:jc w:val="left"/>
            </w:pPr>
            <w:r>
              <w:t xml:space="preserve">59.00</w:t>
            </w:r>
          </w:p>
        </w:tc>
        <w:tc>
          <w:tcPr/>
          <w:p>
            <w:pPr>
              <w:pStyle w:val="Compact"/>
              <w:jc w:val="left"/>
            </w:pPr>
            <w:r>
              <w:t xml:space="preserve">59.00</w:t>
            </w:r>
          </w:p>
        </w:tc>
      </w:tr>
      <w:tr>
        <w:tc>
          <w:tcPr/>
          <w:p>
            <w:pPr>
              <w:pStyle w:val="Compact"/>
              <w:jc w:val="left"/>
            </w:pPr>
            <w:r>
              <w:t xml:space="preserve">04</w:t>
            </w:r>
          </w:p>
        </w:tc>
        <w:tc>
          <w:tcPr/>
          <w:p>
            <w:pPr>
              <w:pStyle w:val="Compact"/>
              <w:jc w:val="left"/>
            </w:pPr>
            <w:r>
              <w:t xml:space="preserve">Copyediting &amp; Proofreading Toolkit — Includes Chicago Manual of Style (18th Ed.), Oxford Dictionary of English (5th Ed.), and Zimbabwe English Language Usage Guide (2024 Edition).</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05</w:t>
            </w:r>
          </w:p>
        </w:tc>
        <w:tc>
          <w:tcPr/>
          <w:p>
            <w:pPr>
              <w:pStyle w:val="Compact"/>
              <w:jc w:val="left"/>
            </w:pPr>
            <w:r>
              <w:t xml:space="preserve">Editorial Workstation — Dell Precision 5680 Laptop, 32GB RAM, 1TB SSD, 15.6-inch 4K display, pre-configured for editorial software. Delivered to buyer’s office in Zimbabwe Harare.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Editorial Training &amp; Professional Development — Two-day intensive workshop on digital publishing, AI-assisted editing tools, and SADC copyright law. Conducted in Harare, Zimbabwe.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Contingency &amp; Local Delivery Surcharge — Covers customs clearance, VAT (15%), and last-mile delivery within the Harare metropolitan area, Zimbabwe.</w:t>
            </w:r>
          </w:p>
        </w:tc>
        <w:tc>
          <w:tcPr/>
          <w:p>
            <w:pPr>
              <w:pStyle w:val="Compact"/>
              <w:jc w:val="left"/>
            </w:pPr>
            <w:r>
              <w:t xml:space="preserve">1</w:t>
            </w:r>
          </w:p>
        </w:tc>
        <w:tc>
          <w:tcPr/>
          <w:p>
            <w:pPr>
              <w:pStyle w:val="Compact"/>
              <w:jc w:val="left"/>
            </w:pPr>
            <w:r>
              <w:t xml:space="preserve">1,876.00</w:t>
            </w:r>
          </w:p>
        </w:tc>
        <w:tc>
          <w:tcPr/>
          <w:p>
            <w:pPr>
              <w:pStyle w:val="Compact"/>
              <w:jc w:val="left"/>
            </w:pPr>
            <w:r>
              <w:t xml:space="preserve">1,876.00</w:t>
            </w:r>
          </w:p>
        </w:tc>
      </w:tr>
      <w:tr>
        <w:tc>
          <w:tcPr>
            <w:gridSpan w:val="4"/>
          </w:tcPr>
          <w:p>
            <w:pPr>
              <w:pStyle w:val="Compact"/>
              <w:jc w:val="right"/>
            </w:pPr>
            <w:r>
              <w:t xml:space="preserve">GRAND TOTAL (USD):</w:t>
            </w:r>
          </w:p>
        </w:tc>
        <w:tc>
          <w:tcPr/>
          <w:p>
            <w:pPr>
              <w:pStyle w:val="Compact"/>
              <w:jc w:val="left"/>
            </w:pPr>
            <w:r>
              <w:t xml:space="preserve">58,139.00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this Purchase Order shall be resolved through arbitration in Harare, Zimbabwe, in accordance with the Zimbabwe Arbitration Act [Chapter 7:15].</w:t>
      </w:r>
    </w:p>
    <w:p>
      <w:pPr>
        <w:numPr>
          <w:ilvl w:val="0"/>
          <w:numId w:val="1001"/>
        </w:numPr>
        <w:pStyle w:val="Compact"/>
      </w:pPr>
      <w:r>
        <w:rPr>
          <w:bCs/>
          <w:b/>
        </w:rPr>
        <w:t xml:space="preserve">Editor Engagement:</w:t>
      </w:r>
      <w:r>
        <w:t xml:space="preserve"> </w:t>
      </w:r>
      <w:r>
        <w:t xml:space="preserve">The Editor engaged under this Purchase Order shall commence duties no later than 1 August 2025. The Editor’s primary place of work shall be the buyer’s premises at 12 Samora Machel Avenue, Harare, Zimbabwe. Remote work from within Zimbabwe Harare is permitted for up to two days per week at the Editor’s discretion, subject to the buyer’s approval.</w:t>
      </w:r>
    </w:p>
    <w:p>
      <w:pPr>
        <w:numPr>
          <w:ilvl w:val="0"/>
          <w:numId w:val="1001"/>
        </w:numPr>
        <w:pStyle w:val="Compact"/>
      </w:pPr>
      <w:r>
        <w:rPr>
          <w:bCs/>
          <w:b/>
        </w:rPr>
        <w:t xml:space="preserve">Performance Standards:</w:t>
      </w:r>
      <w:r>
        <w:t xml:space="preserve"> </w:t>
      </w:r>
      <w:r>
        <w:t xml:space="preserve">The Editor shall deliver all editorial milestones as outlined in the attached Service Level Agreement (SLA). Failure to meet the agreed publication timeline for any title shall result in a penalty of 2% of the Editor’s monthly fee per day of delay, capped at 15%.</w:t>
      </w:r>
    </w:p>
    <w:p>
      <w:pPr>
        <w:numPr>
          <w:ilvl w:val="0"/>
          <w:numId w:val="1001"/>
        </w:numPr>
        <w:pStyle w:val="Compact"/>
      </w:pPr>
      <w:r>
        <w:rPr>
          <w:bCs/>
          <w:b/>
        </w:rPr>
        <w:t xml:space="preserve">Payment Schedule:</w:t>
      </w:r>
      <w:r>
        <w:t xml:space="preserve"> </w:t>
      </w:r>
      <w:r>
        <w:t xml:space="preserve">Payment for the Editor’s services (Item 01) shall be made in twelve equal monthly instalments of USD 4,000.00, due on the 5th of each month. All other items (02–07) shall be paid in full within 30 days of the date of this Purchase Order via bank transfer to the supplier’s account at CBZ Bank, Harare Branch, Zimbabwe.</w:t>
      </w:r>
    </w:p>
    <w:p>
      <w:pPr>
        <w:numPr>
          <w:ilvl w:val="0"/>
          <w:numId w:val="1001"/>
        </w:numPr>
        <w:pStyle w:val="Compact"/>
      </w:pPr>
      <w:r>
        <w:rPr>
          <w:bCs/>
          <w:b/>
        </w:rPr>
        <w:t xml:space="preserve">Delivery and Installation:</w:t>
      </w:r>
      <w:r>
        <w:t xml:space="preserve"> </w:t>
      </w:r>
      <w:r>
        <w:t xml:space="preserve">All hardware and software items shall be delivered, installed, and made operational at the buyer’s office in Zimbabwe Harare within 14 calendar days of the Purchase Order date. The supplier shall bear all costs associated with delivery, installation, and initial configuration.</w:t>
      </w:r>
    </w:p>
    <w:p>
      <w:pPr>
        <w:numPr>
          <w:ilvl w:val="0"/>
          <w:numId w:val="1001"/>
        </w:numPr>
        <w:pStyle w:val="Compact"/>
      </w:pPr>
      <w:r>
        <w:rPr>
          <w:bCs/>
          <w:b/>
        </w:rPr>
        <w:t xml:space="preserve">Warranty and Support:</w:t>
      </w:r>
      <w:r>
        <w:t xml:space="preserve"> </w:t>
      </w:r>
      <w:r>
        <w:t xml:space="preserve">The Editor’s workstation (Item 05) carries a 3-year on-site warranty valid in Zimbabwe. Software licences (Items 02 and 03) include 12 months of technical support. The supplier shall provide a dedicated support line accessible during business hours in Harare (08:00–17:00 CAT, Monday to Friday).</w:t>
      </w:r>
    </w:p>
    <w:p>
      <w:pPr>
        <w:numPr>
          <w:ilvl w:val="0"/>
          <w:numId w:val="1001"/>
        </w:numPr>
        <w:pStyle w:val="Compact"/>
      </w:pPr>
      <w:r>
        <w:rPr>
          <w:bCs/>
          <w:b/>
        </w:rPr>
        <w:t xml:space="preserve">Confidentiality:</w:t>
      </w:r>
      <w:r>
        <w:t xml:space="preserve"> </w:t>
      </w:r>
      <w:r>
        <w:t xml:space="preserve">The Editor shall sign a Non-Disclosure Agreement (NDA) prior to commencing work. All manuscripts, editorial notes, and unpublished content handled by the Editor remain the exclusive intellectual property of Shona Media &amp; Publishing House (Pvt) Ltd. This obligation survives the termination of this Purchase Order for a period of five years.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Editor’s services shall be pro-rated, and all software licences and hardware shall be returned to the buyer in Zimbabwe Harare in working condition.</w:t>
      </w:r>
    </w:p>
    <w:p>
      <w:pPr>
        <w:numPr>
          <w:ilvl w:val="0"/>
          <w:numId w:val="1001"/>
        </w:numPr>
        <w:pStyle w:val="Compact"/>
      </w:pPr>
      <w:r>
        <w:rPr>
          <w:bCs/>
          <w:b/>
        </w:rPr>
        <w:t xml:space="preserve">Tax Compliance:</w:t>
      </w:r>
      <w:r>
        <w:t xml:space="preserve"> </w:t>
      </w:r>
      <w:r>
        <w:t xml:space="preserve">All amounts stated in this Purchase Order are exclusive of Value Added Tax (VAT) at the prevailing rate of 15% in Zimbabwe, unless otherwise indicated. The supplier shall issue a valid Zimbabwe Revenue Authority (ZIMRA) tax invoice for all payments.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disruptions to telecommunications infrastructure in Zimbabwe Harare.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line items specified in this Purchase Order. The Editor’s engagement, software procurement, and hardware delivery shall proceed in accordance with the timelines and standards set forth herein. This Purchase Order constitutes a binding agreement between the parties and supersedes all prior negotiations, representations, or agreements relating to the procurement of editorial services in Zimbabwe Harare.</w:t>
      </w:r>
    </w:p>
    <w:bookmarkEnd w:id="26"/>
    <w:p>
      <w:pPr>
        <w:pStyle w:val="BodyText"/>
      </w:pPr>
      <w:r>
        <w:rPr>
          <w:bCs/>
          <w:b/>
        </w:rPr>
        <w:t xml:space="preserve">For and on behalf of the Buyer:</w:t>
      </w:r>
    </w:p>
    <w:p>
      <w:pPr>
        <w:pStyle w:val="BodyText"/>
      </w:pPr>
      <w:r>
        <w:t xml:space="preserve">Shona Media &amp; Publishing House (Pvt) Ltd</w:t>
      </w:r>
    </w:p>
    <w:p>
      <w:pPr>
        <w:pStyle w:val="BodyText"/>
      </w:pPr>
      <w:r>
        <w:t xml:space="preserve">Name: Tendai Moyo</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Global Editorial Solutions &amp; Technology (Pty) Ltd</w:t>
      </w:r>
    </w:p>
    <w:p>
      <w:pPr>
        <w:pStyle w:val="BodyText"/>
      </w:pPr>
      <w:r>
        <w:t xml:space="preserve">Name: Rudo Chikafu</w:t>
      </w:r>
      <w:r>
        <w:br/>
      </w:r>
      <w:r>
        <w:t xml:space="preserve">Title: Account Manager</w:t>
      </w:r>
      <w:r>
        <w:br/>
      </w:r>
      <w:r>
        <w:t xml:space="preserve">Signature: _________________________</w:t>
      </w:r>
      <w:r>
        <w:br/>
      </w:r>
      <w:r>
        <w:t xml:space="preserve">Date: _________________________</w:t>
      </w:r>
    </w:p>
    <w:p>
      <w:pPr>
        <w:pStyle w:val="BodyText"/>
      </w:pPr>
      <w:r>
        <w:t xml:space="preserve">Purchase Order No. PO-ZW-HRE-2025-0472 — Issued in Zimbabwe Harare — Page 1 of 1</w:t>
      </w:r>
      <w:r>
        <w:br/>
      </w:r>
      <w:r>
        <w:t xml:space="preserve">This document is the property of Shona Media &amp; Publishing House (Pvt) Ltd. Unauthorised reproduction or distribution is prohibited under Zimbabwean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Zimbabwe Harare</dc:title>
  <dc:creator/>
  <dc:language>en</dc:language>
  <cp:keywords/>
  <dcterms:created xsi:type="dcterms:W3CDTF">2026-10-10T07:58:17Z</dcterms:created>
  <dcterms:modified xsi:type="dcterms:W3CDTF">2026-10-10T07:58:17Z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