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purchase-order"/>
    <w:p>
      <w:pPr>
        <w:pStyle w:val="Heading1"/>
      </w:pPr>
      <w:r>
        <w:t xml:space="preserve">PURCHASE ORDER</w:t>
      </w:r>
    </w:p>
    <w:p>
      <w:pPr>
        <w:pStyle w:val="FirstParagraph"/>
      </w:pPr>
      <w:r>
        <w:t xml:space="preserve">Education Administrator Procurement — Brazil Rio de Janeiro</w:t>
      </w:r>
    </w:p>
    <w:p>
      <w:pPr>
        <w:pStyle w:val="BodyText"/>
      </w:pPr>
      <w:r>
        <w:t xml:space="preserve">PO-2025-BRJ-0472</w:t>
      </w:r>
    </w:p>
    <w:bookmarkEnd w:id="20"/>
    <w:p>
      <w:pPr>
        <w:pStyle w:val="BodyText"/>
      </w:pPr>
      <w:r>
        <w:rPr>
          <w:bCs/>
          <w:b/>
        </w:rPr>
        <w:t xml:space="preserve">Purchase Order No.:</w:t>
      </w:r>
      <w:r>
        <w:t xml:space="preserve"> </w:t>
      </w:r>
      <w:r>
        <w:t xml:space="preserve">PO-2025-BRJ-0472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Buyer (Procuring Entity):</w:t>
      </w:r>
      <w:r>
        <w:br/>
      </w:r>
      <w:r>
        <w:t xml:space="preserve">Instituto Educacional Carioca Ltda.</w:t>
      </w:r>
      <w:r>
        <w:br/>
      </w:r>
      <w:r>
        <w:t xml:space="preserve">Av. Rio Branco, 1200 — Centro</w:t>
      </w:r>
      <w:r>
        <w:br/>
      </w:r>
      <w:r>
        <w:t xml:space="preserve">Rio de Janeiro, RJ — 20090-000</w:t>
      </w:r>
      <w:r>
        <w:br/>
      </w:r>
      <w:r>
        <w:t xml:space="preserve">Brazil</w:t>
      </w:r>
      <w:r>
        <w:br/>
      </w:r>
      <w:r>
        <w:t xml:space="preserve">CNPJ: 12.345.678/0001-90</w:t>
      </w:r>
    </w:p>
    <w:p>
      <w:pPr>
        <w:pStyle w:val="BodyText"/>
      </w:pPr>
      <w:r>
        <w:rPr>
          <w:bCs/>
          <w:b/>
        </w:rPr>
        <w:t xml:space="preserve">Supplier (Service Provider):</w:t>
      </w:r>
      <w:r>
        <w:br/>
      </w:r>
      <w:r>
        <w:t xml:space="preserve">EduAdmin Consultoria Educacional S.A.</w:t>
      </w:r>
      <w:r>
        <w:br/>
      </w:r>
      <w:r>
        <w:t xml:space="preserve">Rua da Assembleia, 450 — 12º andar</w:t>
      </w:r>
      <w:r>
        <w:br/>
      </w:r>
      <w:r>
        <w:t xml:space="preserve">Rio de Janeiro, RJ — 20011-902</w:t>
      </w:r>
      <w:r>
        <w:br/>
      </w:r>
      <w:r>
        <w:t xml:space="preserve">Brazil</w:t>
      </w:r>
      <w:r>
        <w:br/>
      </w:r>
      <w:r>
        <w:t xml:space="preserve">CNPJ: 98.765.432/0001-15</w:t>
      </w:r>
    </w:p>
    <w:p>
      <w:pPr>
        <w:pStyle w:val="BodyText"/>
      </w:pPr>
      <w:r>
        <w:t xml:space="preserve">1. SCOPE OF PROCUREMENT</w:t>
      </w:r>
    </w:p>
    <w:p>
      <w:pPr>
        <w:pStyle w:val="BodyText"/>
      </w:pPr>
      <w:r>
        <w:t xml:space="preserve">This Purchase Order is issued by Instituto Educacional Carioca Ltda., a private educational institution headquartered in Brazil Rio de Janeiro, for the purpose of procuring the professional services of a qualified</w:t>
      </w:r>
      <w:r>
        <w:t xml:space="preserve"> </w:t>
      </w:r>
      <w:r>
        <w:rPr>
          <w:bCs/>
          <w:b/>
        </w:rPr>
        <w:t xml:space="preserve">Education Administrator</w:t>
      </w:r>
      <w:r>
        <w:t xml:space="preserve">. The Education Administrator shall be responsible for the full operational management, strategic planning, curriculum oversight, faculty coordination, and institutional compliance of the buyer's academic programs across all campuses located in the municipality of Rio de Janeiro, state of Rio de Janeiro, Brazil. The scope of this Purchase Order encompasses a twelve (12) month engagement period commencing on 01 August 2025 and concluding on 31 July 2026, with the possibility of renewal subject to mutual written agreement between both parties.</w:t>
      </w:r>
    </w:p>
    <w:p>
      <w:pPr>
        <w:pStyle w:val="BodyText"/>
      </w:pPr>
      <w:r>
        <w:t xml:space="preserve">2. LINE ITEMS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Total (BRL)</w:t>
            </w:r>
          </w:p>
        </w:tc>
        <w:tc>
          <w:tcPr/>
          <w:p>
            <w:pPr>
              <w:pStyle w:val="Compact"/>
              <w:jc w:val="left"/>
            </w:pPr>
            <w:r>
              <w:t xml:space="preserve">Period</w:t>
            </w:r>
          </w:p>
        </w:tc>
      </w:tr>
      <w:tr>
        <w:tc>
          <w:tcPr/>
          <w:p>
            <w:pPr>
              <w:pStyle w:val="Compact"/>
              <w:jc w:val="left"/>
            </w:pPr>
            <w:r>
              <w:t xml:space="preserve">01</w:t>
            </w:r>
          </w:p>
        </w:tc>
        <w:tc>
          <w:tcPr/>
          <w:p>
            <w:pPr>
              <w:pStyle w:val="Compact"/>
              <w:jc w:val="left"/>
            </w:pPr>
            <w:r>
              <w:t xml:space="preserve">Full-time Education Administrator services — strategic institutional leadership, academic planning, and operational oversight for all programs in Brazil Rio de Janeiro</w:t>
            </w:r>
          </w:p>
        </w:tc>
        <w:tc>
          <w:tcPr/>
          <w:p>
            <w:pPr>
              <w:pStyle w:val="Compact"/>
              <w:jc w:val="left"/>
            </w:pPr>
            <w:r>
              <w:t xml:space="preserve">12 months</w:t>
            </w:r>
          </w:p>
        </w:tc>
        <w:tc>
          <w:tcPr/>
          <w:p>
            <w:pPr>
              <w:pStyle w:val="Compact"/>
              <w:jc w:val="left"/>
            </w:pPr>
            <w:r>
              <w:t xml:space="preserve">R$ 28,500.00</w:t>
            </w:r>
          </w:p>
        </w:tc>
        <w:tc>
          <w:tcPr/>
          <w:p>
            <w:pPr>
              <w:pStyle w:val="Compact"/>
              <w:jc w:val="left"/>
            </w:pPr>
            <w:r>
              <w:t xml:space="preserve">R$ 342,000.00</w:t>
            </w:r>
          </w:p>
        </w:tc>
        <w:tc>
          <w:tcPr/>
          <w:p>
            <w:pPr>
              <w:pStyle w:val="Compact"/>
              <w:jc w:val="left"/>
            </w:pPr>
            <w:r>
              <w:t xml:space="preserve">Aug 2025 – Jul 2026</w:t>
            </w:r>
          </w:p>
        </w:tc>
      </w:tr>
      <w:tr>
        <w:tc>
          <w:tcPr/>
          <w:p>
            <w:pPr>
              <w:pStyle w:val="Compact"/>
              <w:jc w:val="left"/>
            </w:pPr>
            <w:r>
              <w:t xml:space="preserve">02</w:t>
            </w:r>
          </w:p>
        </w:tc>
        <w:tc>
          <w:tcPr/>
          <w:p>
            <w:pPr>
              <w:pStyle w:val="Compact"/>
              <w:jc w:val="left"/>
            </w:pPr>
            <w:r>
              <w:t xml:space="preserve">Education Administrator onboarding, orientation, and integration into the institutional framework of the buyer in Rio de Janeiro, RJ</w:t>
            </w:r>
          </w:p>
        </w:tc>
        <w:tc>
          <w:tcPr/>
          <w:p>
            <w:pPr>
              <w:pStyle w:val="Compact"/>
              <w:jc w:val="left"/>
            </w:pPr>
            <w:r>
              <w:t xml:space="preserve">1</w:t>
            </w:r>
          </w:p>
        </w:tc>
        <w:tc>
          <w:tcPr/>
          <w:p>
            <w:pPr>
              <w:pStyle w:val="Compact"/>
              <w:jc w:val="left"/>
            </w:pPr>
            <w:r>
              <w:t xml:space="preserve">R$ 12,000.00</w:t>
            </w:r>
          </w:p>
        </w:tc>
        <w:tc>
          <w:tcPr/>
          <w:p>
            <w:pPr>
              <w:pStyle w:val="Compact"/>
              <w:jc w:val="left"/>
            </w:pPr>
            <w:r>
              <w:t xml:space="preserve">R$ 12,000.00</w:t>
            </w:r>
          </w:p>
        </w:tc>
        <w:tc>
          <w:tcPr/>
          <w:p>
            <w:pPr>
              <w:pStyle w:val="Compact"/>
              <w:jc w:val="left"/>
            </w:pPr>
            <w:r>
              <w:t xml:space="preserve">Jul 2025</w:t>
            </w:r>
          </w:p>
        </w:tc>
      </w:tr>
      <w:tr>
        <w:tc>
          <w:tcPr/>
          <w:p>
            <w:pPr>
              <w:pStyle w:val="Compact"/>
              <w:jc w:val="left"/>
            </w:pPr>
            <w:r>
              <w:t xml:space="preserve">03</w:t>
            </w:r>
          </w:p>
        </w:tc>
        <w:tc>
          <w:tcPr/>
          <w:p>
            <w:pPr>
              <w:pStyle w:val="Compact"/>
              <w:jc w:val="left"/>
            </w:pPr>
            <w:r>
              <w:t xml:space="preserve">Curriculum development and accreditation support services delivered by the Education Administrator in compliance with Brazilian Ministry of Education (MEC) regulations</w:t>
            </w:r>
          </w:p>
        </w:tc>
        <w:tc>
          <w:tcPr/>
          <w:p>
            <w:pPr>
              <w:pStyle w:val="Compact"/>
              <w:jc w:val="left"/>
            </w:pPr>
            <w:r>
              <w:t xml:space="preserve">12 months</w:t>
            </w:r>
          </w:p>
        </w:tc>
        <w:tc>
          <w:tcPr/>
          <w:p>
            <w:pPr>
              <w:pStyle w:val="Compact"/>
              <w:jc w:val="left"/>
            </w:pPr>
            <w:r>
              <w:t xml:space="preserve">R$ 8,200.00</w:t>
            </w:r>
          </w:p>
        </w:tc>
        <w:tc>
          <w:tcPr/>
          <w:p>
            <w:pPr>
              <w:pStyle w:val="Compact"/>
              <w:jc w:val="left"/>
            </w:pPr>
            <w:r>
              <w:t xml:space="preserve">R$ 98,400.00</w:t>
            </w:r>
          </w:p>
        </w:tc>
        <w:tc>
          <w:tcPr/>
          <w:p>
            <w:pPr>
              <w:pStyle w:val="Compact"/>
              <w:jc w:val="left"/>
            </w:pPr>
            <w:r>
              <w:t xml:space="preserve">Aug 2025 – Jul 2026</w:t>
            </w:r>
          </w:p>
        </w:tc>
      </w:tr>
      <w:tr>
        <w:tc>
          <w:tcPr/>
          <w:p>
            <w:pPr>
              <w:pStyle w:val="Compact"/>
              <w:jc w:val="left"/>
            </w:pPr>
            <w:r>
              <w:t xml:space="preserve">04</w:t>
            </w:r>
          </w:p>
        </w:tc>
        <w:tc>
          <w:tcPr/>
          <w:p>
            <w:pPr>
              <w:pStyle w:val="Compact"/>
              <w:jc w:val="left"/>
            </w:pPr>
            <w:r>
              <w:t xml:space="preserve">Faculty recruitment, performance evaluation, and professional development coordination managed by the Education Administrator</w:t>
            </w:r>
          </w:p>
        </w:tc>
        <w:tc>
          <w:tcPr/>
          <w:p>
            <w:pPr>
              <w:pStyle w:val="Compact"/>
              <w:jc w:val="left"/>
            </w:pPr>
            <w:r>
              <w:t xml:space="preserve">12 months</w:t>
            </w:r>
          </w:p>
        </w:tc>
        <w:tc>
          <w:tcPr/>
          <w:p>
            <w:pPr>
              <w:pStyle w:val="Compact"/>
              <w:jc w:val="left"/>
            </w:pPr>
            <w:r>
              <w:t xml:space="preserve">R$ 5,600.00</w:t>
            </w:r>
          </w:p>
        </w:tc>
        <w:tc>
          <w:tcPr/>
          <w:p>
            <w:pPr>
              <w:pStyle w:val="Compact"/>
              <w:jc w:val="left"/>
            </w:pPr>
            <w:r>
              <w:t xml:space="preserve">R$ 67,200.00</w:t>
            </w:r>
          </w:p>
        </w:tc>
        <w:tc>
          <w:tcPr/>
          <w:p>
            <w:pPr>
              <w:pStyle w:val="Compact"/>
              <w:jc w:val="left"/>
            </w:pPr>
            <w:r>
              <w:t xml:space="preserve">Aug 2025 – Jul 2026</w:t>
            </w:r>
          </w:p>
        </w:tc>
      </w:tr>
      <w:tr>
        <w:tc>
          <w:tcPr/>
          <w:p>
            <w:pPr>
              <w:pStyle w:val="Compact"/>
              <w:jc w:val="left"/>
            </w:pPr>
            <w:r>
              <w:t xml:space="preserve">05</w:t>
            </w:r>
          </w:p>
        </w:tc>
        <w:tc>
          <w:tcPr/>
          <w:p>
            <w:pPr>
              <w:pStyle w:val="Compact"/>
              <w:jc w:val="left"/>
            </w:pPr>
            <w:r>
              <w:t xml:space="preserve">Monthly reporting, compliance audits, and stakeholder communication in Brazil Rio de Janeiro as directed by the Education Administrator</w:t>
            </w:r>
          </w:p>
        </w:tc>
        <w:tc>
          <w:tcPr/>
          <w:p>
            <w:pPr>
              <w:pStyle w:val="Compact"/>
              <w:jc w:val="left"/>
            </w:pPr>
            <w:r>
              <w:t xml:space="preserve">12 months</w:t>
            </w:r>
          </w:p>
        </w:tc>
        <w:tc>
          <w:tcPr/>
          <w:p>
            <w:pPr>
              <w:pStyle w:val="Compact"/>
              <w:jc w:val="left"/>
            </w:pPr>
            <w:r>
              <w:t xml:space="preserve">R$ 3,400.00</w:t>
            </w:r>
          </w:p>
        </w:tc>
        <w:tc>
          <w:tcPr/>
          <w:p>
            <w:pPr>
              <w:pStyle w:val="Compact"/>
              <w:jc w:val="left"/>
            </w:pPr>
            <w:r>
              <w:t xml:space="preserve">R$ 40,800.00</w:t>
            </w:r>
          </w:p>
        </w:tc>
        <w:tc>
          <w:tcPr/>
          <w:p>
            <w:pPr>
              <w:pStyle w:val="Compact"/>
              <w:jc w:val="left"/>
            </w:pPr>
            <w:r>
              <w:t xml:space="preserve">Aug 2025 – Jul 2026</w:t>
            </w:r>
          </w:p>
        </w:tc>
      </w:tr>
      <w:tr>
        <w:tc>
          <w:tcPr/>
          <w:p>
            <w:pPr>
              <w:pStyle w:val="Compact"/>
              <w:jc w:val="left"/>
            </w:pPr>
            <w:r>
              <w:t xml:space="preserve">06</w:t>
            </w:r>
          </w:p>
        </w:tc>
        <w:tc>
          <w:tcPr/>
          <w:p>
            <w:pPr>
              <w:pStyle w:val="Compact"/>
              <w:jc w:val="left"/>
            </w:pPr>
            <w:r>
              <w:t xml:space="preserve">Contingency and transition planning services for the Education Administrator role, including knowledge transfer documentation</w:t>
            </w:r>
          </w:p>
        </w:tc>
        <w:tc>
          <w:tcPr/>
          <w:p>
            <w:pPr>
              <w:pStyle w:val="Compact"/>
              <w:jc w:val="left"/>
            </w:pPr>
            <w:r>
              <w:t xml:space="preserve">1</w:t>
            </w:r>
          </w:p>
        </w:tc>
        <w:tc>
          <w:tcPr/>
          <w:p>
            <w:pPr>
              <w:pStyle w:val="Compact"/>
              <w:jc w:val="left"/>
            </w:pPr>
            <w:r>
              <w:t xml:space="preserve">R$ 15,000.00</w:t>
            </w:r>
          </w:p>
        </w:tc>
        <w:tc>
          <w:tcPr/>
          <w:p>
            <w:pPr>
              <w:pStyle w:val="Compact"/>
              <w:jc w:val="left"/>
            </w:pPr>
            <w:r>
              <w:t xml:space="preserve">R$ 15,000.00</w:t>
            </w:r>
          </w:p>
        </w:tc>
        <w:tc>
          <w:tcPr/>
          <w:p>
            <w:pPr>
              <w:pStyle w:val="Compact"/>
              <w:jc w:val="left"/>
            </w:pPr>
            <w:r>
              <w:t xml:space="preserve">Jul 2026</w:t>
            </w:r>
          </w:p>
        </w:tc>
      </w:tr>
      <w:tr>
        <w:tc>
          <w:tcPr>
            <w:gridSpan w:val="4"/>
          </w:tcPr>
          <w:p>
            <w:pPr>
              <w:pStyle w:val="Compact"/>
              <w:jc w:val="right"/>
            </w:pPr>
            <w:r>
              <w:t xml:space="preserve">TOTAL AMOUNT DUE (BRL):</w:t>
            </w:r>
          </w:p>
        </w:tc>
        <w:tc>
          <w:tcPr/>
          <w:p>
            <w:pPr>
              <w:pStyle w:val="Compact"/>
              <w:jc w:val="left"/>
            </w:pPr>
            <w:r>
              <w:t xml:space="preserve">R$ 575,400.00</w:t>
            </w:r>
          </w:p>
        </w:tc>
        <w:tc>
          <w:tcPr/>
          <w:p>
            <w:pPr>
              <w:pStyle w:val="Compact"/>
            </w:pPr>
          </w:p>
        </w:tc>
      </w:tr>
    </w:tbl>
    <w:p>
      <w:pPr>
        <w:pStyle w:val="BodyText"/>
      </w:pPr>
      <w:r>
        <w:t xml:space="preserve">3. PAYMENT TERMS</w:t>
      </w:r>
    </w:p>
    <w:p>
      <w:pPr>
        <w:pStyle w:val="BodyText"/>
      </w:pPr>
      <w:r>
        <w:t xml:space="preserve">All payments under this Purchase Order shall be made in Brazilian Reais (BRL) via electronic bank transfer (TED/PIX) to the supplier's designated account. Invoices shall be submitted by the supplier on the last business day of each calendar month. Payment shall be processed within fifteen (15) business days of invoice receipt. A late payment penalty of 1% per month plus 0.0333% per day shall apply in accordance with Brazilian commercial law (Código Civil, Art. 412). The total contract value of R$ 575,400.00 shall be disbursed in monthly installments of R$ 47,950.00, with the onboarding fee (Item 02) and transition planning fee (Item 06) payable as lump sums upon completion of the respective milestones.</w:t>
      </w:r>
    </w:p>
    <w:p>
      <w:pPr>
        <w:pStyle w:val="BodyText"/>
      </w:pPr>
      <w:r>
        <w:t xml:space="preserve">4. TERMS AND CONDITIONS</w:t>
      </w:r>
    </w:p>
    <w:p>
      <w:pPr>
        <w:numPr>
          <w:ilvl w:val="0"/>
          <w:numId w:val="1001"/>
        </w:numPr>
        <w:pStyle w:val="Compact"/>
      </w:pPr>
      <w:r>
        <w:t xml:space="preserve">This Purchase Order is governed by the laws of the Federative Republic of Brazil, specifically the Civil Code (Lei 10.406/2002) and applicable labor regulations (CLT) as they pertain to the engagement of the Education Administrator.</w:t>
      </w:r>
    </w:p>
    <w:p>
      <w:pPr>
        <w:numPr>
          <w:ilvl w:val="0"/>
          <w:numId w:val="1001"/>
        </w:numPr>
        <w:pStyle w:val="Compact"/>
      </w:pPr>
      <w:r>
        <w:t xml:space="preserve">The Education Administrator shall maintain all professional certifications, registrations, and credentials required by the Brazilian Ministry of Education (MEC) and the state education authority of Rio de Janeiro (SEEDUC-RJ) throughout the duration of this Purchase Order.</w:t>
      </w:r>
    </w:p>
    <w:p>
      <w:pPr>
        <w:numPr>
          <w:ilvl w:val="0"/>
          <w:numId w:val="1001"/>
        </w:numPr>
        <w:pStyle w:val="Compact"/>
      </w:pPr>
      <w:r>
        <w:t xml:space="preserve">The supplier warrants that the Education Administrator assigned to this Purchase Order shall possess a minimum of a Master's degree in Education Administration, Educational Leadership, or a closely related field, along with a minimum of five (5) years of progressive experience in educational institutional management in Brazil.</w:t>
      </w:r>
    </w:p>
    <w:p>
      <w:pPr>
        <w:numPr>
          <w:ilvl w:val="0"/>
          <w:numId w:val="1001"/>
        </w:numPr>
        <w:pStyle w:val="Compact"/>
      </w:pPr>
      <w:r>
        <w:t xml:space="preserve">All work performed under this Purchase Order shall be conducted primarily at the buyer's headquarters located at Av. Rio Branco, 1200, Centro, Rio de Janeiro, RJ, Brazil, with up to twenty (20) percent of duties permissible to be performed remotely.</w:t>
      </w:r>
    </w:p>
    <w:p>
      <w:pPr>
        <w:numPr>
          <w:ilvl w:val="0"/>
          <w:numId w:val="1001"/>
        </w:numPr>
        <w:pStyle w:val="Compact"/>
      </w:pPr>
      <w:r>
        <w:t xml:space="preserve">The Education Administrator shall comply with all data protection obligations under the Brazilian General Data Protection Law (LGPD — Lei 13.709/2018) when handling student records, faculty information, and institutional data.</w:t>
      </w:r>
    </w:p>
    <w:p>
      <w:pPr>
        <w:numPr>
          <w:ilvl w:val="0"/>
          <w:numId w:val="1001"/>
        </w:numPr>
        <w:pStyle w:val="Compact"/>
      </w:pPr>
      <w:r>
        <w:t xml:space="preserve">Either party may terminate this Purchase Order with thirty (30) days' written notice. In the event of termination, the Education Administrator shall complete all outstanding deliverables and provide a comprehensive transition report within fifteen (15) days of the effective termination date.</w:t>
      </w:r>
    </w:p>
    <w:p>
      <w:pPr>
        <w:numPr>
          <w:ilvl w:val="0"/>
          <w:numId w:val="1001"/>
        </w:numPr>
        <w:pStyle w:val="Compact"/>
      </w:pPr>
      <w:r>
        <w:t xml:space="preserve">Disputes arising from this Purchase Order shall be resolved through arbitration in the city of Rio de Janeiro, Brazil, in accordance with the rules of the CAM-CCBC (Câmara de Arbitragem do Centro de Comércio Brasil-Canadá).</w:t>
      </w:r>
    </w:p>
    <w:p>
      <w:pPr>
        <w:numPr>
          <w:ilvl w:val="0"/>
          <w:numId w:val="1001"/>
        </w:numPr>
        <w:pStyle w:val="Compact"/>
      </w:pPr>
      <w:r>
        <w:t xml:space="preserve">The supplier shall maintain professional liability insurance with a minimum coverage of R$ 500,000.00 for the duration of this Purchase Order.</w:t>
      </w:r>
    </w:p>
    <w:p>
      <w:pPr>
        <w:numPr>
          <w:ilvl w:val="0"/>
          <w:numId w:val="1001"/>
        </w:numPr>
        <w:pStyle w:val="Compact"/>
      </w:pPr>
      <w:r>
        <w:t xml:space="preserve">All intellectual property developed by the Education Administrator in the course of performing duties under this Purchase Order shall be the exclusive property of the buyer.</w:t>
      </w:r>
    </w:p>
    <w:p>
      <w:pPr>
        <w:numPr>
          <w:ilvl w:val="0"/>
          <w:numId w:val="1001"/>
        </w:numPr>
        <w:pStyle w:val="Compact"/>
      </w:pPr>
      <w:r>
        <w:t xml:space="preserve">This Purchase Order constitutes the entire agreement between the parties regarding the procurement of Education Administrator services and supersedes all prior negotiations, representations, or agreements.</w:t>
      </w:r>
    </w:p>
    <w:p>
      <w:pPr>
        <w:pStyle w:val="FirstParagraph"/>
      </w:pPr>
      <w:r>
        <w:t xml:space="preserve">5. DELIVERY AND COMMENCEMENT</w:t>
      </w:r>
    </w:p>
    <w:p>
      <w:pPr>
        <w:pStyle w:val="BodyText"/>
      </w:pPr>
      <w:r>
        <w:t xml:space="preserve">The Education Administrator shall commence active service on 01 August 2025 at the buyer's principal office in Brazil Rio de Janeiro. The onboarding period (Item 02) shall take place during the month of July 2025, during which the Education Administrator will be introduced to institutional systems, meet key stakeholders, and review existing academic programs. The supplier is responsible for ensuring the Education Administrator is available and fully prepared to assume all duties on the commencement date specified in this Purchase Order.</w:t>
      </w:r>
    </w:p>
    <w:p>
      <w:pPr>
        <w:pStyle w:val="BodyText"/>
      </w:pPr>
      <w:r>
        <w:rPr>
          <w:bCs/>
          <w:b/>
        </w:rPr>
        <w:t xml:space="preserve">Authorized Representative — Buyer</w:t>
      </w:r>
      <w:r>
        <w:br/>
      </w:r>
      <w:r>
        <w:t xml:space="preserve">Instituto Educacional Carioca Ltda.</w:t>
      </w:r>
      <w:r>
        <w:br/>
      </w:r>
      <w:r>
        <w:t xml:space="preserve">Name: ___________________________</w:t>
      </w:r>
      <w:r>
        <w:br/>
      </w:r>
      <w:r>
        <w:t xml:space="preserve">Title: Director of Administration</w:t>
      </w:r>
      <w:r>
        <w:br/>
      </w:r>
      <w:r>
        <w:t xml:space="preserve">Date: ___________________________</w:t>
      </w:r>
    </w:p>
    <w:p>
      <w:pPr>
        <w:pStyle w:val="BodyText"/>
      </w:pPr>
      <w:r>
        <w:rPr>
          <w:bCs/>
          <w:b/>
        </w:rPr>
        <w:t xml:space="preserve">Authorized Representative — Supplier</w:t>
      </w:r>
      <w:r>
        <w:br/>
      </w:r>
      <w:r>
        <w:t xml:space="preserve">EduAdmin Consultoria Educacional S.A.</w:t>
      </w:r>
      <w:r>
        <w:br/>
      </w:r>
      <w:r>
        <w:t xml:space="preserve">Name: ___________________________</w:t>
      </w:r>
      <w:r>
        <w:br/>
      </w:r>
      <w:r>
        <w:t xml:space="preserve">Title: Chief Executive Officer</w:t>
      </w:r>
      <w:r>
        <w:br/>
      </w:r>
      <w:r>
        <w:t xml:space="preserve">Date: ___________________________</w:t>
      </w:r>
    </w:p>
    <w:p>
      <w:pPr>
        <w:pStyle w:val="BodyText"/>
      </w:pPr>
      <w:r>
        <w:rPr>
          <w:bCs/>
          <w:b/>
        </w:rPr>
        <w:t xml:space="preserve">Important Notice:</w:t>
      </w:r>
      <w:r>
        <w:t xml:space="preserve"> </w:t>
      </w:r>
      <w:r>
        <w:t xml:space="preserve">This Purchase Order (PO-2025-BRJ-0472) is a binding commercial document issued in Brazil Rio de Janeiro. All parties acknowledge that the services described herein relate to the procurement of an Education Administrator for the exclusive benefit of the buyer's educational operations in the state of Rio de Janeiro. This document is valid only when signed by both authorized representatives and stamped with the official CNPJ-registered seals of both entities. For any amendments or clarifications, written correspondence must be directed to the procurement office of Instituto Educacional Carioca Ltda. in Rio de Janeiro, RJ,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Education Administrator - Brazil Rio de Janeiro</dc:title>
  <dc:creator/>
  <dc:language>en</dc:language>
  <cp:keywords/>
  <dcterms:created xsi:type="dcterms:W3CDTF">2026-10-10T09:04:01Z</dcterms:created>
  <dcterms:modified xsi:type="dcterms:W3CDTF">2026-10-10T09:04:01Z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