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Universidad Metropolitana de Santiago</w:t>
      </w:r>
    </w:p>
    <w:p>
      <w:pPr>
        <w:pStyle w:val="BodyText"/>
      </w:pPr>
      <w:r>
        <w:t xml:space="preserve">Av. Providencia 1450, Providencia, Chile Santiago</w:t>
      </w:r>
    </w:p>
    <w:p>
      <w:pPr>
        <w:pStyle w:val="BodyText"/>
      </w:pPr>
      <w:r>
        <w:t xml:space="preserve">Phone: +56 2 2345 6789 | Email: procurement@umsantiago.cl</w:t>
      </w:r>
    </w:p>
    <w:p>
      <w:pPr>
        <w:pStyle w:val="BodyText"/>
      </w:pPr>
      <w:r>
        <w:t xml:space="preserve">RUT: 76.543.210-8 | Chile Santiago, Región Metropolitana</w:t>
      </w:r>
    </w:p>
    <w:bookmarkEnd w:id="20"/>
    <w:p>
      <w:pPr>
        <w:pStyle w:val="BodyText"/>
      </w:pPr>
      <w:r>
        <w:rPr>
          <w:bCs/>
          <w:b/>
        </w:rPr>
        <w:t xml:space="preserve">Purchase Order No.:</w:t>
      </w:r>
      <w:r>
        <w:t xml:space="preserve"> </w:t>
      </w:r>
      <w:r>
        <w:t xml:space="preserve">PO-2025-ES-0472</w:t>
      </w:r>
      <w:r>
        <w:br/>
      </w:r>
      <w:r>
        <w:rPr>
          <w:bCs/>
          <w:b/>
        </w:rPr>
        <w:t xml:space="preserve">Date of Issue:</w:t>
      </w:r>
      <w:r>
        <w:t xml:space="preserve"> </w:t>
      </w:r>
      <w:r>
        <w:t xml:space="preserve">15 June 2025</w:t>
      </w:r>
      <w:r>
        <w:br/>
      </w:r>
      <w:r>
        <w:rPr>
          <w:bCs/>
          <w:b/>
        </w:rPr>
        <w:t xml:space="preserve">Valid Until:</w:t>
      </w:r>
      <w:r>
        <w:t xml:space="preserve"> </w:t>
      </w:r>
      <w:r>
        <w:t xml:space="preserve">30 July 2025</w:t>
      </w:r>
    </w:p>
    <w:p>
      <w:pPr>
        <w:pStyle w:val="BodyText"/>
      </w:pPr>
      <w:r>
        <w:rPr>
          <w:bCs/>
          <w:b/>
        </w:rPr>
        <w:t xml:space="preserve">Buyer:</w:t>
      </w:r>
      <w:r>
        <w:t xml:space="preserve"> </w:t>
      </w:r>
      <w:r>
        <w:t xml:space="preserve">Universidad Metropolitana de Santiago</w:t>
      </w:r>
      <w:r>
        <w:br/>
      </w:r>
      <w:r>
        <w:rPr>
          <w:bCs/>
          <w:b/>
        </w:rPr>
        <w:t xml:space="preserve">Location:</w:t>
      </w:r>
      <w:r>
        <w:t xml:space="preserve"> </w:t>
      </w:r>
      <w:r>
        <w:t xml:space="preserve">Chile Santiago</w:t>
      </w:r>
      <w:r>
        <w:br/>
      </w:r>
      <w:r>
        <w:rPr>
          <w:bCs/>
          <w:b/>
        </w:rPr>
        <w:t xml:space="preserve">Department:</w:t>
      </w:r>
      <w:r>
        <w:t xml:space="preserve"> </w:t>
      </w:r>
      <w:r>
        <w:t xml:space="preserve">Academic Administration</w:t>
      </w:r>
    </w:p>
    <w:p>
      <w:pPr>
        <w:pStyle w:val="BodyText"/>
      </w:pPr>
      <w:r>
        <w:rPr>
          <w:bCs/>
          <w:b/>
        </w:rPr>
        <w:t xml:space="preserve">Seller:</w:t>
      </w:r>
      <w:r>
        <w:t xml:space="preserve"> </w:t>
      </w:r>
      <w:r>
        <w:t xml:space="preserve">EduAdmin Solutions SpA</w:t>
      </w:r>
      <w:r>
        <w:br/>
      </w:r>
      <w:r>
        <w:rPr>
          <w:bCs/>
          <w:b/>
        </w:rPr>
        <w:t xml:space="preserve">RUT:</w:t>
      </w:r>
      <w:r>
        <w:t xml:space="preserve"> </w:t>
      </w:r>
      <w:r>
        <w:t xml:space="preserve">78.123.456-3</w:t>
      </w:r>
      <w:r>
        <w:br/>
      </w:r>
      <w:r>
        <w:rPr>
          <w:bCs/>
          <w:b/>
        </w:rPr>
        <w:t xml:space="preserve">Address:</w:t>
      </w:r>
      <w:r>
        <w:t xml:space="preserve"> </w:t>
      </w:r>
      <w:r>
        <w:t xml:space="preserve">Av. Apoquindo 4500, Las Condes, Chile Santiago</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Universidad Metropolitana de Santiago, located in Chile Santiago, to formally authorize the procurement of professional services for the recruitment, onboarding, and ongoing management of an</w:t>
      </w:r>
      <w:r>
        <w:t xml:space="preserve"> </w:t>
      </w:r>
      <w:r>
        <w:t xml:space="preserve">Education Administrator</w:t>
      </w:r>
      <w:r>
        <w:t xml:space="preserve">. The</w:t>
      </w:r>
      <w:r>
        <w:t xml:space="preserve"> </w:t>
      </w:r>
      <w:r>
        <w:t xml:space="preserve">Education Administrator</w:t>
      </w:r>
      <w:r>
        <w:t xml:space="preserve"> </w:t>
      </w:r>
      <w:r>
        <w:t xml:space="preserve">position is critical to the operational efficiency of our academic departments and is intended to oversee curriculum coordination, faculty scheduling, student records management, and compliance with the regulatory standards established by the Ministry of Education of Chile. This</w:t>
      </w:r>
      <w:r>
        <w:t xml:space="preserve"> </w:t>
      </w:r>
      <w:r>
        <w:t xml:space="preserve">Purchase Order</w:t>
      </w:r>
      <w:r>
        <w:t xml:space="preserve"> </w:t>
      </w:r>
      <w:r>
        <w:t xml:space="preserve">governs all terms, conditions, deliverables, and payment obligations associated with the engagement of the</w:t>
      </w:r>
      <w:r>
        <w:t xml:space="preserve"> </w:t>
      </w:r>
      <w:r>
        <w:t xml:space="preserve">Education Administrator</w:t>
      </w:r>
      <w:r>
        <w:t xml:space="preserve"> </w:t>
      </w:r>
      <w:r>
        <w:t xml:space="preserve">through the service provider identified above.</w:t>
      </w:r>
    </w:p>
    <w:bookmarkEnd w:id="21"/>
    <w:bookmarkStart w:id="22"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Recruitment and selection of a qualified Education Administrator for the Chile Santiago campus, including job posting, screening, interviews, and background verification in accordance with Chilean labor law.</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and integration program for the Education Administrator, covering institutional policies, academic systems (SAP, Blackboard), and Chile Santiago-specific administrative protocols.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Monthly management and supervision of the Education Administrator for a period of twelve (12) months, including performance reviews, professional development planning, and workload balancing across the Chile Santiago campus.</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Compliance and regulatory advisory services ensuring the Education Administrator's activities align with the Chilean Ministry of Education (MINEDUC) standards and the specific accreditation requirements applicable to institutions in Chile Santiago.</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Annual training and certification program for the Education Administrator, including workshops on educational leadership, data analytics for academic planning, and cross-cultural management practices relevant to the diverse student body in Chile Santiago.</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AMOUNT (CLP)</w:t>
            </w:r>
          </w:p>
        </w:tc>
        <w:tc>
          <w:tcPr/>
          <w:p>
            <w:pPr>
              <w:pStyle w:val="Compact"/>
              <w:jc w:val="left"/>
            </w:pPr>
            <w:r>
              <w:t xml:space="preserve">40,570,000</w:t>
            </w:r>
          </w:p>
        </w:tc>
      </w:tr>
      <w:tr>
        <w:tc>
          <w:tcPr>
            <w:gridSpan w:val="4"/>
          </w:tcPr>
          <w:p>
            <w:pPr>
              <w:pStyle w:val="Compact"/>
              <w:jc w:val="left"/>
            </w:pPr>
            <w:r>
              <w:t xml:space="preserve">IVA (19%)</w:t>
            </w:r>
          </w:p>
        </w:tc>
        <w:tc>
          <w:tcPr/>
          <w:p>
            <w:pPr>
              <w:pStyle w:val="Compact"/>
              <w:jc w:val="left"/>
            </w:pPr>
            <w:r>
              <w:t xml:space="preserve">7,708,300</w:t>
            </w:r>
          </w:p>
        </w:tc>
      </w:tr>
      <w:tr>
        <w:tc>
          <w:tcPr>
            <w:gridSpan w:val="4"/>
          </w:tcPr>
          <w:p>
            <w:pPr>
              <w:pStyle w:val="Compact"/>
              <w:jc w:val="left"/>
            </w:pPr>
            <w:r>
              <w:t xml:space="preserve">GRAND TOTAL (CLP)</w:t>
            </w:r>
          </w:p>
        </w:tc>
        <w:tc>
          <w:tcPr/>
          <w:p>
            <w:pPr>
              <w:pStyle w:val="Compact"/>
              <w:jc w:val="left"/>
            </w:pPr>
            <w:r>
              <w:t xml:space="preserve">48,278,300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Civil Code of Chile and the applicable labor regulations in force in Chile Santiago. Any disputes arising from this Purchase Order shall be resolved through the competent courts of the Región Metropolitana, Chile Santiago.</w:t>
      </w:r>
    </w:p>
    <w:p>
      <w:pPr>
        <w:numPr>
          <w:ilvl w:val="0"/>
          <w:numId w:val="1001"/>
        </w:numPr>
        <w:pStyle w:val="Compact"/>
      </w:pPr>
      <w:r>
        <w:rPr>
          <w:bCs/>
          <w:b/>
        </w:rPr>
        <w:t xml:space="preserve">3.2</w:t>
      </w:r>
      <w:r>
        <w:t xml:space="preserve"> </w:t>
      </w:r>
      <w:r>
        <w:t xml:space="preserve">The Education Administrator engaged under this Purchase Order shall be subject to the internal regulations of the Universidad Metropolitana de Santiago and shall report directly to the Vice-Rector of Academic Affairs based in Chile Santiago.</w:t>
      </w:r>
    </w:p>
    <w:p>
      <w:pPr>
        <w:numPr>
          <w:ilvl w:val="0"/>
          <w:numId w:val="1001"/>
        </w:numPr>
        <w:pStyle w:val="Compact"/>
      </w:pPr>
      <w:r>
        <w:rPr>
          <w:bCs/>
          <w:b/>
        </w:rPr>
        <w:t xml:space="preserve">3.3</w:t>
      </w:r>
      <w:r>
        <w:t xml:space="preserve"> </w:t>
      </w:r>
      <w:r>
        <w:t xml:space="preserve">Payment shall be made in Chilean Pesos (CLP) via electronic bank transfer (transferencia electrónica) within thirty (30) calendar days from the date of receipt of a valid invoice (factura) issued in accordance with the Chilean tax authority (SII) requirements.</w:t>
      </w:r>
    </w:p>
    <w:p>
      <w:pPr>
        <w:numPr>
          <w:ilvl w:val="0"/>
          <w:numId w:val="1001"/>
        </w:numPr>
        <w:pStyle w:val="Compact"/>
      </w:pPr>
      <w:r>
        <w:rPr>
          <w:bCs/>
          <w:b/>
        </w:rPr>
        <w:t xml:space="preserve">3.4</w:t>
      </w:r>
      <w:r>
        <w:t xml:space="preserve"> </w:t>
      </w:r>
      <w:r>
        <w:t xml:space="preserve">The seller, EduAdmin Solutions SpA, warrants that the Education Administrator will possess a minimum of a Master's degree in Education Administration or a related field, with at least five (5) years of progressive experience in academic administration within Chilean higher education institutions.</w:t>
      </w:r>
    </w:p>
    <w:p>
      <w:pPr>
        <w:numPr>
          <w:ilvl w:val="0"/>
          <w:numId w:val="1001"/>
        </w:numPr>
        <w:pStyle w:val="Compact"/>
      </w:pPr>
      <w:r>
        <w:rPr>
          <w:bCs/>
          <w:b/>
        </w:rPr>
        <w:t xml:space="preserve">3.5</w:t>
      </w:r>
      <w:r>
        <w:t xml:space="preserve"> </w:t>
      </w:r>
      <w:r>
        <w:t xml:space="preserve">This Purchase Order may be amended only by written mutual agreement signed by authorized representatives of both parties. No verbal modifications to the scope of the Education Administrator's duties or the financial terms of this Purchase Order shall be binding.</w:t>
      </w:r>
    </w:p>
    <w:p>
      <w:pPr>
        <w:numPr>
          <w:ilvl w:val="0"/>
          <w:numId w:val="1001"/>
        </w:numPr>
        <w:pStyle w:val="Compact"/>
      </w:pPr>
      <w:r>
        <w:rPr>
          <w:bCs/>
          <w:b/>
        </w:rPr>
        <w:t xml:space="preserve">3.6</w:t>
      </w:r>
      <w:r>
        <w:t xml:space="preserve"> </w:t>
      </w:r>
      <w:r>
        <w:t xml:space="preserve">The seller shall maintain full professional liability insurance and workers' compensation coverage for the Education Administrator throughout the duration of this Purchase Order, in compliance with Chilean labor law (Código del Trabajo).</w:t>
      </w:r>
    </w:p>
    <w:p>
      <w:pPr>
        <w:numPr>
          <w:ilvl w:val="0"/>
          <w:numId w:val="1001"/>
        </w:numPr>
        <w:pStyle w:val="Compact"/>
      </w:pPr>
      <w:r>
        <w:rPr>
          <w:bCs/>
          <w:b/>
        </w:rPr>
        <w:t xml:space="preserve">3.7</w:t>
      </w:r>
      <w:r>
        <w:t xml:space="preserve"> </w:t>
      </w:r>
      <w:r>
        <w:t xml:space="preserve">All personal data processed in connection with the Education Administrator's engagement under this Purchase Order shall be handled in strict accordance with Law No. 21,719 (Ley de Protección de Datos Personales) of Chile.</w:t>
      </w:r>
    </w:p>
    <w:p>
      <w:pPr>
        <w:numPr>
          <w:ilvl w:val="0"/>
          <w:numId w:val="1001"/>
        </w:numPr>
        <w:pStyle w:val="Compact"/>
      </w:pPr>
      <w:r>
        <w:rPr>
          <w:bCs/>
          <w:b/>
        </w:rPr>
        <w:t xml:space="preserve">3.8</w:t>
      </w:r>
      <w:r>
        <w:t xml:space="preserve"> </w:t>
      </w:r>
      <w:r>
        <w:t xml:space="preserve">The Education Administrator shall be required to work on-site at the Chile Santiago campus for a minimum of four (4) days per week, with the remaining day available for remote administrative tasks as approved by the supervising authority.</w:t>
      </w:r>
    </w:p>
    <w:bookmarkEnd w:id="23"/>
    <w:bookmarkStart w:id="24" w:name="delivery-and-implementation-schedule"/>
    <w:p>
      <w:pPr>
        <w:pStyle w:val="Heading2"/>
      </w:pPr>
      <w:r>
        <w:t xml:space="preserve">4. Delivery and Implementation Schedule</w:t>
      </w:r>
    </w:p>
    <w:p>
      <w:pPr>
        <w:pStyle w:val="FirstParagraph"/>
      </w:pPr>
      <w:r>
        <w:t xml:space="preserve">The recruitment and selection process for the Education Administrator shall commence within ten (10) business days of the execution of this Purchase Order. The Education Administrator is expected to begin active duties no later than 1 September 2025, coinciding with the start of the second academic semester at the Chile Santiago campus. The onboarding program (Item 02) shall be completed within the first thirty (30) days of the Education Administrator's start date. Monthly supervision and compliance services (Items 03 and 04) shall run continuously from September 2025 through August 2026.</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set forth in this Purchase Order. The buyer confirms that the funds for this Purchase Order have been allocated within the 2025 fiscal budget of the Universidad Metropolitana de Santiago, Chile Santiago. The seller confirms its capacity and willingness to deliver all services described herein for the Education Administrator engagement.</w:t>
      </w:r>
    </w:p>
    <w:p>
      <w:pPr>
        <w:pStyle w:val="BodyText"/>
      </w:pPr>
      <w:r>
        <w:rPr>
          <w:bCs/>
          <w:b/>
        </w:rPr>
        <w:t xml:space="preserve">For the Buyer:</w:t>
      </w:r>
      <w:r>
        <w:br/>
      </w:r>
      <w:r>
        <w:t xml:space="preserve">Universidad Metropolitana de Santiago</w:t>
      </w:r>
      <w:r>
        <w:br/>
      </w:r>
      <w:r>
        <w:t xml:space="preserve">Chile Santiago</w:t>
      </w:r>
      <w:r>
        <w:br/>
      </w:r>
      <w:r>
        <w:br/>
      </w:r>
      <w:r>
        <w:t xml:space="preserve">Name: Dra. Carolina Fuentes Rojas</w:t>
      </w:r>
      <w:r>
        <w:br/>
      </w:r>
      <w:r>
        <w:t xml:space="preserve">Title: Rectora</w:t>
      </w:r>
      <w:r>
        <w:br/>
      </w:r>
      <w:r>
        <w:t xml:space="preserve">Signature: _________________________</w:t>
      </w:r>
      <w:r>
        <w:br/>
      </w:r>
      <w:r>
        <w:t xml:space="preserve">Date: _________________________</w:t>
      </w:r>
    </w:p>
    <w:p>
      <w:pPr>
        <w:pStyle w:val="BodyText"/>
      </w:pPr>
      <w:r>
        <w:rPr>
          <w:bCs/>
          <w:b/>
        </w:rPr>
        <w:t xml:space="preserve">For the Seller:</w:t>
      </w:r>
      <w:r>
        <w:br/>
      </w:r>
      <w:r>
        <w:t xml:space="preserve">EduAdmin Solutions SpA</w:t>
      </w:r>
      <w:r>
        <w:br/>
      </w:r>
      <w:r>
        <w:t xml:space="preserve">Chile Santiago</w:t>
      </w:r>
      <w:r>
        <w:br/>
      </w:r>
      <w:r>
        <w:br/>
      </w:r>
      <w:r>
        <w:t xml:space="preserve">Name: Sr. Rodrigo Mendoza Soto</w:t>
      </w:r>
      <w:r>
        <w:br/>
      </w:r>
      <w:r>
        <w:t xml:space="preserve">Title: Gerente General</w:t>
      </w:r>
      <w:r>
        <w:br/>
      </w:r>
      <w:r>
        <w:t xml:space="preserve">Signature: _________________________</w:t>
      </w:r>
      <w:r>
        <w:br/>
      </w:r>
      <w:r>
        <w:t xml:space="preserve">Date: _________________________</w:t>
      </w:r>
    </w:p>
    <w:p>
      <w:pPr>
        <w:pStyle w:val="BodyText"/>
      </w:pPr>
      <w:r>
        <w:t xml:space="preserve">This Purchase Order (PO-2025-ES-0472) is a controlled document of the Universidad Metropolitana de Santiago, Chile Santiago. Unauthorized reproduction or distribution is prohibited. For inquiries regarding this Purchase Order or the Education Administrator engagement, contact the Procurement Office at procurement@umsantiago.cl or visit Av. Providencia 1450, Providencia, Chile Santiago.</w:t>
      </w:r>
    </w:p>
    <w:p>
      <w:pPr>
        <w:pStyle w:val="BodyText"/>
      </w:pPr>
      <w:r>
        <w:t xml:space="preserve">Document Reference: PO-2025-ES-0472 | Education Administrator Services | Chile Santiago | Issued: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Chile Santiago</dc:title>
  <dc:creator/>
  <dc:language>en</dc:language>
  <cp:keywords/>
  <dcterms:created xsi:type="dcterms:W3CDTF">2026-10-10T00:38:09Z</dcterms:created>
  <dcterms:modified xsi:type="dcterms:W3CDTF">2026-10-10T00:38:09Z</dcterms:modified>
</cp:coreProperties>
</file>

<file path=docProps/custom.xml><?xml version="1.0" encoding="utf-8"?>
<Properties xmlns="http://schemas.openxmlformats.org/officeDocument/2006/custom-properties" xmlns:vt="http://schemas.openxmlformats.org/officeDocument/2006/docPropsVTypes"/>
</file>