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Engagement of Education Administrator Services — New Zealand Auckland Region</w:t>
      </w:r>
    </w:p>
    <w:bookmarkEnd w:id="20"/>
    <w:bookmarkStart w:id="21" w:name="purchase-order-details"/>
    <w:p>
      <w:pPr>
        <w:pStyle w:val="Heading3"/>
      </w:pPr>
      <w:r>
        <w:t xml:space="preserve">Purchase Order Details</w:t>
      </w:r>
    </w:p>
    <w:p>
      <w:pPr>
        <w:pStyle w:val="FirstParagraph"/>
      </w:pPr>
      <w:r>
        <w:rPr>
          <w:bCs/>
          <w:b/>
        </w:rPr>
        <w:t xml:space="preserve">Purchase Order Number:</w:t>
      </w:r>
      <w:r>
        <w:t xml:space="preserve"> </w:t>
      </w:r>
      <w:r>
        <w:t xml:space="preserve">PO-AKL-2025-00472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1 August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New Zealand Dollars (NZD)</w:t>
      </w:r>
    </w:p>
    <w:bookmarkEnd w:id="21"/>
    <w:bookmarkStart w:id="22" w:name="buyer-purchasing-entity"/>
    <w:p>
      <w:pPr>
        <w:pStyle w:val="Heading3"/>
      </w:pPr>
      <w:r>
        <w:t xml:space="preserve">Buyer (Purchasing Entity)</w:t>
      </w:r>
    </w:p>
    <w:p>
      <w:pPr>
        <w:pStyle w:val="FirstParagraph"/>
      </w:pPr>
      <w:r>
        <w:rPr>
          <w:bCs/>
          <w:b/>
        </w:rPr>
        <w:t xml:space="preserve">Organization:</w:t>
      </w:r>
      <w:r>
        <w:t xml:space="preserve"> </w:t>
      </w:r>
      <w:r>
        <w:t xml:space="preserve">Auckland Metropolitan Education Trust</w:t>
      </w:r>
    </w:p>
    <w:p>
      <w:pPr>
        <w:pStyle w:val="BodyText"/>
      </w:pPr>
      <w:r>
        <w:rPr>
          <w:bCs/>
          <w:b/>
        </w:rPr>
        <w:t xml:space="preserve">Address:</w:t>
      </w:r>
      <w:r>
        <w:t xml:space="preserve"> </w:t>
      </w:r>
      <w:r>
        <w:t xml:space="preserve">Level 4, 128 Federal Street, Ponsonby, Auckland 1011, New Zealand</w:t>
      </w:r>
    </w:p>
    <w:p>
      <w:pPr>
        <w:pStyle w:val="BodyText"/>
      </w:pPr>
      <w:r>
        <w:rPr>
          <w:bCs/>
          <w:b/>
        </w:rPr>
        <w:t xml:space="preserve">ABN/Charity No.:</w:t>
      </w:r>
      <w:r>
        <w:t xml:space="preserve"> </w:t>
      </w:r>
      <w:r>
        <w:t xml:space="preserve">942-558-771</w:t>
      </w:r>
    </w:p>
    <w:p>
      <w:pPr>
        <w:pStyle w:val="BodyText"/>
      </w:pPr>
      <w:r>
        <w:rPr>
          <w:bCs/>
          <w:b/>
        </w:rPr>
        <w:t xml:space="preserve">Contact:</w:t>
      </w:r>
      <w:r>
        <w:t xml:space="preserve"> </w:t>
      </w:r>
      <w:r>
        <w:t xml:space="preserve">Ms. Catherine Whitmore, Procurement Director</w:t>
      </w:r>
    </w:p>
    <w:p>
      <w:pPr>
        <w:pStyle w:val="BodyText"/>
      </w:pPr>
      <w:r>
        <w:rPr>
          <w:bCs/>
          <w:b/>
        </w:rPr>
        <w:t xml:space="preserve">Email:</w:t>
      </w:r>
      <w:r>
        <w:t xml:space="preserve"> </w:t>
      </w:r>
      <w:r>
        <w:t xml:space="preserve">procurement@aucklandmet.edu.nz</w:t>
      </w:r>
    </w:p>
    <w:p>
      <w:pPr>
        <w:pStyle w:val="BodyText"/>
      </w:pPr>
      <w:r>
        <w:rPr>
          <w:bCs/>
          <w:b/>
        </w:rPr>
        <w:t xml:space="preserve">Phone:</w:t>
      </w:r>
      <w:r>
        <w:t xml:space="preserve"> </w:t>
      </w:r>
      <w:r>
        <w:t xml:space="preserve">+64 9 374 2210</w:t>
      </w:r>
    </w:p>
    <w:bookmarkEnd w:id="22"/>
    <w:bookmarkStart w:id="23" w:name="supplier-service-provider"/>
    <w:p>
      <w:pPr>
        <w:pStyle w:val="Heading3"/>
      </w:pPr>
      <w:r>
        <w:t xml:space="preserve">Supplier (Service Provider)</w:t>
      </w:r>
    </w:p>
    <w:p>
      <w:pPr>
        <w:pStyle w:val="FirstParagraph"/>
      </w:pPr>
      <w:r>
        <w:rPr>
          <w:bCs/>
          <w:b/>
        </w:rPr>
        <w:t xml:space="preserve">Organization:</w:t>
      </w:r>
      <w:r>
        <w:t xml:space="preserve"> </w:t>
      </w:r>
      <w:r>
        <w:t xml:space="preserve">Pacific Education Administration Services Ltd.</w:t>
      </w:r>
    </w:p>
    <w:p>
      <w:pPr>
        <w:pStyle w:val="BodyText"/>
      </w:pPr>
      <w:r>
        <w:rPr>
          <w:bCs/>
          <w:b/>
        </w:rPr>
        <w:t xml:space="preserve">Address:</w:t>
      </w:r>
      <w:r>
        <w:t xml:space="preserve"> </w:t>
      </w:r>
      <w:r>
        <w:t xml:space="preserve">Unit 7, 55 K'Road, Newmarket, Auckland 1023, New Zealand</w:t>
      </w:r>
    </w:p>
    <w:p>
      <w:pPr>
        <w:pStyle w:val="BodyText"/>
      </w:pPr>
      <w:r>
        <w:rPr>
          <w:bCs/>
          <w:b/>
        </w:rPr>
        <w:t xml:space="preserve">NZBN:</w:t>
      </w:r>
      <w:r>
        <w:t xml:space="preserve"> </w:t>
      </w:r>
      <w:r>
        <w:t xml:space="preserve">9429041234567</w:t>
      </w:r>
    </w:p>
    <w:p>
      <w:pPr>
        <w:pStyle w:val="BodyText"/>
      </w:pPr>
      <w:r>
        <w:rPr>
          <w:bCs/>
          <w:b/>
        </w:rPr>
        <w:t xml:space="preserve">Contact:</w:t>
      </w:r>
      <w:r>
        <w:t xml:space="preserve"> </w:t>
      </w:r>
      <w:r>
        <w:t xml:space="preserve">Mr. Daniel Okafor, Managing Director</w:t>
      </w:r>
    </w:p>
    <w:p>
      <w:pPr>
        <w:pStyle w:val="BodyText"/>
      </w:pPr>
      <w:r>
        <w:rPr>
          <w:bCs/>
          <w:b/>
        </w:rPr>
        <w:t xml:space="preserve">Email:</w:t>
      </w:r>
      <w:r>
        <w:t xml:space="preserve"> </w:t>
      </w:r>
      <w:r>
        <w:t xml:space="preserve">d.okafor@pacificeduadmin.co.nz</w:t>
      </w:r>
    </w:p>
    <w:p>
      <w:pPr>
        <w:pStyle w:val="BodyText"/>
      </w:pPr>
      <w:r>
        <w:rPr>
          <w:bCs/>
          <w:b/>
        </w:rPr>
        <w:t xml:space="preserve">Phone:</w:t>
      </w:r>
      <w:r>
        <w:t xml:space="preserve"> </w:t>
      </w:r>
      <w:r>
        <w:t xml:space="preserve">+64 9 525 8834</w:t>
      </w:r>
    </w:p>
    <w:bookmarkEnd w:id="23"/>
    <w:bookmarkStart w:id="24" w:name="X21ceb07e4bcfeaf4fd6f863965b73c7275090ea"/>
    <w:p>
      <w:pPr>
        <w:pStyle w:val="Heading2"/>
      </w:pPr>
      <w:r>
        <w:t xml:space="preserve">1. Scope of Purchase — Education Administrator Services</w:t>
      </w:r>
    </w:p>
    <w:p>
      <w:pPr>
        <w:pStyle w:val="FirstParagraph"/>
      </w:pPr>
      <w:r>
        <w:t xml:space="preserve">This Purchase Order is issued by the Auckland Metropolitan Education Trust to formally engage the services of a qualified</w:t>
      </w:r>
      <w:r>
        <w:t xml:space="preserve"> </w:t>
      </w:r>
      <w:r>
        <w:t xml:space="preserve">Education Administrator</w:t>
      </w:r>
      <w:r>
        <w:t xml:space="preserve"> </w:t>
      </w:r>
      <w:r>
        <w:t xml:space="preserve">to be deployed at the Trust's primary campus located in New Zealand Auckland. The Education Administrator shall be responsible for the full spectrum of administrative operations supporting the educational delivery of the institution, including but not limited to student enrolment management, curriculum scheduling coordination, staff rostering, financial record-keeping, compliance reporting to the New Zealand Ministry of Education, and day-to-day operational oversight of the administrative office. The Education Administrator must hold a minimum of a Bachelor's degree in Education Administration, Business Management, or a related discipline, and must possess a minimum of five (5) years of demonstrable experience in an educational administrative capacity within New Zealand or an equivalent Commonwealth education system. The role is to be based full-time at the New Zealand Auckland campus, Monday through Friday, 8:00 AM to 4:30 PM, with an expectation of occasional evening availability for parent-teacher consultation events and school board meetings.</w:t>
      </w:r>
    </w:p>
    <w:bookmarkEnd w:id="24"/>
    <w:bookmarkStart w:id="25" w:name="line-items-pricing-schedule"/>
    <w:p>
      <w:pPr>
        <w:pStyle w:val="Heading2"/>
      </w:pPr>
      <w:r>
        <w:t xml:space="preserve">2. Line Items &amp;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Extended Amount (NZD)</w:t>
            </w:r>
          </w:p>
        </w:tc>
      </w:tr>
      <w:tr>
        <w:tc>
          <w:tcPr/>
          <w:p>
            <w:pPr>
              <w:pStyle w:val="Compact"/>
              <w:jc w:val="left"/>
            </w:pPr>
            <w:r>
              <w:t xml:space="preserve">01</w:t>
            </w:r>
          </w:p>
        </w:tc>
        <w:tc>
          <w:tcPr/>
          <w:p>
            <w:pPr>
              <w:pStyle w:val="Compact"/>
              <w:jc w:val="left"/>
            </w:pPr>
            <w:r>
              <w:t xml:space="preserve">Full-time Education Administrator services — base salary (annual, inclusive of superannuation contributions at 3.5%)</w:t>
            </w:r>
          </w:p>
        </w:tc>
        <w:tc>
          <w:tcPr/>
          <w:p>
            <w:pPr>
              <w:pStyle w:val="Compact"/>
              <w:jc w:val="left"/>
            </w:pPr>
            <w:r>
              <w:t xml:space="preserve">1 position</w:t>
            </w:r>
          </w:p>
        </w:tc>
        <w:tc>
          <w:tcPr/>
          <w:p>
            <w:pPr>
              <w:pStyle w:val="Compact"/>
              <w:jc w:val="left"/>
            </w:pPr>
            <w:r>
              <w:t xml:space="preserve">82,400.00</w:t>
            </w:r>
          </w:p>
        </w:tc>
        <w:tc>
          <w:tcPr/>
          <w:p>
            <w:pPr>
              <w:pStyle w:val="Compact"/>
              <w:jc w:val="left"/>
            </w:pPr>
            <w:r>
              <w:t xml:space="preserve">82,400.00</w:t>
            </w:r>
          </w:p>
        </w:tc>
      </w:tr>
      <w:tr>
        <w:tc>
          <w:tcPr/>
          <w:p>
            <w:pPr>
              <w:pStyle w:val="Compact"/>
              <w:jc w:val="left"/>
            </w:pPr>
            <w:r>
              <w:t xml:space="preserve">02</w:t>
            </w:r>
          </w:p>
        </w:tc>
        <w:tc>
          <w:tcPr/>
          <w:p>
            <w:pPr>
              <w:pStyle w:val="Compact"/>
              <w:jc w:val="left"/>
            </w:pPr>
            <w:r>
              <w:t xml:space="preserve">Education Administrator onboarding, induction, and NZ-specific compliance training (one-time)</w:t>
            </w:r>
          </w:p>
        </w:tc>
        <w:tc>
          <w:tcPr/>
          <w:p>
            <w:pPr>
              <w:pStyle w:val="Compact"/>
              <w:jc w:val="left"/>
            </w:pPr>
            <w:r>
              <w:t xml:space="preserve">1 package</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03</w:t>
            </w:r>
          </w:p>
        </w:tc>
        <w:tc>
          <w:tcPr/>
          <w:p>
            <w:pPr>
              <w:pStyle w:val="Compact"/>
              <w:jc w:val="left"/>
            </w:pPr>
            <w:r>
              <w:t xml:space="preserve">Annual professional development allowance for the Education Administrator (NZ Education Council registration, leadership workshops)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Dedicated workstation, software licences (Microsoft 365, SIMS Education Management System), and office equipment for the Education Administrator</w:t>
            </w:r>
          </w:p>
        </w:tc>
        <w:tc>
          <w:tcPr/>
          <w:p>
            <w:pPr>
              <w:pStyle w:val="Compact"/>
              <w:jc w:val="left"/>
            </w:pPr>
            <w:r>
              <w:t xml:space="preserve">1 set</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05</w:t>
            </w:r>
          </w:p>
        </w:tc>
        <w:tc>
          <w:tcPr/>
          <w:p>
            <w:pPr>
              <w:pStyle w:val="Compact"/>
              <w:jc w:val="left"/>
            </w:pPr>
            <w:r>
              <w:t xml:space="preserve">Background check (NZ Police Vetting) and Working With Children Check for the Education Administrator</w:t>
            </w:r>
          </w:p>
        </w:tc>
        <w:tc>
          <w:tcPr/>
          <w:p>
            <w:pPr>
              <w:pStyle w:val="Compact"/>
              <w:jc w:val="left"/>
            </w:pPr>
            <w:r>
              <w:t xml:space="preserve">1 service</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Annual performance review and contract administration fee (charged by Pacific Education Administration Services Ltd.)</w:t>
            </w:r>
          </w:p>
        </w:tc>
        <w:tc>
          <w:tcPr/>
          <w:p>
            <w:pPr>
              <w:pStyle w:val="Compact"/>
              <w:jc w:val="left"/>
            </w:pPr>
            <w:r>
              <w:t xml:space="preserve">12 months</w:t>
            </w:r>
          </w:p>
        </w:tc>
        <w:tc>
          <w:tcPr/>
          <w:p>
            <w:pPr>
              <w:pStyle w:val="Compact"/>
              <w:jc w:val="left"/>
            </w:pPr>
            <w:r>
              <w:t xml:space="preserve">1,950.00</w:t>
            </w:r>
          </w:p>
        </w:tc>
        <w:tc>
          <w:tcPr/>
          <w:p>
            <w:pPr>
              <w:pStyle w:val="Compact"/>
              <w:jc w:val="left"/>
            </w:pPr>
            <w:r>
              <w:t xml:space="preserve">1,950.00</w:t>
            </w:r>
          </w:p>
        </w:tc>
      </w:tr>
      <w:tr>
        <w:tc>
          <w:tcPr>
            <w:gridSpan w:val="4"/>
          </w:tcPr>
          <w:p>
            <w:pPr>
              <w:pStyle w:val="Compact"/>
              <w:jc w:val="right"/>
            </w:pPr>
            <w:r>
              <w:t xml:space="preserve">TOTAL PURCHASE ORDER VALUE (NZD)</w:t>
            </w:r>
          </w:p>
        </w:tc>
        <w:tc>
          <w:tcPr/>
          <w:p>
            <w:pPr>
              <w:pStyle w:val="Compact"/>
              <w:jc w:val="left"/>
            </w:pPr>
            <w:r>
              <w:t xml:space="preserve">95,480.00</w:t>
            </w:r>
          </w:p>
        </w:tc>
      </w:tr>
    </w:tbl>
    <w:bookmarkEnd w:id="25"/>
    <w:bookmarkStart w:id="26" w:name="payment-terms"/>
    <w:p>
      <w:pPr>
        <w:pStyle w:val="Heading2"/>
      </w:pPr>
      <w:r>
        <w:t xml:space="preserve">3. Payment Terms</w:t>
      </w:r>
    </w:p>
    <w:p>
      <w:pPr>
        <w:pStyle w:val="FirstParagraph"/>
      </w:pPr>
      <w:r>
        <w:t xml:space="preserve">All payments under this Purchase Order shall be made in New Zealand Dollars (NZD) via electronic funds transfer (EFT) to the supplier's designated bank account. The base salary component (Item 01) shall be paid on a fortnightly basis in arrears, consistent with standard New Zealand employment practice, with a 20-day payment cycle. One-time items (Items 02, 04, and 05) shall be invoiced within fourteen (14) calendar days of service delivery and are payable within thirty (30) days of invoice receipt. The professional development allowance (Item 03) and the annual administration fee (Item 06) shall be invoiced quarterly in arrears. Late payments shall attract interest at the rate prescribed under the New Zealand Late Payment of Commercial Debts (Interest) Act 1993. All invoices must reference this Purchase Order number (PO-AKL-2025-00472) to ensure proper reconciliation.</w:t>
      </w:r>
    </w:p>
    <w:bookmarkEnd w:id="26"/>
    <w:bookmarkStart w:id="27" w:name="terms-and-conditions"/>
    <w:p>
      <w:pPr>
        <w:pStyle w:val="Heading2"/>
      </w:pPr>
      <w:r>
        <w:t xml:space="preserve">4. Terms and Conditions</w:t>
      </w:r>
    </w:p>
    <w:p>
      <w:pPr>
        <w:numPr>
          <w:ilvl w:val="0"/>
          <w:numId w:val="1001"/>
        </w:numPr>
        <w:pStyle w:val="Compact"/>
      </w:pPr>
      <w:r>
        <w:t xml:space="preserve">This Purchase Order is governed by and shall be construed in accordance with the laws of New Zealand, specifically the Employment Relations Act 2000, the Education Act 1989, and the Consumer Guarantees Act 1993 as applicable to service engagements.</w:t>
      </w:r>
    </w:p>
    <w:p>
      <w:pPr>
        <w:numPr>
          <w:ilvl w:val="0"/>
          <w:numId w:val="1001"/>
        </w:numPr>
        <w:pStyle w:val="Compact"/>
      </w:pPr>
      <w:r>
        <w:t xml:space="preserve">The Education Administrator engaged under this Purchase Order shall be subject to the Auckland Metropolitan Education Trust's internal policies, code of conduct, and health and safety procedures, all of which are consistent with New Zealand workplace legislation.</w:t>
      </w:r>
    </w:p>
    <w:p>
      <w:pPr>
        <w:numPr>
          <w:ilvl w:val="0"/>
          <w:numId w:val="1001"/>
        </w:numPr>
        <w:pStyle w:val="Compact"/>
      </w:pPr>
      <w:r>
        <w:t xml:space="preserve">The supplier, Pacific Education Administration Services Ltd., warrants that the Education Administrator nominated for this engagement shall hold all necessary qualifications, clearances, and professional registrations required to perform administrative duties in a New Zealand educational institution, including a valid Working With Children Check and a current New Zealand Police Vetting certificate.</w:t>
      </w:r>
    </w:p>
    <w:p>
      <w:pPr>
        <w:numPr>
          <w:ilvl w:val="0"/>
          <w:numId w:val="1001"/>
        </w:numPr>
        <w:pStyle w:val="Compact"/>
      </w:pPr>
      <w:r>
        <w:t xml:space="preserve">Either party may terminate this Purchase Order with thirty (30) days' written notice. In the event of termination, the Education Administrator shall be provided with a written reference and a final pay statement in accordance with New Zealand employment law.</w:t>
      </w:r>
    </w:p>
    <w:p>
      <w:pPr>
        <w:numPr>
          <w:ilvl w:val="0"/>
          <w:numId w:val="1001"/>
        </w:numPr>
        <w:pStyle w:val="Compact"/>
      </w:pPr>
      <w:r>
        <w:t xml:space="preserve">All personal information collected in connection with this Purchase Order and the engagement of the Education Administrator shall be handled in strict compliance with the New Zealand Privacy Act 2020.</w:t>
      </w:r>
    </w:p>
    <w:p>
      <w:pPr>
        <w:numPr>
          <w:ilvl w:val="0"/>
          <w:numId w:val="1001"/>
        </w:numPr>
        <w:pStyle w:val="Compact"/>
      </w:pPr>
      <w:r>
        <w:t xml:space="preserve">The Education Administrator shall be required to attend all mandatory staff development days, school board meetings, and parent-teacher evenings scheduled by the Auckland Metropolitan Education Trust during the contract period.</w:t>
      </w:r>
    </w:p>
    <w:p>
      <w:pPr>
        <w:numPr>
          <w:ilvl w:val="0"/>
          <w:numId w:val="1001"/>
        </w:numPr>
        <w:pStyle w:val="Compact"/>
      </w:pPr>
      <w:r>
        <w:t xml:space="preserve">Any disputes arising from this Purchase Order shall first be subject to mediation under the New Zealand Disputes Resolution Act 2010 before escalation to the District Court of Auckland.</w:t>
      </w:r>
    </w:p>
    <w:p>
      <w:pPr>
        <w:numPr>
          <w:ilvl w:val="0"/>
          <w:numId w:val="1001"/>
        </w:numPr>
        <w:pStyle w:val="Compact"/>
      </w:pPr>
      <w:r>
        <w:t xml:space="preserve">This Purchase Order does not constitute a permanent employment contract. The engagement of the Education Administrator is for a fixed term of twelve (12) months, renewable by mutual written agreement of both parties no fewer than sixty (60) days prior to the expiry date.</w:t>
      </w:r>
    </w:p>
    <w:bookmarkEnd w:id="27"/>
    <w:bookmarkStart w:id="28" w:name="delivery-and-commencement"/>
    <w:p>
      <w:pPr>
        <w:pStyle w:val="Heading2"/>
      </w:pPr>
      <w:r>
        <w:t xml:space="preserve">5. Delivery and Commencement</w:t>
      </w:r>
    </w:p>
    <w:p>
      <w:pPr>
        <w:pStyle w:val="FirstParagraph"/>
      </w:pPr>
      <w:r>
        <w:t xml:space="preserve">The Education Administrator shall commence duties on or before 1 August 2025 at the Auckland Metropolitan Education Trust campus, Level 4, 128 Federal Street, Ponsonby, Auckland 1011, New Zealand. The supplier shall ensure that the Education Administrator is fully inducted, has completed all onboarding procedures, and has access to all necessary systems and credentials prior to the first day of active service. A written confirmation of the Education Administrator's start date, full name, and contact details shall be provided to the Buyer no fewer than fourteen (14) days prior to the commencement date.</w:t>
      </w:r>
    </w:p>
    <w:p>
      <w:pPr>
        <w:pStyle w:val="BodyText"/>
      </w:pPr>
      <w:r>
        <w:rPr>
          <w:bCs/>
          <w:b/>
        </w:rPr>
        <w:t xml:space="preserve">Authorized by (Buyer):</w:t>
      </w:r>
    </w:p>
    <w:p>
      <w:pPr>
        <w:pStyle w:val="BodyText"/>
      </w:pPr>
      <w:r>
        <w:t xml:space="preserve">Auckland Metropolitan Education Trust</w:t>
      </w:r>
    </w:p>
    <w:p>
      <w:pPr>
        <w:pStyle w:val="BodyText"/>
      </w:pPr>
      <w:r>
        <w:t xml:space="preserve">Name: Catherine Whitmore</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(Supplier):</w:t>
      </w:r>
    </w:p>
    <w:p>
      <w:pPr>
        <w:pStyle w:val="BodyText"/>
      </w:pPr>
      <w:r>
        <w:t xml:space="preserve">Pacific Education Administration Services Ltd.</w:t>
      </w:r>
    </w:p>
    <w:p>
      <w:pPr>
        <w:pStyle w:val="BodyText"/>
      </w:pPr>
      <w:r>
        <w:t xml:space="preserve">Name: Daniel Okafor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(PO-AKL-2025-00472) was issued by the Auckland Metropolitan Education Trust for the engagement of Education Administrator services in New Zealand Auckland. This document is valid for acceptance within twenty-one (21) calendar days of the date of issue. For queries regarding this Purchase Order, please contact the Procurement Office at procurement@aucklandmet.edu.nz or +64 9 374 2210. © 2025 Auckland Metropolitan Education Trust.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New Zealand Auckland</dc:title>
  <dc:creator/>
  <dc:language>en</dc:language>
  <cp:keywords/>
  <dcterms:created xsi:type="dcterms:W3CDTF">2026-10-10T08:52:09Z</dcterms:created>
  <dcterms:modified xsi:type="dcterms:W3CDTF">2026-10-10T08:52:09Z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