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urchase-order"/>
    <w:p>
      <w:pPr>
        <w:pStyle w:val="Heading1"/>
      </w:pPr>
      <w:r>
        <w:t xml:space="preserve">PURCHASE ORDER</w:t>
      </w:r>
    </w:p>
    <w:p>
      <w:pPr>
        <w:pStyle w:val="FirstParagraph"/>
      </w:pPr>
      <w:r>
        <w:t xml:space="preserve">Procurement of Education Administrator Services – South Africa Johannesburg</w:t>
      </w:r>
    </w:p>
    <w:p>
      <w:pPr>
        <w:pStyle w:val="BodyText"/>
      </w:pPr>
      <w:r>
        <w:t xml:space="preserve">PO No: SA-JHB-2025-04782</w:t>
      </w:r>
    </w:p>
    <w:bookmarkEnd w:id="20"/>
    <w:p>
      <w:pPr>
        <w:pStyle w:val="BodyText"/>
      </w:pPr>
      <w:r>
        <w:rPr>
          <w:bCs/>
          <w:b/>
        </w:rPr>
        <w:t xml:space="preserve">Purchase Order Number:</w:t>
      </w:r>
      <w:r>
        <w:t xml:space="preserve"> </w:t>
      </w:r>
      <w:r>
        <w:t xml:space="preserve">SA-JHB-2025-04782</w:t>
      </w:r>
      <w:r>
        <w:br/>
      </w:r>
      <w:r>
        <w:rPr>
          <w:bCs/>
          <w:b/>
        </w:rPr>
        <w:t xml:space="preserve">Date of Issue:</w:t>
      </w:r>
      <w:r>
        <w:t xml:space="preserve"> </w:t>
      </w:r>
      <w:r>
        <w:t xml:space="preserve">14 June 2025</w:t>
      </w:r>
      <w:r>
        <w:br/>
      </w:r>
      <w:r>
        <w:rPr>
          <w:bCs/>
          <w:b/>
        </w:rPr>
        <w:t xml:space="preserve">Required By:</w:t>
      </w:r>
      <w:r>
        <w:t xml:space="preserve"> </w:t>
      </w:r>
      <w:r>
        <w:t xml:space="preserve">01 August 2025</w:t>
      </w:r>
    </w:p>
    <w:p>
      <w:pPr>
        <w:pStyle w:val="BodyText"/>
      </w:pPr>
      <w:r>
        <w:rPr>
          <w:bCs/>
          <w:b/>
        </w:rPr>
        <w:t xml:space="preserve">Issuing Authority:</w:t>
      </w:r>
      <w:r>
        <w:br/>
      </w:r>
      <w:r>
        <w:t xml:space="preserve">Department of Education – Johannesburg Regional Office</w:t>
      </w:r>
      <w:r>
        <w:br/>
      </w:r>
      <w:r>
        <w:t xml:space="preserve">123 Nelson Mandela Drive, Sandton</w:t>
      </w:r>
      <w:r>
        <w:br/>
      </w:r>
      <w:r>
        <w:t xml:space="preserve">Johannesburg, 2196, South Africa</w:t>
      </w:r>
      <w:r>
        <w:br/>
      </w:r>
      <w:r>
        <w:t xml:space="preserve">Tel: +27 (0)11 447 0000</w:t>
      </w:r>
      <w:r>
        <w:br/>
      </w:r>
      <w:r>
        <w:t xml:space="preserve">Email: procurement@jhb-education.gov.za</w:t>
      </w:r>
    </w:p>
    <w:p>
      <w:pPr>
        <w:pStyle w:val="BodyText"/>
      </w:pPr>
      <w:r>
        <w:t xml:space="preserve">1. Supplier / Vendor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EduAdmin Professional Services (Pty) Ltd</w:t>
            </w:r>
          </w:p>
        </w:tc>
      </w:tr>
      <w:tr>
        <w:tc>
          <w:tcPr/>
          <w:p>
            <w:pPr>
              <w:pStyle w:val="Compact"/>
              <w:jc w:val="left"/>
            </w:pPr>
            <w:r>
              <w:t xml:space="preserve">Physical Address</w:t>
            </w:r>
          </w:p>
        </w:tc>
        <w:tc>
          <w:tcPr/>
          <w:p>
            <w:pPr>
              <w:pStyle w:val="Compact"/>
              <w:jc w:val="left"/>
            </w:pPr>
            <w:r>
              <w:t xml:space="preserve">Suite 402, 55 Rivonia Road, Sandton, Johannesburg, 2196, South Africa</w:t>
            </w:r>
          </w:p>
        </w:tc>
      </w:tr>
      <w:tr>
        <w:tc>
          <w:tcPr/>
          <w:p>
            <w:pPr>
              <w:pStyle w:val="Compact"/>
              <w:jc w:val="left"/>
            </w:pPr>
            <w:r>
              <w:t xml:space="preserve">Postal Address</w:t>
            </w:r>
          </w:p>
        </w:tc>
        <w:tc>
          <w:tcPr/>
          <w:p>
            <w:pPr>
              <w:pStyle w:val="Compact"/>
              <w:jc w:val="left"/>
            </w:pPr>
            <w:r>
              <w:t xml:space="preserve">P.O. Box 12847, Sandton, Johannesburg, 2146, South Africa</w:t>
            </w:r>
          </w:p>
        </w:tc>
      </w:tr>
      <w:tr>
        <w:tc>
          <w:tcPr/>
          <w:p>
            <w:pPr>
              <w:pStyle w:val="Compact"/>
              <w:jc w:val="left"/>
            </w:pPr>
            <w:r>
              <w:t xml:space="preserve">VAT Registration No.</w:t>
            </w:r>
          </w:p>
        </w:tc>
        <w:tc>
          <w:tcPr/>
          <w:p>
            <w:pPr>
              <w:pStyle w:val="Compact"/>
              <w:jc w:val="left"/>
            </w:pPr>
            <w:r>
              <w:t xml:space="preserve">4930287651</w:t>
            </w:r>
          </w:p>
        </w:tc>
      </w:tr>
      <w:tr>
        <w:tc>
          <w:tcPr/>
          <w:p>
            <w:pPr>
              <w:pStyle w:val="Compact"/>
              <w:jc w:val="left"/>
            </w:pPr>
            <w:r>
              <w:t xml:space="preserve">Company Registration No.</w:t>
            </w:r>
          </w:p>
        </w:tc>
        <w:tc>
          <w:tcPr/>
          <w:p>
            <w:pPr>
              <w:pStyle w:val="Compact"/>
              <w:jc w:val="left"/>
            </w:pPr>
            <w:r>
              <w:t xml:space="preserve">2019/456789/07</w:t>
            </w:r>
          </w:p>
        </w:tc>
      </w:tr>
      <w:tr>
        <w:tc>
          <w:tcPr/>
          <w:p>
            <w:pPr>
              <w:pStyle w:val="Compact"/>
              <w:jc w:val="left"/>
            </w:pPr>
            <w:r>
              <w:t xml:space="preserve">Contact Person</w:t>
            </w:r>
          </w:p>
        </w:tc>
        <w:tc>
          <w:tcPr/>
          <w:p>
            <w:pPr>
              <w:pStyle w:val="Compact"/>
              <w:jc w:val="left"/>
            </w:pPr>
            <w:r>
              <w:t xml:space="preserve">Ms. Thandiwe Mokoena – Head of Education Administration Division</w:t>
            </w:r>
          </w:p>
        </w:tc>
      </w:tr>
      <w:tr>
        <w:tc>
          <w:tcPr/>
          <w:p>
            <w:pPr>
              <w:pStyle w:val="Compact"/>
              <w:jc w:val="left"/>
            </w:pPr>
            <w:r>
              <w:t xml:space="preserve">Telephone</w:t>
            </w:r>
          </w:p>
        </w:tc>
        <w:tc>
          <w:tcPr/>
          <w:p>
            <w:pPr>
              <w:pStyle w:val="Compact"/>
              <w:jc w:val="left"/>
            </w:pPr>
            <w:r>
              <w:t xml:space="preserve">+27 (0)11 883 4521</w:t>
            </w:r>
          </w:p>
        </w:tc>
      </w:tr>
      <w:tr>
        <w:tc>
          <w:tcPr/>
          <w:p>
            <w:pPr>
              <w:pStyle w:val="Compact"/>
              <w:jc w:val="left"/>
            </w:pPr>
            <w:r>
              <w:t xml:space="preserve">Email</w:t>
            </w:r>
          </w:p>
        </w:tc>
        <w:tc>
          <w:tcPr/>
          <w:p>
            <w:pPr>
              <w:pStyle w:val="Compact"/>
              <w:jc w:val="left"/>
            </w:pPr>
            <w:r>
              <w:t xml:space="preserve">contracts@eduadmin.co.za</w:t>
            </w:r>
          </w:p>
        </w:tc>
      </w:tr>
    </w:tbl>
    <w:p>
      <w:pPr>
        <w:pStyle w:val="BodyText"/>
      </w:pPr>
      <w:r>
        <w:t xml:space="preserve">2. Description of Goods / Services Procured</w:t>
      </w:r>
    </w:p>
    <w:p>
      <w:pPr>
        <w:pStyle w:val="BodyText"/>
      </w:pPr>
      <w:r>
        <w:t xml:space="preserve">This Purchase Order is issued by the Johannesburg Regional Office of the Department of Education, South Africa, to procure the services of a qualified</w:t>
      </w:r>
      <w:r>
        <w:t xml:space="preserve"> </w:t>
      </w:r>
      <w:r>
        <w:rPr>
          <w:bCs/>
          <w:b/>
        </w:rPr>
        <w:t xml:space="preserve">Education Administrator</w:t>
      </w:r>
      <w:r>
        <w:t xml:space="preserve"> </w:t>
      </w:r>
      <w:r>
        <w:t xml:space="preserve">to be deployed at the Johannesburg Central Education Complex. The Education Administrator shall be responsible for the day-to-day operational management, curriculum coordination, staff scheduling, budget oversight, and compliance reporting for the regional education portfolio. The role requires a minimum of five (5) years of experience in educational administration within the South African public or private education sector, a National Diploma or Bachelor's Degree in Education Management, and full proficiency in the South African education regulatory framework as governed by the Department of Basic Education.</w:t>
      </w:r>
    </w:p>
    <w:p>
      <w:pPr>
        <w:pStyle w:val="BodyText"/>
      </w:pPr>
      <w:r>
        <w:t xml:space="preserve">3.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Education Administrator – Full-time professional services (12-month contract), Johannesburg Central Education Complex. Includes curriculum planning, staff rostering, learner records management, and regulatory compliance reporting.</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1 850 000.00</w:t>
            </w:r>
          </w:p>
        </w:tc>
        <w:tc>
          <w:tcPr/>
          <w:p>
            <w:pPr>
              <w:pStyle w:val="Compact"/>
              <w:jc w:val="left"/>
            </w:pPr>
            <w:r>
              <w:t xml:space="preserve">1 850 000.00</w:t>
            </w:r>
          </w:p>
        </w:tc>
      </w:tr>
      <w:tr>
        <w:tc>
          <w:tcPr/>
          <w:p>
            <w:pPr>
              <w:pStyle w:val="Compact"/>
              <w:jc w:val="left"/>
            </w:pPr>
            <w:r>
              <w:t xml:space="preserve">02</w:t>
            </w:r>
          </w:p>
        </w:tc>
        <w:tc>
          <w:tcPr/>
          <w:p>
            <w:pPr>
              <w:pStyle w:val="Compact"/>
              <w:jc w:val="left"/>
            </w:pPr>
            <w:r>
              <w:t xml:space="preserve">Onboarding and induction programme for the Education Administrator, including orientation on South African education policy, B-BBEE compliance training, and Johannesburg municipal education infrastructure familiarisation.</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45 000.00</w:t>
            </w:r>
          </w:p>
        </w:tc>
        <w:tc>
          <w:tcPr/>
          <w:p>
            <w:pPr>
              <w:pStyle w:val="Compact"/>
              <w:jc w:val="left"/>
            </w:pPr>
            <w:r>
              <w:t xml:space="preserve">45 000.00</w:t>
            </w:r>
          </w:p>
        </w:tc>
      </w:tr>
      <w:tr>
        <w:tc>
          <w:tcPr/>
          <w:p>
            <w:pPr>
              <w:pStyle w:val="Compact"/>
              <w:jc w:val="left"/>
            </w:pPr>
            <w:r>
              <w:t xml:space="preserve">03</w:t>
            </w:r>
          </w:p>
        </w:tc>
        <w:tc>
          <w:tcPr/>
          <w:p>
            <w:pPr>
              <w:pStyle w:val="Compact"/>
              <w:jc w:val="left"/>
            </w:pPr>
            <w:r>
              <w:t xml:space="preserve">Annual professional development and continuing education allowance for the Education Administrator (SACE-accredited courses, conferences, and workshops within South Africa).</w:t>
            </w:r>
          </w:p>
        </w:tc>
        <w:tc>
          <w:tcPr/>
          <w:p>
            <w:pPr>
              <w:pStyle w:val="Compact"/>
              <w:jc w:val="left"/>
            </w:pPr>
            <w:r>
              <w:t xml:space="preserve">1</w:t>
            </w:r>
          </w:p>
        </w:tc>
        <w:tc>
          <w:tcPr/>
          <w:p>
            <w:pPr>
              <w:pStyle w:val="Compact"/>
              <w:jc w:val="left"/>
            </w:pPr>
            <w:r>
              <w:t xml:space="preserve">Year</w:t>
            </w:r>
          </w:p>
        </w:tc>
        <w:tc>
          <w:tcPr/>
          <w:p>
            <w:pPr>
              <w:pStyle w:val="Compact"/>
              <w:jc w:val="left"/>
            </w:pPr>
            <w:r>
              <w:t xml:space="preserve">35 000.00</w:t>
            </w:r>
          </w:p>
        </w:tc>
        <w:tc>
          <w:tcPr/>
          <w:p>
            <w:pPr>
              <w:pStyle w:val="Compact"/>
              <w:jc w:val="left"/>
            </w:pPr>
            <w:r>
              <w:t xml:space="preserve">35 000.00</w:t>
            </w:r>
          </w:p>
        </w:tc>
      </w:tr>
      <w:tr>
        <w:tc>
          <w:tcPr/>
          <w:p>
            <w:pPr>
              <w:pStyle w:val="Compact"/>
              <w:jc w:val="left"/>
            </w:pPr>
            <w:r>
              <w:t xml:space="preserve">04</w:t>
            </w:r>
          </w:p>
        </w:tc>
        <w:tc>
          <w:tcPr/>
          <w:p>
            <w:pPr>
              <w:pStyle w:val="Compact"/>
              <w:jc w:val="left"/>
            </w:pPr>
            <w:r>
              <w:t xml:space="preserve">Administrative support infrastructure: dedicated workstation, secure network access, education management software licence (SAP Education Suite), and office supplies for the Education Administrator's operational base in Johannesburg.</w:t>
            </w:r>
          </w:p>
        </w:tc>
        <w:tc>
          <w:tcPr/>
          <w:p>
            <w:pPr>
              <w:pStyle w:val="Compact"/>
              <w:jc w:val="left"/>
            </w:pPr>
            <w:r>
              <w:t xml:space="preserve">1</w:t>
            </w:r>
          </w:p>
        </w:tc>
        <w:tc>
          <w:tcPr/>
          <w:p>
            <w:pPr>
              <w:pStyle w:val="Compact"/>
              <w:jc w:val="left"/>
            </w:pPr>
            <w:r>
              <w:t xml:space="preserve">Set</w:t>
            </w:r>
          </w:p>
        </w:tc>
        <w:tc>
          <w:tcPr/>
          <w:p>
            <w:pPr>
              <w:pStyle w:val="Compact"/>
              <w:jc w:val="left"/>
            </w:pPr>
            <w:r>
              <w:t xml:space="preserve">120 000.00</w:t>
            </w:r>
          </w:p>
        </w:tc>
        <w:tc>
          <w:tcPr/>
          <w:p>
            <w:pPr>
              <w:pStyle w:val="Compact"/>
              <w:jc w:val="left"/>
            </w:pPr>
            <w:r>
              <w:t xml:space="preserve">120 000.00</w:t>
            </w:r>
          </w:p>
        </w:tc>
      </w:tr>
      <w:tr>
        <w:tc>
          <w:tcPr/>
          <w:p>
            <w:pPr>
              <w:pStyle w:val="Compact"/>
              <w:jc w:val="left"/>
            </w:pPr>
            <w:r>
              <w:t xml:space="preserve">05</w:t>
            </w:r>
          </w:p>
        </w:tc>
        <w:tc>
          <w:tcPr/>
          <w:p>
            <w:pPr>
              <w:pStyle w:val="Compact"/>
              <w:jc w:val="left"/>
            </w:pPr>
            <w:r>
              <w:t xml:space="preserve">Quarterly performance review and compliance audit services to assess the Education Administrator's output against the South African education quality assurance standards.</w:t>
            </w:r>
          </w:p>
        </w:tc>
        <w:tc>
          <w:tcPr/>
          <w:p>
            <w:pPr>
              <w:pStyle w:val="Compact"/>
              <w:jc w:val="left"/>
            </w:pPr>
            <w:r>
              <w:t xml:space="preserve">4</w:t>
            </w:r>
          </w:p>
        </w:tc>
        <w:tc>
          <w:tcPr/>
          <w:p>
            <w:pPr>
              <w:pStyle w:val="Compact"/>
              <w:jc w:val="left"/>
            </w:pPr>
            <w:r>
              <w:t xml:space="preserve">Quarter</w:t>
            </w:r>
          </w:p>
        </w:tc>
        <w:tc>
          <w:tcPr/>
          <w:p>
            <w:pPr>
              <w:pStyle w:val="Compact"/>
              <w:jc w:val="left"/>
            </w:pPr>
            <w:r>
              <w:t xml:space="preserve">18 000.00</w:t>
            </w:r>
          </w:p>
        </w:tc>
        <w:tc>
          <w:tcPr/>
          <w:p>
            <w:pPr>
              <w:pStyle w:val="Compact"/>
              <w:jc w:val="left"/>
            </w:pPr>
            <w:r>
              <w:t xml:space="preserve">72 000.00</w:t>
            </w:r>
          </w:p>
        </w:tc>
      </w:tr>
      <w:tr>
        <w:tc>
          <w:tcPr>
            <w:gridSpan w:val="5"/>
          </w:tcPr>
          <w:p>
            <w:pPr>
              <w:pStyle w:val="Compact"/>
              <w:jc w:val="left"/>
            </w:pPr>
            <w:r>
              <w:t xml:space="preserve">Subtotal (ZAR)</w:t>
            </w:r>
          </w:p>
        </w:tc>
        <w:tc>
          <w:tcPr/>
          <w:p>
            <w:pPr>
              <w:pStyle w:val="Compact"/>
              <w:jc w:val="left"/>
            </w:pPr>
            <w:r>
              <w:t xml:space="preserve">2 122 000.00</w:t>
            </w:r>
          </w:p>
        </w:tc>
      </w:tr>
      <w:tr>
        <w:tc>
          <w:tcPr>
            <w:gridSpan w:val="5"/>
          </w:tcPr>
          <w:p>
            <w:pPr>
              <w:pStyle w:val="Compact"/>
              <w:jc w:val="left"/>
            </w:pPr>
            <w:r>
              <w:t xml:space="preserve">VAT @ 15% (ZAR)</w:t>
            </w:r>
          </w:p>
        </w:tc>
        <w:tc>
          <w:tcPr/>
          <w:p>
            <w:pPr>
              <w:pStyle w:val="Compact"/>
              <w:jc w:val="left"/>
            </w:pPr>
            <w:r>
              <w:t xml:space="preserve">318 300.00</w:t>
            </w:r>
          </w:p>
        </w:tc>
      </w:tr>
      <w:tr>
        <w:tc>
          <w:tcPr>
            <w:gridSpan w:val="5"/>
          </w:tcPr>
          <w:p>
            <w:pPr>
              <w:pStyle w:val="Compact"/>
              <w:jc w:val="left"/>
            </w:pPr>
            <w:r>
              <w:t xml:space="preserve">TOTAL AMOUNT DUE (ZAR)</w:t>
            </w:r>
          </w:p>
        </w:tc>
        <w:tc>
          <w:tcPr/>
          <w:p>
            <w:pPr>
              <w:pStyle w:val="Compact"/>
              <w:jc w:val="left"/>
            </w:pPr>
            <w:r>
              <w:t xml:space="preserve">2 440 300.00</w:t>
            </w:r>
          </w:p>
        </w:tc>
      </w:tr>
    </w:tbl>
    <w:p>
      <w:pPr>
        <w:pStyle w:val="BodyText"/>
      </w:pPr>
      <w:r>
        <w:t xml:space="preserve">4. Terms and Conditions</w:t>
      </w:r>
    </w:p>
    <w:p>
      <w:pPr>
        <w:numPr>
          <w:ilvl w:val="0"/>
          <w:numId w:val="1001"/>
        </w:numPr>
        <w:pStyle w:val="Compact"/>
      </w:pPr>
      <w:r>
        <w:rPr>
          <w:bCs/>
          <w:b/>
        </w:rPr>
        <w:t xml:space="preserve">Delivery / Commencement:</w:t>
      </w:r>
      <w:r>
        <w:t xml:space="preserve"> </w:t>
      </w:r>
      <w:r>
        <w:t xml:space="preserve">The Education Administrator shall commence duties no later than 01 August 2025 at the Johannesburg Central Education Complex, Sandton, South Africa. Failure to commence within fourteen (14) calendar days of the stated date shall constitute a material breach of this Purchase Order.</w:t>
      </w:r>
    </w:p>
    <w:p>
      <w:pPr>
        <w:numPr>
          <w:ilvl w:val="0"/>
          <w:numId w:val="1001"/>
        </w:numPr>
        <w:pStyle w:val="Compact"/>
      </w:pPr>
      <w:r>
        <w:rPr>
          <w:bCs/>
          <w:b/>
        </w:rPr>
        <w:t xml:space="preserve">Payment Terms:</w:t>
      </w:r>
      <w:r>
        <w:t xml:space="preserve"> </w:t>
      </w:r>
      <w:r>
        <w:t xml:space="preserve">Payment shall be made within thirty (30) days of receipt of a valid tax invoice from EduAdmin Professional Services (Pty) Ltd. All payments shall be processed via electronic funds transfer (EFT) to the supplier's designated bank account in South Africa. The total contract value of ZAR 2 440 300.00 (inclusive of VAT) shall be disbursed in twelve (12) equal monthly instalments of ZAR 203 358.33.</w:t>
      </w:r>
    </w:p>
    <w:p>
      <w:pPr>
        <w:numPr>
          <w:ilvl w:val="0"/>
          <w:numId w:val="1001"/>
        </w:numPr>
        <w:pStyle w:val="Compact"/>
      </w:pPr>
      <w:r>
        <w:rPr>
          <w:bCs/>
          <w:b/>
        </w:rPr>
        <w:t xml:space="preserve">Compliance:</w:t>
      </w:r>
      <w:r>
        <w:t xml:space="preserve"> </w:t>
      </w:r>
      <w:r>
        <w:t xml:space="preserve">The Education Administrator must comply with all applicable South African legislation, including the Basic Education Act (Act No. 84 of 1995), the Public Finance and Management Act (PFMA), the Protection of Personal Information Act (POPIA), and all Johannesburg municipal by-laws pertaining to public education administration.</w:t>
      </w:r>
    </w:p>
    <w:p>
      <w:pPr>
        <w:numPr>
          <w:ilvl w:val="0"/>
          <w:numId w:val="1001"/>
        </w:numPr>
        <w:pStyle w:val="Compact"/>
      </w:pPr>
      <w:r>
        <w:rPr>
          <w:bCs/>
          <w:b/>
        </w:rPr>
        <w:t xml:space="preserve">Confidentiality:</w:t>
      </w:r>
      <w:r>
        <w:t xml:space="preserve"> </w:t>
      </w:r>
      <w:r>
        <w:t xml:space="preserve">The Education Administrator shall maintain strict confidentiality regarding all learner records, staff information, and institutional data handled in the course of duties in Johannesburg, South Africa. A non-disclosure agreement (NDA) must be executed prior to commencement.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for cause, the Education Administrator's services shall cease immediately, and a final settlement invoice shall be issued within seven (7) business days.</w:t>
      </w:r>
    </w:p>
    <w:p>
      <w:pPr>
        <w:numPr>
          <w:ilvl w:val="0"/>
          <w:numId w:val="1001"/>
        </w:numPr>
        <w:pStyle w:val="Compact"/>
      </w:pPr>
      <w:r>
        <w:rPr>
          <w:bCs/>
          <w:b/>
        </w:rPr>
        <w:t xml:space="preserve">Dispute Resolution:</w:t>
      </w:r>
      <w:r>
        <w:t xml:space="preserve"> </w:t>
      </w:r>
      <w:r>
        <w:t xml:space="preserve">Any disputes arising from this Purchase Order shall be resolved in accordance with the rules of the Johannesburg Centre for Dispute Resolution. The governing law of this document is the law of the Republic of South Africa.</w:t>
      </w:r>
    </w:p>
    <w:p>
      <w:pPr>
        <w:numPr>
          <w:ilvl w:val="0"/>
          <w:numId w:val="1001"/>
        </w:numPr>
        <w:pStyle w:val="Compact"/>
      </w:pPr>
      <w:r>
        <w:rPr>
          <w:bCs/>
          <w:b/>
        </w:rPr>
        <w:t xml:space="preserve">Warranty:</w:t>
      </w:r>
      <w:r>
        <w:t xml:space="preserve"> </w:t>
      </w:r>
      <w:r>
        <w:t xml:space="preserve">The supplier warrants that the Education Administrator engaged under this Purchase Order holds all necessary qualifications, professional registrations, and clearances (including a valid South African criminal record certificate and a Department of Education clearance) as of the date of commencement.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lockdowns, or civil unrest within the Johannesburg metropolitan area, South Africa.</w:t>
      </w:r>
    </w:p>
    <w:p>
      <w:pPr>
        <w:pStyle w:val="FirstParagraph"/>
      </w:pPr>
      <w:r>
        <w:t xml:space="preserve">5. Authorisation and Acceptance</w:t>
      </w:r>
    </w:p>
    <w:p>
      <w:pPr>
        <w:pStyle w:val="BodyText"/>
      </w:pPr>
      <w:r>
        <w:rPr>
          <w:bCs/>
          <w:b/>
        </w:rPr>
        <w:t xml:space="preserve">For and on behalf of the Purchaser:</w:t>
      </w:r>
    </w:p>
    <w:p>
      <w:pPr>
        <w:pStyle w:val="BodyText"/>
      </w:pPr>
      <w:r>
        <w:t xml:space="preserve">Department of Education – Johannesburg Regional Office, South Africa</w:t>
      </w:r>
    </w:p>
    <w:p>
      <w:pPr>
        <w:pStyle w:val="BodyText"/>
      </w:pPr>
      <w:r>
        <w:t xml:space="preserve">Name: Dr. Sipho Nkosi</w:t>
      </w:r>
      <w:r>
        <w:br/>
      </w:r>
      <w:r>
        <w:t xml:space="preserve">Title: Regional Director of Education, Johannesburg</w:t>
      </w:r>
      <w:r>
        <w:br/>
      </w:r>
      <w:r>
        <w:t xml:space="preserve">Signature: _________________________</w:t>
      </w:r>
      <w:r>
        <w:br/>
      </w:r>
      <w:r>
        <w:t xml:space="preserve">Date: _________________________</w:t>
      </w:r>
    </w:p>
    <w:p>
      <w:pPr>
        <w:pStyle w:val="BodyText"/>
      </w:pPr>
      <w:r>
        <w:rPr>
          <w:bCs/>
          <w:b/>
        </w:rPr>
        <w:t xml:space="preserve">For and on behalf of the Supplier:</w:t>
      </w:r>
    </w:p>
    <w:p>
      <w:pPr>
        <w:pStyle w:val="BodyText"/>
      </w:pPr>
      <w:r>
        <w:t xml:space="preserve">EduAdmin Professional Services (Pty) Ltd, South Africa</w:t>
      </w:r>
    </w:p>
    <w:p>
      <w:pPr>
        <w:pStyle w:val="BodyText"/>
      </w:pPr>
      <w:r>
        <w:t xml:space="preserve">Name: Ms. Thandiwe Mokoena</w:t>
      </w:r>
      <w:r>
        <w:br/>
      </w:r>
      <w:r>
        <w:t xml:space="preserve">Title: Managing Director</w:t>
      </w:r>
      <w:r>
        <w:br/>
      </w:r>
      <w:r>
        <w:t xml:space="preserve">Signature: _________________________</w:t>
      </w:r>
      <w:r>
        <w:br/>
      </w:r>
      <w:r>
        <w:t xml:space="preserve">Date: _________________________</w:t>
      </w:r>
    </w:p>
    <w:p>
      <w:pPr>
        <w:pStyle w:val="BodyText"/>
      </w:pPr>
      <w:r>
        <w:t xml:space="preserve">This Purchase Order (SA-JHB-2025-04782) is a legally binding document issued in the Republic of South Africa. All references to Johannesburg pertain to the City of Johannesburg Metropolitan Municipality. This document is valid for a period of ninety (90) days from the date of issue. Unauthorised reproduction or distribution of this Purchase Order is prohibited. © 2025 Department of Education, South Africa – Johannesburg Regional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Education Administrator - South Africa Johannesburg</dc:title>
  <dc:creator/>
  <dc:language>en</dc:language>
  <cp:keywords/>
  <dcterms:created xsi:type="dcterms:W3CDTF">2026-10-10T06:32:12Z</dcterms:created>
  <dcterms:modified xsi:type="dcterms:W3CDTF">2026-10-10T06:32:12Z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