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Procurement of Education Administrator Professional Services</w:t>
      </w:r>
    </w:p>
    <w:p>
      <w:pPr>
        <w:pStyle w:val="BodyText"/>
      </w:pPr>
      <w:r>
        <w:t xml:space="preserve">Issued for Operational Use in Sri Lanka Colombo</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PO/SLC/2025/EDU-0472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Sri Lankan Rupee (LKR)</w:t>
      </w:r>
    </w:p>
    <w:p>
      <w:pPr>
        <w:pStyle w:val="BodyText"/>
      </w:pPr>
      <w:r>
        <w:rPr>
          <w:bCs/>
          <w:b/>
        </w:rPr>
        <w:t xml:space="preserve">Payment Terms:</w:t>
      </w:r>
      <w:r>
        <w:t xml:space="preserve"> </w:t>
      </w:r>
      <w:r>
        <w:t xml:space="preserve">Net 30 Days</w:t>
      </w:r>
    </w:p>
    <w:bookmarkEnd w:id="21"/>
    <w:bookmarkStart w:id="22" w:name="issuing-authority-buyer"/>
    <w:p>
      <w:pPr>
        <w:pStyle w:val="Heading3"/>
      </w:pPr>
      <w:r>
        <w:t xml:space="preserve">Issuing Authority (Buyer)</w:t>
      </w:r>
    </w:p>
    <w:p>
      <w:pPr>
        <w:pStyle w:val="FirstParagraph"/>
      </w:pPr>
      <w:r>
        <w:rPr>
          <w:bCs/>
          <w:b/>
        </w:rPr>
        <w:t xml:space="preserve">Organization:</w:t>
      </w:r>
      <w:r>
        <w:t xml:space="preserve"> </w:t>
      </w:r>
      <w:r>
        <w:t xml:space="preserve">Colombo Educational Development Authority</w:t>
      </w:r>
    </w:p>
    <w:p>
      <w:pPr>
        <w:pStyle w:val="BodyText"/>
      </w:pPr>
      <w:r>
        <w:rPr>
          <w:bCs/>
          <w:b/>
        </w:rPr>
        <w:t xml:space="preserve">Address:</w:t>
      </w:r>
      <w:r>
        <w:t xml:space="preserve"> </w:t>
      </w:r>
      <w:r>
        <w:t xml:space="preserve">42, Galle Road, Colombo 03, Sri Lanka Colombo</w:t>
      </w:r>
    </w:p>
    <w:p>
      <w:pPr>
        <w:pStyle w:val="BodyText"/>
      </w:pPr>
      <w:r>
        <w:rPr>
          <w:bCs/>
          <w:b/>
        </w:rPr>
        <w:t xml:space="preserve">Contact:</w:t>
      </w:r>
      <w:r>
        <w:t xml:space="preserve"> </w:t>
      </w:r>
      <w:r>
        <w:t xml:space="preserve">procurement@ceda.lk</w:t>
      </w:r>
    </w:p>
    <w:p>
      <w:pPr>
        <w:pStyle w:val="BodyText"/>
      </w:pPr>
      <w:r>
        <w:rPr>
          <w:bCs/>
          <w:b/>
        </w:rPr>
        <w:t xml:space="preserve">Phone:</w:t>
      </w:r>
      <w:r>
        <w:t xml:space="preserve"> </w:t>
      </w:r>
      <w:r>
        <w:t xml:space="preserve">+94 11 234 5678</w:t>
      </w:r>
    </w:p>
    <w:p>
      <w:pPr>
        <w:pStyle w:val="BodyText"/>
      </w:pPr>
      <w:r>
        <w:rPr>
          <w:bCs/>
          <w:b/>
        </w:rPr>
        <w:t xml:space="preserve">Tax ID:</w:t>
      </w:r>
      <w:r>
        <w:t xml:space="preserve"> </w:t>
      </w:r>
      <w:r>
        <w:t xml:space="preserve">700123456-0000</w:t>
      </w:r>
    </w:p>
    <w:bookmarkEnd w:id="22"/>
    <w:bookmarkStart w:id="23" w:name="supplier-service-provider-seller"/>
    <w:p>
      <w:pPr>
        <w:pStyle w:val="Heading3"/>
      </w:pPr>
      <w:r>
        <w:t xml:space="preserve">Supplier / Service Provider (Seller)</w:t>
      </w:r>
    </w:p>
    <w:p>
      <w:pPr>
        <w:pStyle w:val="FirstParagraph"/>
      </w:pPr>
      <w:r>
        <w:rPr>
          <w:bCs/>
          <w:b/>
        </w:rPr>
        <w:t xml:space="preserve">Company:</w:t>
      </w:r>
      <w:r>
        <w:t xml:space="preserve"> </w:t>
      </w:r>
      <w:r>
        <w:t xml:space="preserve">Sri Lanka Professional Education Consultants (Pvt) Ltd</w:t>
      </w:r>
    </w:p>
    <w:p>
      <w:pPr>
        <w:pStyle w:val="BodyText"/>
      </w:pPr>
      <w:r>
        <w:rPr>
          <w:bCs/>
          <w:b/>
        </w:rPr>
        <w:t xml:space="preserve">Address:</w:t>
      </w:r>
      <w:r>
        <w:t xml:space="preserve"> </w:t>
      </w:r>
      <w:r>
        <w:t xml:space="preserve">18, Temple Road, Colombo 10, Sri Lanka Colombo</w:t>
      </w:r>
    </w:p>
    <w:p>
      <w:pPr>
        <w:pStyle w:val="BodyText"/>
      </w:pPr>
      <w:r>
        <w:rPr>
          <w:bCs/>
          <w:b/>
        </w:rPr>
        <w:t xml:space="preserve">Contact:</w:t>
      </w:r>
      <w:r>
        <w:t xml:space="preserve"> </w:t>
      </w:r>
      <w:r>
        <w:t xml:space="preserve">admin@slpec.lk</w:t>
      </w:r>
    </w:p>
    <w:p>
      <w:pPr>
        <w:pStyle w:val="BodyText"/>
      </w:pPr>
      <w:r>
        <w:rPr>
          <w:bCs/>
          <w:b/>
        </w:rPr>
        <w:t xml:space="preserve">Phone:</w:t>
      </w:r>
      <w:r>
        <w:t xml:space="preserve"> </w:t>
      </w:r>
      <w:r>
        <w:t xml:space="preserve">+94 11 456 7890</w:t>
      </w:r>
    </w:p>
    <w:p>
      <w:pPr>
        <w:pStyle w:val="BodyText"/>
      </w:pPr>
      <w:r>
        <w:rPr>
          <w:bCs/>
          <w:b/>
        </w:rPr>
        <w:t xml:space="preserve">Tax ID:</w:t>
      </w:r>
      <w:r>
        <w:t xml:space="preserve"> </w:t>
      </w:r>
      <w:r>
        <w:t xml:space="preserve">700987654-0000</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Academic Administration Enhancement Programme</w:t>
      </w:r>
    </w:p>
    <w:p>
      <w:pPr>
        <w:pStyle w:val="BodyText"/>
      </w:pPr>
      <w:r>
        <w:rPr>
          <w:bCs/>
          <w:b/>
        </w:rPr>
        <w:t xml:space="preserve">Department:</w:t>
      </w:r>
      <w:r>
        <w:t xml:space="preserve"> </w:t>
      </w:r>
      <w:r>
        <w:t xml:space="preserve">Human Resources &amp; Academic Operations</w:t>
      </w:r>
    </w:p>
    <w:p>
      <w:pPr>
        <w:pStyle w:val="BodyText"/>
      </w:pPr>
      <w:r>
        <w:rPr>
          <w:bCs/>
          <w:b/>
        </w:rPr>
        <w:t xml:space="preserve">Approved By:</w:t>
      </w:r>
      <w:r>
        <w:t xml:space="preserve"> </w:t>
      </w:r>
      <w:r>
        <w:t xml:space="preserve">Dr. Nimal Perera, Director</w:t>
      </w:r>
    </w:p>
    <w:p>
      <w:pPr>
        <w:pStyle w:val="BodyText"/>
      </w:pPr>
      <w:r>
        <w:rPr>
          <w:bCs/>
          <w:b/>
        </w:rPr>
        <w:t xml:space="preserve">PO Reference:</w:t>
      </w:r>
      <w:r>
        <w:t xml:space="preserve"> </w:t>
      </w:r>
      <w:r>
        <w:t xml:space="preserve">Internal Ref. HR/2025/0891</w:t>
      </w:r>
    </w:p>
    <w:p>
      <w:pPr>
        <w:pStyle w:val="BodyText"/>
      </w:pPr>
      <w:r>
        <w:rPr>
          <w:bCs/>
          <w:b/>
        </w:rPr>
        <w:t xml:space="preserve">Location of Service:</w:t>
      </w:r>
      <w:r>
        <w:t xml:space="preserve"> </w:t>
      </w:r>
      <w:r>
        <w:t xml:space="preserve">Sri Lanka Colombo</w:t>
      </w:r>
    </w:p>
    <w:bookmarkEnd w:id="24"/>
    <w:p>
      <w:pPr>
        <w:pStyle w:val="BodyText"/>
      </w:pPr>
      <w:r>
        <w:t xml:space="preserve">1. Description of Procured Services</w:t>
      </w:r>
    </w:p>
    <w:p>
      <w:pPr>
        <w:pStyle w:val="BodyText"/>
      </w:pPr>
      <w:r>
        <w:t xml:space="preserve">This Purchase Order is issued by the Colombo Educational Development Authority to formally procure the professional services of a qualified</w:t>
      </w:r>
      <w:r>
        <w:t xml:space="preserve"> </w:t>
      </w:r>
      <w:r>
        <w:t xml:space="preserve">Education Administrator</w:t>
      </w:r>
      <w:r>
        <w:t xml:space="preserve"> </w:t>
      </w:r>
      <w:r>
        <w:t xml:space="preserve">to support academic operations, institutional planning, and administrative coordination within the Sri Lanka Colombo metropolitan educational district. The Education Administrator shall be responsible for overseeing curriculum implementation, managing faculty scheduling, coordinating with the Ministry of Education in Sri Lanka Colombo, maintaining student records, and ensuring compliance with all national and local educational regulations applicable to the Colombo region.</w:t>
      </w:r>
    </w:p>
    <w:p>
      <w:pPr>
        <w:pStyle w:val="BodyText"/>
      </w:pPr>
      <w:r>
        <w:t xml:space="preserve">2. Itemized Schedule of Services and Costs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Total (LKR)</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Full-time Education Administrator – Academic Operations &amp; Institutional Management in Sri Lanka Colombo</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Monthly</w:t>
            </w:r>
          </w:p>
        </w:tc>
      </w:tr>
      <w:tr>
        <w:tc>
          <w:tcPr/>
          <w:p>
            <w:pPr>
              <w:pStyle w:val="Compact"/>
              <w:jc w:val="left"/>
            </w:pPr>
            <w:r>
              <w:t xml:space="preserve">02</w:t>
            </w:r>
          </w:p>
        </w:tc>
        <w:tc>
          <w:tcPr/>
          <w:p>
            <w:pPr>
              <w:pStyle w:val="Compact"/>
              <w:jc w:val="left"/>
            </w:pPr>
            <w:r>
              <w:t xml:space="preserve">Education Administrator – Curriculum Development &amp; Assessment Coordination (Sri Lanka Colombo District)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165,000.00</w:t>
            </w:r>
          </w:p>
        </w:tc>
        <w:tc>
          <w:tcPr/>
          <w:p>
            <w:pPr>
              <w:pStyle w:val="Compact"/>
              <w:jc w:val="left"/>
            </w:pPr>
            <w:r>
              <w:t xml:space="preserve">165,000.00</w:t>
            </w:r>
          </w:p>
        </w:tc>
        <w:tc>
          <w:tcPr/>
          <w:p>
            <w:pPr>
              <w:pStyle w:val="Compact"/>
              <w:jc w:val="left"/>
            </w:pPr>
            <w:r>
              <w:t xml:space="preserve">Monthly</w:t>
            </w:r>
          </w:p>
        </w:tc>
      </w:tr>
      <w:tr>
        <w:tc>
          <w:tcPr/>
          <w:p>
            <w:pPr>
              <w:pStyle w:val="Compact"/>
              <w:jc w:val="left"/>
            </w:pPr>
            <w:r>
              <w:t xml:space="preserve">03</w:t>
            </w:r>
          </w:p>
        </w:tc>
        <w:tc>
          <w:tcPr/>
          <w:p>
            <w:pPr>
              <w:pStyle w:val="Compact"/>
              <w:jc w:val="left"/>
            </w:pPr>
            <w:r>
              <w:t xml:space="preserve">Education Administrator – Student Records, Enrollment &amp; Compliance Management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Monthly</w:t>
            </w:r>
          </w:p>
        </w:tc>
      </w:tr>
      <w:tr>
        <w:tc>
          <w:tcPr/>
          <w:p>
            <w:pPr>
              <w:pStyle w:val="Compact"/>
              <w:jc w:val="left"/>
            </w:pPr>
            <w:r>
              <w:t xml:space="preserve">04</w:t>
            </w:r>
          </w:p>
        </w:tc>
        <w:tc>
          <w:tcPr/>
          <w:p>
            <w:pPr>
              <w:pStyle w:val="Compact"/>
              <w:jc w:val="left"/>
            </w:pPr>
            <w:r>
              <w:t xml:space="preserve">Onboarding, Training &amp; Orientation Package for Education Administrator (Sri Lanka Colombo Office)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One-time</w:t>
            </w:r>
          </w:p>
        </w:tc>
      </w:tr>
      <w:tr>
        <w:tc>
          <w:tcPr/>
          <w:p>
            <w:pPr>
              <w:pStyle w:val="Compact"/>
              <w:jc w:val="left"/>
            </w:pPr>
            <w:r>
              <w:t xml:space="preserve">05</w:t>
            </w:r>
          </w:p>
        </w:tc>
        <w:tc>
          <w:tcPr/>
          <w:p>
            <w:pPr>
              <w:pStyle w:val="Compact"/>
              <w:jc w:val="left"/>
            </w:pPr>
            <w:r>
              <w:t xml:space="preserve">Annual Professional Development &amp; Certification Renewal for Education Administrator</w:t>
            </w:r>
          </w:p>
        </w:tc>
        <w:tc>
          <w:tcPr/>
          <w:p>
            <w:pPr>
              <w:pStyle w:val="Compact"/>
              <w:jc w:val="left"/>
            </w:pPr>
            <w:r>
              <w:t xml:space="preserve">3</w:t>
            </w:r>
          </w:p>
        </w:tc>
        <w:tc>
          <w:tcPr/>
          <w:p>
            <w:pPr>
              <w:pStyle w:val="Compact"/>
              <w:jc w:val="left"/>
            </w:pPr>
            <w:r>
              <w:t xml:space="preserve">Positions</w:t>
            </w:r>
          </w:p>
        </w:tc>
        <w:tc>
          <w:tcPr/>
          <w:p>
            <w:pPr>
              <w:pStyle w:val="Compact"/>
              <w:jc w:val="left"/>
            </w:pPr>
            <w:r>
              <w:t xml:space="preserve">25,000.00</w:t>
            </w:r>
          </w:p>
        </w:tc>
        <w:tc>
          <w:tcPr/>
          <w:p>
            <w:pPr>
              <w:pStyle w:val="Compact"/>
              <w:jc w:val="left"/>
            </w:pPr>
            <w:r>
              <w:t xml:space="preserve">75,000.00</w:t>
            </w:r>
          </w:p>
        </w:tc>
        <w:tc>
          <w:tcPr/>
          <w:p>
            <w:pPr>
              <w:pStyle w:val="Compact"/>
              <w:jc w:val="left"/>
            </w:pPr>
            <w:r>
              <w:t xml:space="preserve">Annual</w:t>
            </w:r>
          </w:p>
        </w:tc>
      </w:tr>
      <w:tr>
        <w:tc>
          <w:tcPr/>
          <w:p>
            <w:pPr>
              <w:pStyle w:val="Compact"/>
              <w:jc w:val="left"/>
            </w:pPr>
            <w:r>
              <w:t xml:space="preserve">06</w:t>
            </w:r>
          </w:p>
        </w:tc>
        <w:tc>
          <w:tcPr/>
          <w:p>
            <w:pPr>
              <w:pStyle w:val="Compact"/>
              <w:jc w:val="left"/>
            </w:pPr>
            <w:r>
              <w:t xml:space="preserve">Office Equipment, Software Licenses &amp; Administrative Tools for Education Administrator Workstation</w:t>
            </w:r>
          </w:p>
        </w:tc>
        <w:tc>
          <w:tcPr/>
          <w:p>
            <w:pPr>
              <w:pStyle w:val="Compact"/>
              <w:jc w:val="left"/>
            </w:pPr>
            <w:r>
              <w:t xml:space="preserve">3</w:t>
            </w:r>
          </w:p>
        </w:tc>
        <w:tc>
          <w:tcPr/>
          <w:p>
            <w:pPr>
              <w:pStyle w:val="Compact"/>
              <w:jc w:val="left"/>
            </w:pPr>
            <w:r>
              <w:t xml:space="preserve">Sets</w:t>
            </w:r>
          </w:p>
        </w:tc>
        <w:tc>
          <w:tcPr/>
          <w:p>
            <w:pPr>
              <w:pStyle w:val="Compact"/>
              <w:jc w:val="left"/>
            </w:pPr>
            <w:r>
              <w:t xml:space="preserve">120,000.00</w:t>
            </w:r>
          </w:p>
        </w:tc>
        <w:tc>
          <w:tcPr/>
          <w:p>
            <w:pPr>
              <w:pStyle w:val="Compact"/>
              <w:jc w:val="left"/>
            </w:pPr>
            <w:r>
              <w:t xml:space="preserve">360,000.00</w:t>
            </w:r>
          </w:p>
        </w:tc>
        <w:tc>
          <w:tcPr/>
          <w:p>
            <w:pPr>
              <w:pStyle w:val="Compact"/>
              <w:jc w:val="left"/>
            </w:pPr>
            <w:r>
              <w:t xml:space="preserve">One-time</w:t>
            </w:r>
          </w:p>
        </w:tc>
      </w:tr>
      <w:tr>
        <w:tc>
          <w:tcPr>
            <w:gridSpan w:val="5"/>
          </w:tcPr>
          <w:p>
            <w:pPr>
              <w:pStyle w:val="Compact"/>
              <w:jc w:val="right"/>
            </w:pPr>
            <w:r>
              <w:t xml:space="preserve">TOTAL AMOUNT (LKR)</w:t>
            </w:r>
          </w:p>
        </w:tc>
        <w:tc>
          <w:tcPr/>
          <w:p>
            <w:pPr>
              <w:pStyle w:val="Compact"/>
              <w:jc w:val="left"/>
            </w:pPr>
            <w:r>
              <w:t xml:space="preserve">980,000.00</w:t>
            </w:r>
          </w:p>
        </w:tc>
        <w:tc>
          <w:tcPr/>
          <w:p>
            <w:pPr>
              <w:pStyle w:val="Compact"/>
              <w:jc w:val="left"/>
            </w:pPr>
            <w:r>
              <w:t xml:space="preserve">—</w:t>
            </w:r>
          </w:p>
        </w:tc>
      </w:tr>
    </w:tbl>
    <w:p>
      <w:pPr>
        <w:pStyle w:val="BodyText"/>
      </w:pPr>
      <w:r>
        <w:t xml:space="preserve">3. Scope of Work for the Education Administrator</w:t>
      </w:r>
    </w:p>
    <w:p>
      <w:pPr>
        <w:pStyle w:val="BodyText"/>
      </w:pPr>
      <w:r>
        <w:t xml:space="preserve">The Education Administrator engaged under this Purchase Order shall perform the following duties within the Sri Lanka Colombo operational area:</w:t>
      </w:r>
    </w:p>
    <w:p>
      <w:pPr>
        <w:numPr>
          <w:ilvl w:val="0"/>
          <w:numId w:val="1001"/>
        </w:numPr>
        <w:pStyle w:val="Compact"/>
      </w:pPr>
      <w:r>
        <w:t xml:space="preserve">Oversee daily academic administrative functions across all affiliated institutions in the Sri Lanka Colombo district, ensuring alignment with national educational standards set by the Ministry of Education, Sri Lanka.</w:t>
      </w:r>
    </w:p>
    <w:p>
      <w:pPr>
        <w:numPr>
          <w:ilvl w:val="0"/>
          <w:numId w:val="1001"/>
        </w:numPr>
        <w:pStyle w:val="Compact"/>
      </w:pPr>
      <w:r>
        <w:t xml:space="preserve">Coordinate with faculty members, department heads, and external stakeholders to develop, implement, and evaluate curricula appropriate for the Sri Lanka Colombo student population.</w:t>
      </w:r>
    </w:p>
    <w:p>
      <w:pPr>
        <w:numPr>
          <w:ilvl w:val="0"/>
          <w:numId w:val="1001"/>
        </w:numPr>
        <w:pStyle w:val="Compact"/>
      </w:pPr>
      <w:r>
        <w:t xml:space="preserve">Manage enrollment processes, maintain accurate student databases, and ensure data privacy compliance in accordance with Sri Lankan data protection regulations.</w:t>
      </w:r>
    </w:p>
    <w:p>
      <w:pPr>
        <w:numPr>
          <w:ilvl w:val="0"/>
          <w:numId w:val="1001"/>
        </w:numPr>
        <w:pStyle w:val="Compact"/>
      </w:pPr>
      <w:r>
        <w:t xml:space="preserve">Prepare monthly and quarterly administrative reports for the Colombo Educational Development Authority board, highlighting key performance indicators, budget utilization, and operational challenges specific to the Sri Lanka Colombo region.</w:t>
      </w:r>
    </w:p>
    <w:p>
      <w:pPr>
        <w:numPr>
          <w:ilvl w:val="0"/>
          <w:numId w:val="1001"/>
        </w:numPr>
        <w:pStyle w:val="Compact"/>
      </w:pPr>
      <w:r>
        <w:t xml:space="preserve">Facilitate communication between the institution and local government bodies, including the Colombo Municipal Council and the Western Provincial Education Department.</w:t>
      </w:r>
    </w:p>
    <w:p>
      <w:pPr>
        <w:numPr>
          <w:ilvl w:val="0"/>
          <w:numId w:val="1001"/>
        </w:numPr>
        <w:pStyle w:val="Compact"/>
      </w:pPr>
      <w:r>
        <w:t xml:space="preserve">Organize and supervise examination cycles, accreditation audits, and quality assurance reviews as mandated for educational institutions operating in Sri Lanka Colombo.</w:t>
      </w:r>
    </w:p>
    <w:p>
      <w:pPr>
        <w:numPr>
          <w:ilvl w:val="0"/>
          <w:numId w:val="1001"/>
        </w:numPr>
        <w:pStyle w:val="Compact"/>
      </w:pPr>
      <w:r>
        <w:t xml:space="preserve">Develop and enforce internal policies related to staff conduct, resource allocation, and academic integrity within the framework of Sri Lankan educational law.</w:t>
      </w:r>
    </w:p>
    <w:p>
      <w:pPr>
        <w:pStyle w:val="FirstParagraph"/>
      </w:pPr>
      <w:r>
        <w:t xml:space="preserve">4. Terms and Conditions</w:t>
      </w:r>
    </w:p>
    <w:p>
      <w:pPr>
        <w:numPr>
          <w:ilvl w:val="0"/>
          <w:numId w:val="1002"/>
        </w:numPr>
        <w:pStyle w:val="Compact"/>
      </w:pPr>
      <w:r>
        <w:rPr>
          <w:bCs/>
          <w:b/>
        </w:rPr>
        <w:t xml:space="preserve">Commencement Date:</w:t>
      </w:r>
      <w:r>
        <w:t xml:space="preserve"> </w:t>
      </w:r>
      <w:r>
        <w:t xml:space="preserve">The Education Administrator services shall commence on 01 July 2025 at the designated office premises located in Sri Lanka Colombo.</w:t>
      </w:r>
    </w:p>
    <w:p>
      <w:pPr>
        <w:numPr>
          <w:ilvl w:val="0"/>
          <w:numId w:val="1002"/>
        </w:numPr>
        <w:pStyle w:val="Compact"/>
      </w:pPr>
      <w:r>
        <w:rPr>
          <w:bCs/>
          <w:b/>
        </w:rPr>
        <w:t xml:space="preserve">Contract Duration:</w:t>
      </w:r>
      <w:r>
        <w:t xml:space="preserve"> </w:t>
      </w:r>
      <w:r>
        <w:t xml:space="preserve">This Purchase Order covers an initial engagement period of twelve (12) months, renewable upon mutual written agreement of both parties.</w:t>
      </w:r>
    </w:p>
    <w:p>
      <w:pPr>
        <w:numPr>
          <w:ilvl w:val="0"/>
          <w:numId w:val="1002"/>
        </w:numPr>
        <w:pStyle w:val="Compact"/>
      </w:pPr>
      <w:r>
        <w:rPr>
          <w:bCs/>
          <w:b/>
        </w:rPr>
        <w:t xml:space="preserve">Payment Schedule:</w:t>
      </w:r>
      <w:r>
        <w:t xml:space="preserve"> </w:t>
      </w:r>
      <w:r>
        <w:t xml:space="preserve">Invoices shall be submitted on the last working day of each month. Payment shall be processed within thirty (30) calendar days of invoice receipt via bank transfer to the account specified by the supplier.</w:t>
      </w:r>
    </w:p>
    <w:p>
      <w:pPr>
        <w:numPr>
          <w:ilvl w:val="0"/>
          <w:numId w:val="1002"/>
        </w:numPr>
        <w:pStyle w:val="Compact"/>
      </w:pPr>
      <w:r>
        <w:rPr>
          <w:bCs/>
          <w:b/>
        </w:rPr>
        <w:t xml:space="preserve">Performance Standards:</w:t>
      </w:r>
      <w:r>
        <w:t xml:space="preserve"> </w:t>
      </w:r>
      <w:r>
        <w:t xml:space="preserve">The Education Administrator shall meet all Key Performance Indicators (KPIs) outlined in the attached Service Level Agreement. Failure to meet KPIs for two consecutive months shall trigger a formal review process.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termination may be effected with seven (7) days notice.</w:t>
      </w:r>
    </w:p>
    <w:p>
      <w:pPr>
        <w:numPr>
          <w:ilvl w:val="0"/>
          <w:numId w:val="1002"/>
        </w:numPr>
        <w:pStyle w:val="Compact"/>
      </w:pPr>
      <w:r>
        <w:rPr>
          <w:bCs/>
          <w:b/>
        </w:rPr>
        <w:t xml:space="preserve">Confidentiality:</w:t>
      </w:r>
      <w:r>
        <w:t xml:space="preserve"> </w:t>
      </w:r>
      <w:r>
        <w:t xml:space="preserve">All student records, institutional data, and proprietary information accessed by the Education Administrator in Sri Lanka Colombo shall be treated as strictly confidential and shall not be disclosed to any third party without written authorization.</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Democratic Socialist Republic of Sri Lanka. Any disputes shall be resolved through arbitration in Colombo, Sri Lanka Colombo.</w:t>
      </w:r>
    </w:p>
    <w:p>
      <w:pPr>
        <w:numPr>
          <w:ilvl w:val="0"/>
          <w:numId w:val="1002"/>
        </w:numPr>
        <w:pStyle w:val="Compact"/>
      </w:pPr>
      <w:r>
        <w:rPr>
          <w:bCs/>
          <w:b/>
        </w:rPr>
        <w:t xml:space="preserve">Tax and Compliance:</w:t>
      </w:r>
      <w:r>
        <w:t xml:space="preserve"> </w:t>
      </w:r>
      <w:r>
        <w:t xml:space="preserve">All applicable taxes, including Value Added Tax (VAT) at the prevailing Sri Lankan rate, shall be borne as specified in the invoice. The supplier shall ensure full compliance with Sri Lankan labor laws and social security contributions for the Education Administrator.</w:t>
      </w:r>
    </w:p>
    <w:p>
      <w:pPr>
        <w:pStyle w:val="FirstParagraph"/>
      </w:pPr>
      <w:r>
        <w:rPr>
          <w:bCs/>
          <w:b/>
        </w:rPr>
        <w:t xml:space="preserve">NOTE:</w:t>
      </w:r>
      <w:r>
        <w:t xml:space="preserve"> </w:t>
      </w:r>
      <w:r>
        <w:t xml:space="preserve">This Purchase Order is valid only for the procurement of Education Administrator professional services as described herein. Any modifications, amendments, or additional scope of work must be documented in a formal Purchase Order amendment signed by both authorized representatives. This document does not constitute an employment contract; the Education Administrator shall be engaged as a professional service provider under the terms of this Purchase Order.</w:t>
      </w:r>
    </w:p>
    <w:p>
      <w:pPr>
        <w:pStyle w:val="BodyText"/>
      </w:pPr>
      <w:r>
        <w:t xml:space="preserve">5. Authorization and Acceptance</w:t>
      </w:r>
    </w:p>
    <w:p>
      <w:pPr>
        <w:pStyle w:val="BodyText"/>
      </w:pPr>
      <w:r>
        <w:t xml:space="preserve">By signing below, both parties acknowledge and agree to all terms, conditions, and specifications outlined in this Purchase Order for the procurement of Education Administrator services in Sri Lanka Colombo.</w:t>
      </w:r>
    </w:p>
    <w:p>
      <w:pPr>
        <w:pStyle w:val="BodyText"/>
      </w:pPr>
      <w:r>
        <w:rPr>
          <w:bCs/>
          <w:b/>
        </w:rPr>
        <w:t xml:space="preserve">For and on behalf of the Buyer:</w:t>
      </w:r>
      <w:r>
        <w:br/>
      </w:r>
      <w:r>
        <w:t xml:space="preserve">Colombo Educational Development Authority</w:t>
      </w:r>
      <w:r>
        <w:br/>
      </w:r>
      <w:r>
        <w:br/>
      </w:r>
      <w:r>
        <w:t xml:space="preserve">Name: Dr. Nimal Perera</w:t>
      </w:r>
      <w:r>
        <w:br/>
      </w:r>
      <w:r>
        <w:t xml:space="preserve">Title: Director, Academic Operations</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Sri Lanka Professional Education Consultants (Pvt) Ltd</w:t>
      </w:r>
      <w:r>
        <w:br/>
      </w:r>
      <w:r>
        <w:br/>
      </w:r>
      <w:r>
        <w:t xml:space="preserve">Name: Ms. Kavitha Jayawardena</w:t>
      </w:r>
      <w:r>
        <w:br/>
      </w:r>
      <w:r>
        <w:t xml:space="preserve">Title: Managing Director</w:t>
      </w:r>
      <w:r>
        <w:br/>
      </w:r>
      <w:r>
        <w:t xml:space="preserve">Signature: _________________________</w:t>
      </w:r>
      <w:r>
        <w:br/>
      </w:r>
      <w:r>
        <w:t xml:space="preserve">Date: _________________________</w:t>
      </w:r>
    </w:p>
    <w:p>
      <w:pPr>
        <w:pStyle w:val="BodyText"/>
      </w:pPr>
      <w:r>
        <w:t xml:space="preserve">Purchase Order No. PO/SLC/2025/EDU-0472 | Education Administrator Services | Sri Lanka Colombo</w:t>
      </w:r>
    </w:p>
    <w:p>
      <w:pPr>
        <w:pStyle w:val="BodyText"/>
      </w:pPr>
      <w:r>
        <w:t xml:space="preserve">Colombo Educational Development Authority | 42, Galle Road, Colombo 03, Sri Lanka Colombo | procurement@ceda.lk</w:t>
      </w:r>
    </w:p>
    <w:p>
      <w:pPr>
        <w:pStyle w:val="BodyText"/>
      </w:pPr>
      <w:r>
        <w:t xml:space="preserve">This document is the property of the Colombo Educational Development Authority.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Services - Sri Lanka Colombo</dc:title>
  <dc:creator/>
  <dc:language>en</dc:language>
  <cp:keywords/>
  <dcterms:created xsi:type="dcterms:W3CDTF">2026-10-10T00:35:55Z</dcterms:created>
  <dcterms:modified xsi:type="dcterms:W3CDTF">2026-10-10T00:35:55Z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