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New</w:t>
      </w:r>
      <w:r>
        <w:t xml:space="preserve"> </w:t>
      </w:r>
      <w:r>
        <w:t xml:space="preserve">Delhi,</w:t>
      </w:r>
      <w:r>
        <w:t xml:space="preserve"> </w:t>
      </w:r>
      <w:r>
        <w:t xml:space="preserve">India</w:t>
      </w:r>
    </w:p>
    <w:bookmarkStart w:id="20" w:name="X75a0899761f6698f964e7fa3f52ea9710661f9f"/>
    <w:p>
      <w:pPr>
        <w:pStyle w:val="Heading1"/>
      </w:pPr>
      <w:r>
        <w:t xml:space="preserve">INDIA NEW DELHI ENGINEERING &amp; INFRASTRUCTURE PVT. LTD.</w:t>
      </w:r>
    </w:p>
    <w:p>
      <w:pPr>
        <w:pStyle w:val="FirstParagraph"/>
      </w:pPr>
      <w:r>
        <w:t xml:space="preserve">Corporate Office: 14, Connaught Place, New Delhi, India – 110001</w:t>
      </w:r>
    </w:p>
    <w:p>
      <w:pPr>
        <w:pStyle w:val="BodyText"/>
      </w:pPr>
      <w:r>
        <w:t xml:space="preserve">Phone: +91-11-4567-8900 | Email: procurement@indianewdelhieng.in</w:t>
      </w:r>
    </w:p>
    <w:p>
      <w:pPr>
        <w:pStyle w:val="BodyText"/>
      </w:pPr>
      <w:r>
        <w:t xml:space="preserve">CIN: U31400DL2015PTC284561 | GSTIN: 07AABCI1234F1Z5</w:t>
      </w:r>
    </w:p>
    <w:p>
      <w:pPr>
        <w:pStyle w:val="BodyText"/>
      </w:pPr>
      <w:r>
        <w:t xml:space="preserve">Registered under the Companies Act, 2013, Government of India</w:t>
      </w:r>
    </w:p>
    <w:bookmarkEnd w:id="20"/>
    <w:p>
      <w:pPr>
        <w:pStyle w:val="BodyText"/>
      </w:pPr>
      <w:r>
        <w:t xml:space="preserve">Purchase Order</w:t>
      </w:r>
    </w:p>
    <w:p>
      <w:pPr>
        <w:pStyle w:val="BodyText"/>
      </w:pPr>
      <w:r>
        <w:t xml:space="preserve">Purchase Order No.: INDND/PO/2025/EE-0472</w:t>
      </w:r>
    </w:p>
    <w:bookmarkStart w:id="21" w:name="purchase-order-details"/>
    <w:p>
      <w:pPr>
        <w:pStyle w:val="Heading3"/>
      </w:pPr>
      <w:r>
        <w:t xml:space="preserve">Purchase Order Details</w:t>
      </w:r>
    </w:p>
    <w:p>
      <w:pPr>
        <w:pStyle w:val="FirstParagraph"/>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Place of Execution:</w:t>
      </w:r>
      <w:r>
        <w:t xml:space="preserve"> </w:t>
      </w:r>
      <w:r>
        <w:t xml:space="preserve">New Delhi, India</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Indian Rupees (INR)</w:t>
      </w:r>
    </w:p>
    <w:bookmarkEnd w:id="21"/>
    <w:bookmarkStart w:id="22" w:name="vendor-service-provider"/>
    <w:p>
      <w:pPr>
        <w:pStyle w:val="Heading3"/>
      </w:pPr>
      <w:r>
        <w:t xml:space="preserve">Vendor / Service Provider</w:t>
      </w:r>
    </w:p>
    <w:p>
      <w:pPr>
        <w:pStyle w:val="FirstParagraph"/>
      </w:pPr>
      <w:r>
        <w:rPr>
          <w:bCs/>
          <w:b/>
        </w:rPr>
        <w:t xml:space="preserve">Name:</w:t>
      </w:r>
      <w:r>
        <w:t xml:space="preserve"> </w:t>
      </w:r>
      <w:r>
        <w:t xml:space="preserve">Mr. Rajesh Kumar Sharma</w:t>
      </w:r>
    </w:p>
    <w:p>
      <w:pPr>
        <w:pStyle w:val="BodyText"/>
      </w:pPr>
      <w:r>
        <w:rPr>
          <w:bCs/>
          <w:b/>
        </w:rPr>
        <w:t xml:space="preserve">Designation:</w:t>
      </w:r>
      <w:r>
        <w:t xml:space="preserve"> </w:t>
      </w:r>
      <w:r>
        <w:t xml:space="preserve">Senior Electrical Engineer</w:t>
      </w:r>
    </w:p>
    <w:p>
      <w:pPr>
        <w:pStyle w:val="BodyText"/>
      </w:pPr>
      <w:r>
        <w:rPr>
          <w:bCs/>
          <w:b/>
        </w:rPr>
        <w:t xml:space="preserve">Qualification:</w:t>
      </w:r>
      <w:r>
        <w:t xml:space="preserve"> </w:t>
      </w:r>
      <w:r>
        <w:t xml:space="preserve">B.E. (Electrical), M.Tech (Power Systems)</w:t>
      </w:r>
    </w:p>
    <w:p>
      <w:pPr>
        <w:pStyle w:val="BodyText"/>
      </w:pPr>
      <w:r>
        <w:rPr>
          <w:bCs/>
          <w:b/>
        </w:rPr>
        <w:t xml:space="preserve">License No.:</w:t>
      </w:r>
      <w:r>
        <w:t xml:space="preserve"> </w:t>
      </w:r>
      <w:r>
        <w:t xml:space="preserve">DL/EE/2019/08834 (IEC Registered)</w:t>
      </w:r>
    </w:p>
    <w:p>
      <w:pPr>
        <w:pStyle w:val="BodyText"/>
      </w:pPr>
      <w:r>
        <w:rPr>
          <w:bCs/>
          <w:b/>
        </w:rPr>
        <w:t xml:space="preserve">Address:</w:t>
      </w:r>
      <w:r>
        <w:t xml:space="preserve"> </w:t>
      </w:r>
      <w:r>
        <w:t xml:space="preserve">22, Lajpat Nagar IV, New Delhi, India – 110024</w:t>
      </w:r>
    </w:p>
    <w:p>
      <w:pPr>
        <w:pStyle w:val="BodyText"/>
      </w:pPr>
      <w:r>
        <w:rPr>
          <w:bCs/>
          <w:b/>
        </w:rPr>
        <w:t xml:space="preserve">GSTIN:</w:t>
      </w:r>
      <w:r>
        <w:t xml:space="preserve"> </w:t>
      </w:r>
      <w:r>
        <w:t xml:space="preserve">07ABCPK1234A1Z8</w:t>
      </w:r>
    </w:p>
    <w:bookmarkEnd w:id="22"/>
    <w:p>
      <w:pPr>
        <w:pStyle w:val="BodyText"/>
      </w:pPr>
      <w:r>
        <w:t xml:space="preserve">1. Description of Procurement – Electrical Engineer Professional Services</w:t>
      </w:r>
    </w:p>
    <w:p>
      <w:pPr>
        <w:pStyle w:val="BodyText"/>
      </w:pPr>
      <w:r>
        <w:t xml:space="preserve">This</w:t>
      </w:r>
      <w:r>
        <w:t xml:space="preserve"> </w:t>
      </w:r>
      <w:r>
        <w:t xml:space="preserve">Purchase Order</w:t>
      </w:r>
      <w:r>
        <w:t xml:space="preserve"> </w:t>
      </w:r>
      <w:r>
        <w:t xml:space="preserve">is issued by India New Delhi Engineering &amp; Infrastructure Pvt. Ltd. (hereinafter referred to as "the Purchaser") for the engagement of a qualified</w:t>
      </w:r>
      <w:r>
        <w:t xml:space="preserve"> </w:t>
      </w:r>
      <w:r>
        <w:t xml:space="preserve">Electrical Engineer</w:t>
      </w:r>
      <w:r>
        <w:t xml:space="preserve"> </w:t>
      </w:r>
      <w:r>
        <w:t xml:space="preserve">to provide specialized professional services in connection with the design, supervision, and commissioning of electrical infrastructure for the multi-phase commercial development project located at Sector 62, Noida Extension, New Delhi, India. The</w:t>
      </w:r>
      <w:r>
        <w:t xml:space="preserve"> </w:t>
      </w:r>
      <w:r>
        <w:t xml:space="preserve">Electrical Engineer</w:t>
      </w:r>
      <w:r>
        <w:t xml:space="preserve"> </w:t>
      </w:r>
      <w:r>
        <w:t xml:space="preserve">shall be responsible for all aspects of electrical planning, load calculations, single-line diagram preparation, coordination with the Delhi Electricity Board (BSES/TPDDL), and on-site supervision of electrical works in strict compliance with the Indian Electricity Act, 2003, the Indian Electricity Rules, 1956, and all applicable municipal by-laws of the New Delhi Municipal Council (NDMC).</w:t>
      </w:r>
    </w:p>
    <w:p>
      <w:pPr>
        <w:pStyle w:val="BodyText"/>
      </w:pPr>
      <w:r>
        <w:t xml:space="preserve">2.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S.No.</w:t>
            </w:r>
          </w:p>
        </w:tc>
        <w:tc>
          <w:tcPr/>
          <w:p>
            <w:pPr>
              <w:pStyle w:val="Compact"/>
              <w:jc w:val="left"/>
            </w:pPr>
            <w:r>
              <w:t xml:space="preserve">Description of Service / Deliverable</w:t>
            </w:r>
          </w:p>
        </w:tc>
        <w:tc>
          <w:tcPr/>
          <w:p>
            <w:pPr>
              <w:pStyle w:val="Compact"/>
              <w:jc w:val="left"/>
            </w:pPr>
            <w:r>
              <w:t xml:space="preserve">Duration</w:t>
            </w:r>
          </w:p>
        </w:tc>
        <w:tc>
          <w:tcPr/>
          <w:p>
            <w:pPr>
              <w:pStyle w:val="Compact"/>
              <w:jc w:val="left"/>
            </w:pPr>
            <w:r>
              <w:t xml:space="preserve">Quantity</w:t>
            </w:r>
          </w:p>
        </w:tc>
        <w:tc>
          <w:tcPr/>
          <w:p>
            <w:pPr>
              <w:pStyle w:val="Compact"/>
              <w:jc w:val="left"/>
            </w:pPr>
            <w:r>
              <w:t xml:space="preserve">Rate (INR)</w:t>
            </w:r>
          </w:p>
        </w:tc>
      </w:tr>
      <w:tr>
        <w:tc>
          <w:tcPr/>
          <w:p>
            <w:pPr>
              <w:pStyle w:val="Compact"/>
              <w:jc w:val="left"/>
            </w:pPr>
            <w:r>
              <w:t xml:space="preserve">1</w:t>
            </w:r>
          </w:p>
        </w:tc>
        <w:tc>
          <w:tcPr/>
          <w:p>
            <w:pPr>
              <w:pStyle w:val="Compact"/>
              <w:jc w:val="left"/>
            </w:pPr>
            <w:r>
              <w:t xml:space="preserve">Preparation of complete electrical design drawings, load flow analysis, and single-line diagrams for a 45,000 sq. ft. commercial complex in New Delhi, India</w:t>
            </w:r>
          </w:p>
        </w:tc>
        <w:tc>
          <w:tcPr/>
          <w:p>
            <w:pPr>
              <w:pStyle w:val="Compact"/>
              <w:jc w:val="left"/>
            </w:pPr>
            <w:r>
              <w:t xml:space="preserve">30 days</w:t>
            </w:r>
          </w:p>
        </w:tc>
        <w:tc>
          <w:tcPr/>
          <w:p>
            <w:pPr>
              <w:pStyle w:val="Compact"/>
              <w:jc w:val="left"/>
            </w:pPr>
            <w:r>
              <w:t xml:space="preserve">01 Lot</w:t>
            </w:r>
          </w:p>
        </w:tc>
        <w:tc>
          <w:tcPr/>
          <w:p>
            <w:pPr>
              <w:pStyle w:val="Compact"/>
              <w:jc w:val="left"/>
            </w:pPr>
            <w:r>
              <w:t xml:space="preserve">₹ 2,45,000.00</w:t>
            </w:r>
          </w:p>
        </w:tc>
      </w:tr>
      <w:tr>
        <w:tc>
          <w:tcPr/>
          <w:p>
            <w:pPr>
              <w:pStyle w:val="Compact"/>
              <w:jc w:val="left"/>
            </w:pPr>
            <w:r>
              <w:t xml:space="preserve">2</w:t>
            </w:r>
          </w:p>
        </w:tc>
        <w:tc>
          <w:tcPr/>
          <w:p>
            <w:pPr>
              <w:pStyle w:val="Compact"/>
              <w:jc w:val="left"/>
            </w:pPr>
            <w:r>
              <w:t xml:space="preserve">Coordination and liaison with BSES (Bharat Bijlee Sanchar Nigam Limited) for power connection, transformer sizing, and load sanction in the New Delhi, India jurisdiction</w:t>
            </w:r>
          </w:p>
        </w:tc>
        <w:tc>
          <w:tcPr/>
          <w:p>
            <w:pPr>
              <w:pStyle w:val="Compact"/>
              <w:jc w:val="left"/>
            </w:pPr>
            <w:r>
              <w:t xml:space="preserve">45 days</w:t>
            </w:r>
          </w:p>
        </w:tc>
        <w:tc>
          <w:tcPr/>
          <w:p>
            <w:pPr>
              <w:pStyle w:val="Compact"/>
              <w:jc w:val="left"/>
            </w:pPr>
            <w:r>
              <w:t xml:space="preserve">01 Lot</w:t>
            </w:r>
          </w:p>
        </w:tc>
        <w:tc>
          <w:tcPr/>
          <w:p>
            <w:pPr>
              <w:pStyle w:val="Compact"/>
              <w:jc w:val="left"/>
            </w:pPr>
            <w:r>
              <w:t xml:space="preserve">₹ 1,80,000.00</w:t>
            </w:r>
          </w:p>
        </w:tc>
      </w:tr>
      <w:tr>
        <w:tc>
          <w:tcPr/>
          <w:p>
            <w:pPr>
              <w:pStyle w:val="Compact"/>
              <w:jc w:val="left"/>
            </w:pPr>
            <w:r>
              <w:t xml:space="preserve">3</w:t>
            </w:r>
          </w:p>
        </w:tc>
        <w:tc>
          <w:tcPr/>
          <w:p>
            <w:pPr>
              <w:pStyle w:val="Compact"/>
              <w:jc w:val="left"/>
            </w:pPr>
            <w:r>
              <w:t xml:space="preserve">On-site supervision of electrical installation, earthing, lightning protection, and fire alarm systems at the project site, New Delhi, India</w:t>
            </w:r>
          </w:p>
        </w:tc>
        <w:tc>
          <w:tcPr/>
          <w:p>
            <w:pPr>
              <w:pStyle w:val="Compact"/>
              <w:jc w:val="left"/>
            </w:pPr>
            <w:r>
              <w:t xml:space="preserve">90 days</w:t>
            </w:r>
          </w:p>
        </w:tc>
        <w:tc>
          <w:tcPr/>
          <w:p>
            <w:pPr>
              <w:pStyle w:val="Compact"/>
              <w:jc w:val="left"/>
            </w:pPr>
            <w:r>
              <w:t xml:space="preserve">01 Lot</w:t>
            </w:r>
          </w:p>
        </w:tc>
        <w:tc>
          <w:tcPr/>
          <w:p>
            <w:pPr>
              <w:pStyle w:val="Compact"/>
              <w:jc w:val="left"/>
            </w:pPr>
            <w:r>
              <w:t xml:space="preserve">₹ 5,20,000.00</w:t>
            </w:r>
          </w:p>
        </w:tc>
      </w:tr>
      <w:tr>
        <w:tc>
          <w:tcPr/>
          <w:p>
            <w:pPr>
              <w:pStyle w:val="Compact"/>
              <w:jc w:val="left"/>
            </w:pPr>
            <w:r>
              <w:t xml:space="preserve">4</w:t>
            </w:r>
          </w:p>
        </w:tc>
        <w:tc>
          <w:tcPr/>
          <w:p>
            <w:pPr>
              <w:pStyle w:val="Compact"/>
              <w:jc w:val="left"/>
            </w:pPr>
            <w:r>
              <w:t xml:space="preserve">Preparation of as-built drawings, commissioning reports, and statutory compliance documentation as required by the New Delhi, India building authority</w:t>
            </w:r>
          </w:p>
        </w:tc>
        <w:tc>
          <w:tcPr/>
          <w:p>
            <w:pPr>
              <w:pStyle w:val="Compact"/>
              <w:jc w:val="left"/>
            </w:pPr>
            <w:r>
              <w:t xml:space="preserve">15 days</w:t>
            </w:r>
          </w:p>
        </w:tc>
        <w:tc>
          <w:tcPr/>
          <w:p>
            <w:pPr>
              <w:pStyle w:val="Compact"/>
              <w:jc w:val="left"/>
            </w:pPr>
            <w:r>
              <w:t xml:space="preserve">01 Lot</w:t>
            </w:r>
          </w:p>
        </w:tc>
        <w:tc>
          <w:tcPr/>
          <w:p>
            <w:pPr>
              <w:pStyle w:val="Compact"/>
              <w:jc w:val="left"/>
            </w:pPr>
            <w:r>
              <w:t xml:space="preserve">₹ 95,000.00</w:t>
            </w:r>
          </w:p>
        </w:tc>
      </w:tr>
      <w:tr>
        <w:tc>
          <w:tcPr/>
          <w:p>
            <w:pPr>
              <w:pStyle w:val="Compact"/>
              <w:jc w:val="left"/>
            </w:pPr>
            <w:r>
              <w:t xml:space="preserve">5</w:t>
            </w:r>
          </w:p>
        </w:tc>
        <w:tc>
          <w:tcPr/>
          <w:p>
            <w:pPr>
              <w:pStyle w:val="Compact"/>
              <w:jc w:val="left"/>
            </w:pPr>
            <w:r>
              <w:t xml:space="preserve">Energy audit and power factor correction recommendations for the completed facility in New Delhi, India</w:t>
            </w:r>
          </w:p>
        </w:tc>
        <w:tc>
          <w:tcPr/>
          <w:p>
            <w:pPr>
              <w:pStyle w:val="Compact"/>
              <w:jc w:val="left"/>
            </w:pPr>
            <w:r>
              <w:t xml:space="preserve">10 days</w:t>
            </w:r>
          </w:p>
        </w:tc>
        <w:tc>
          <w:tcPr/>
          <w:p>
            <w:pPr>
              <w:pStyle w:val="Compact"/>
              <w:jc w:val="left"/>
            </w:pPr>
            <w:r>
              <w:t xml:space="preserve">01 Lot</w:t>
            </w:r>
          </w:p>
        </w:tc>
        <w:tc>
          <w:tcPr/>
          <w:p>
            <w:pPr>
              <w:pStyle w:val="Compact"/>
              <w:jc w:val="left"/>
            </w:pPr>
            <w:r>
              <w:t xml:space="preserve">₹ 75,000.00</w:t>
            </w:r>
          </w:p>
        </w:tc>
      </w:tr>
      <w:tr>
        <w:tc>
          <w:tcPr>
            <w:gridSpan w:val="4"/>
          </w:tcPr>
          <w:p>
            <w:pPr>
              <w:pStyle w:val="Compact"/>
              <w:jc w:val="right"/>
            </w:pPr>
            <w:r>
              <w:t xml:space="preserve">Sub-Total (Excluding GST @ 18%)</w:t>
            </w:r>
          </w:p>
        </w:tc>
        <w:tc>
          <w:tcPr/>
          <w:p>
            <w:pPr>
              <w:pStyle w:val="Compact"/>
              <w:jc w:val="left"/>
            </w:pPr>
            <w:r>
              <w:t xml:space="preserve">₹ 11,15,000.00</w:t>
            </w:r>
          </w:p>
        </w:tc>
      </w:tr>
      <w:tr>
        <w:tc>
          <w:tcPr>
            <w:gridSpan w:val="4"/>
          </w:tcPr>
          <w:p>
            <w:pPr>
              <w:pStyle w:val="Compact"/>
              <w:jc w:val="right"/>
            </w:pPr>
            <w:r>
              <w:t xml:space="preserve">GST @ 18% (as applicable under Indian tax law)</w:t>
            </w:r>
          </w:p>
        </w:tc>
        <w:tc>
          <w:tcPr/>
          <w:p>
            <w:pPr>
              <w:pStyle w:val="Compact"/>
              <w:jc w:val="left"/>
            </w:pPr>
            <w:r>
              <w:t xml:space="preserve">₹ 2,00,700.00</w:t>
            </w:r>
          </w:p>
        </w:tc>
      </w:tr>
      <w:tr>
        <w:tc>
          <w:tcPr>
            <w:gridSpan w:val="4"/>
          </w:tcPr>
          <w:p>
            <w:pPr>
              <w:pStyle w:val="Compact"/>
              <w:jc w:val="right"/>
            </w:pPr>
            <w:r>
              <w:t xml:space="preserve">Grand Total (INR)</w:t>
            </w:r>
          </w:p>
        </w:tc>
        <w:tc>
          <w:tcPr/>
          <w:p>
            <w:pPr>
              <w:pStyle w:val="Compact"/>
              <w:jc w:val="left"/>
            </w:pPr>
            <w:r>
              <w:t xml:space="preserve">₹ 13,15,700.00</w:t>
            </w:r>
          </w:p>
        </w:tc>
      </w:tr>
    </w:tbl>
    <w:p>
      <w:pPr>
        <w:pStyle w:val="BodyText"/>
      </w:pPr>
      <w:r>
        <w:t xml:space="preserve">3. Terms and Conditions</w:t>
      </w:r>
    </w:p>
    <w:p>
      <w:pPr>
        <w:numPr>
          <w:ilvl w:val="0"/>
          <w:numId w:val="1001"/>
        </w:numPr>
        <w:pStyle w:val="Compact"/>
      </w:pPr>
      <w:r>
        <w:rPr>
          <w:bCs/>
          <w:b/>
        </w:rPr>
        <w:t xml:space="preserve">Governing Law and Jurisdiction:</w:t>
      </w:r>
      <w:r>
        <w:t xml:space="preserve"> </w:t>
      </w:r>
      <w:r>
        <w:t xml:space="preserve">This</w:t>
      </w:r>
      <w:r>
        <w:t xml:space="preserve"> </w:t>
      </w:r>
      <w:r>
        <w:t xml:space="preserve">Purchase Order</w:t>
      </w:r>
      <w:r>
        <w:t xml:space="preserve"> </w:t>
      </w:r>
      <w:r>
        <w:t xml:space="preserve">shall be governed by and construed in accordance with the laws of the Republic of India. Any disputes arising out of or in connection with this</w:t>
      </w:r>
      <w:r>
        <w:t xml:space="preserve"> </w:t>
      </w:r>
      <w:r>
        <w:t xml:space="preserve">Purchase Order</w:t>
      </w:r>
      <w:r>
        <w:t xml:space="preserve"> </w:t>
      </w:r>
      <w:r>
        <w:t xml:space="preserve">shall be subject to the exclusive jurisdiction of the competent courts in New Delhi, India.</w:t>
      </w:r>
    </w:p>
    <w:p>
      <w:pPr>
        <w:numPr>
          <w:ilvl w:val="0"/>
          <w:numId w:val="1001"/>
        </w:numPr>
        <w:pStyle w:val="Compact"/>
      </w:pPr>
      <w:r>
        <w:rPr>
          <w:bCs/>
          <w:b/>
        </w:rPr>
        <w:t xml:space="preserve">Qualification and Licensing:</w:t>
      </w:r>
      <w:r>
        <w:t xml:space="preserve"> </w:t>
      </w:r>
      <w:r>
        <w:t xml:space="preserve">The</w:t>
      </w:r>
      <w:r>
        <w:t xml:space="preserve"> </w:t>
      </w:r>
      <w:r>
        <w:t xml:space="preserve">Electrical Engineer</w:t>
      </w:r>
      <w:r>
        <w:t xml:space="preserve"> </w:t>
      </w:r>
      <w:r>
        <w:t xml:space="preserve">engaged under this</w:t>
      </w:r>
      <w:r>
        <w:t xml:space="preserve"> </w:t>
      </w:r>
      <w:r>
        <w:t xml:space="preserve">Purchase Order</w:t>
      </w:r>
      <w:r>
        <w:t xml:space="preserve"> </w:t>
      </w:r>
      <w:r>
        <w:t xml:space="preserve">must hold a valid registration with the Institution of Engineers (India) and a current license issued by the Delhi Electricity Regulatory Commission (DERC). The</w:t>
      </w:r>
      <w:r>
        <w:t xml:space="preserve"> </w:t>
      </w:r>
      <w:r>
        <w:t xml:space="preserve">Electrical Engineer</w:t>
      </w:r>
      <w:r>
        <w:t xml:space="preserve"> </w:t>
      </w:r>
      <w:r>
        <w:t xml:space="preserve">shall produce original certificates for verification at the commencement of work in New Delhi, India.</w:t>
      </w:r>
    </w:p>
    <w:p>
      <w:pPr>
        <w:numPr>
          <w:ilvl w:val="0"/>
          <w:numId w:val="1001"/>
        </w:numPr>
        <w:pStyle w:val="Compact"/>
      </w:pPr>
      <w:r>
        <w:rPr>
          <w:bCs/>
          <w:b/>
        </w:rPr>
        <w:t xml:space="preserve">Commencement and Completion:</w:t>
      </w:r>
      <w:r>
        <w:t xml:space="preserve"> </w:t>
      </w:r>
      <w:r>
        <w:t xml:space="preserve">The</w:t>
      </w:r>
      <w:r>
        <w:t xml:space="preserve"> </w:t>
      </w:r>
      <w:r>
        <w:t xml:space="preserve">Electrical Engineer</w:t>
      </w:r>
      <w:r>
        <w:t xml:space="preserve"> </w:t>
      </w:r>
      <w:r>
        <w:t xml:space="preserve">shall commence all services within seven (7) calendar days of the date of this</w:t>
      </w:r>
      <w:r>
        <w:t xml:space="preserve"> </w:t>
      </w:r>
      <w:r>
        <w:t xml:space="preserve">Purchase Order</w:t>
      </w:r>
      <w:r>
        <w:t xml:space="preserve">. The entire scope of work shall be completed within one hundred and ninety (190) calendar days from the date of commencement, unless extended in writing by the Purchaser.</w:t>
      </w:r>
    </w:p>
    <w:p>
      <w:pPr>
        <w:numPr>
          <w:ilvl w:val="0"/>
          <w:numId w:val="1001"/>
        </w:numPr>
        <w:pStyle w:val="Compact"/>
      </w:pPr>
      <w:r>
        <w:rPr>
          <w:bCs/>
          <w:b/>
        </w:rPr>
        <w:t xml:space="preserve">Payment Schedule:</w:t>
      </w:r>
      <w:r>
        <w:t xml:space="preserve"> </w:t>
      </w:r>
      <w:r>
        <w:t xml:space="preserve">Payment shall be made in the following tranches: 25% upon signing of this</w:t>
      </w:r>
      <w:r>
        <w:t xml:space="preserve"> </w:t>
      </w:r>
      <w:r>
        <w:t xml:space="preserve">Purchase Order</w:t>
      </w:r>
      <w:r>
        <w:t xml:space="preserve">, 40% upon completion of design and BSES sanction, 25% upon completion of on-site supervision, and 10% upon final handover of all documentation. All payments shall be made via NEFT/RTGS to the bank account of the</w:t>
      </w:r>
      <w:r>
        <w:t xml:space="preserve"> </w:t>
      </w:r>
      <w:r>
        <w:t xml:space="preserve">Electrical Engineer</w:t>
      </w:r>
      <w:r>
        <w:t xml:space="preserve"> </w:t>
      </w:r>
      <w:r>
        <w:t xml:space="preserve">as specified in the vendor details above.</w:t>
      </w:r>
    </w:p>
    <w:p>
      <w:pPr>
        <w:numPr>
          <w:ilvl w:val="0"/>
          <w:numId w:val="1001"/>
        </w:numPr>
        <w:pStyle w:val="Compact"/>
      </w:pPr>
      <w:r>
        <w:rPr>
          <w:bCs/>
          <w:b/>
        </w:rPr>
        <w:t xml:space="preserve">Compliance with Indian Standards:</w:t>
      </w:r>
      <w:r>
        <w:t xml:space="preserve"> </w:t>
      </w:r>
      <w:r>
        <w:t xml:space="preserve">All work performed by the</w:t>
      </w:r>
      <w:r>
        <w:t xml:space="preserve"> </w:t>
      </w:r>
      <w:r>
        <w:t xml:space="preserve">Electrical Engineer</w:t>
      </w:r>
      <w:r>
        <w:t xml:space="preserve"> </w:t>
      </w:r>
      <w:r>
        <w:t xml:space="preserve">shall strictly adhere to IS 3046, IS 732, IS 800, IS 16429, and all relevant Bureau of Indian Standards (BIS) codes. The</w:t>
      </w:r>
      <w:r>
        <w:t xml:space="preserve"> </w:t>
      </w:r>
      <w:r>
        <w:t xml:space="preserve">Electrical Engineer</w:t>
      </w:r>
      <w:r>
        <w:t xml:space="preserve"> </w:t>
      </w:r>
      <w:r>
        <w:t xml:space="preserve">shall ensure full compliance with the New Delhi, India municipal electrical safety regulations and the Fire Services Act, 1999 (as amended).</w:t>
      </w:r>
    </w:p>
    <w:p>
      <w:pPr>
        <w:numPr>
          <w:ilvl w:val="0"/>
          <w:numId w:val="1001"/>
        </w:numPr>
        <w:pStyle w:val="Compact"/>
      </w:pPr>
      <w:r>
        <w:rPr>
          <w:bCs/>
          <w:b/>
        </w:rPr>
        <w:t xml:space="preserve">Insurance and Liability:</w:t>
      </w:r>
      <w:r>
        <w:t xml:space="preserve"> </w:t>
      </w:r>
      <w:r>
        <w:t xml:space="preserve">The</w:t>
      </w:r>
      <w:r>
        <w:t xml:space="preserve"> </w:t>
      </w:r>
      <w:r>
        <w:t xml:space="preserve">Electrical Engineer</w:t>
      </w:r>
      <w:r>
        <w:t xml:space="preserve"> </w:t>
      </w:r>
      <w:r>
        <w:t xml:space="preserve">shall maintain a valid Professional Indemnity Insurance policy of not less than INR 50,00,000 (Fifty Lakh Rupees) for the duration of the engagement. The</w:t>
      </w:r>
      <w:r>
        <w:t xml:space="preserve"> </w:t>
      </w:r>
      <w:r>
        <w:t xml:space="preserve">Electrical Engineer</w:t>
      </w:r>
      <w:r>
        <w:t xml:space="preserve"> </w:t>
      </w:r>
      <w:r>
        <w:t xml:space="preserve">shall be solely liable for any damage, injury, or loss arising from negligence or non-compliance during the execution of services in New Delhi, India.</w:t>
      </w:r>
    </w:p>
    <w:p>
      <w:pPr>
        <w:numPr>
          <w:ilvl w:val="0"/>
          <w:numId w:val="1001"/>
        </w:numPr>
        <w:pStyle w:val="Compact"/>
      </w:pPr>
      <w:r>
        <w:rPr>
          <w:bCs/>
          <w:b/>
        </w:rPr>
        <w:t xml:space="preserve">Confidentiality:</w:t>
      </w:r>
      <w:r>
        <w:t xml:space="preserve"> </w:t>
      </w:r>
      <w:r>
        <w:t xml:space="preserve">The</w:t>
      </w:r>
      <w:r>
        <w:t xml:space="preserve"> </w:t>
      </w:r>
      <w:r>
        <w:t xml:space="preserve">Electrical Engineer</w:t>
      </w:r>
      <w:r>
        <w:t xml:space="preserve"> </w:t>
      </w:r>
      <w:r>
        <w:t xml:space="preserve">shall treat all project drawings, specifications, and proprietary information of the Purchaser as strictly confidential. This obligation shall survive the termination of this</w:t>
      </w:r>
      <w:r>
        <w:t xml:space="preserve"> </w:t>
      </w:r>
      <w:r>
        <w:t xml:space="preserve">Purchase Order</w:t>
      </w:r>
      <w:r>
        <w:t xml:space="preserve"> </w:t>
      </w:r>
      <w:r>
        <w:t xml:space="preserve">for a period of five (5) years.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by providing thirty (30) days' written notice. In the event of termination, the</w:t>
      </w:r>
      <w:r>
        <w:t xml:space="preserve"> </w:t>
      </w:r>
      <w:r>
        <w:t xml:space="preserve">Electrical Engineer</w:t>
      </w:r>
      <w:r>
        <w:t xml:space="preserve"> </w:t>
      </w:r>
      <w:r>
        <w:t xml:space="preserve">shall be compensated for work satisfactorily completed up to the date of termination, as certified by the Purchaser's project manager in New Delhi, India.</w:t>
      </w:r>
    </w:p>
    <w:p>
      <w:pPr>
        <w:numPr>
          <w:ilvl w:val="0"/>
          <w:numId w:val="1001"/>
        </w:numPr>
        <w:pStyle w:val="Compact"/>
      </w:pPr>
      <w:r>
        <w:rPr>
          <w:bCs/>
          <w:b/>
        </w:rPr>
        <w:t xml:space="preserve">Force Majeure:</w:t>
      </w:r>
      <w:r>
        <w:t xml:space="preserve"> </w:t>
      </w:r>
      <w:r>
        <w:t xml:space="preserve">Neither party shall be liable for delays caused by acts of God, government orders, strikes, or any event beyond reasonable control, provided that written notice is given within 48 hours of the occurrence.</w:t>
      </w:r>
    </w:p>
    <w:p>
      <w:pPr>
        <w:numPr>
          <w:ilvl w:val="0"/>
          <w:numId w:val="1001"/>
        </w:numPr>
        <w:pStyle w:val="Compact"/>
      </w:pPr>
      <w:r>
        <w:rPr>
          <w:bCs/>
          <w:b/>
        </w:rPr>
        <w:t xml:space="preserve">Dispute Resolution:</w:t>
      </w:r>
      <w:r>
        <w:t xml:space="preserve"> </w:t>
      </w:r>
      <w:r>
        <w:t xml:space="preserve">Any dispute shall first be attempted to be resolved through amicable negotiation. Failing resolution within 30 days, the matter shall be referred to arbitration in New Delhi, India in accordance with the Arbitration and Conciliation Act, 1996.</w:t>
      </w:r>
    </w:p>
    <w:p>
      <w:pPr>
        <w:pStyle w:val="FirstParagraph"/>
      </w:pPr>
      <w:r>
        <w:t xml:space="preserve">4. Acceptance and Authorization</w:t>
      </w:r>
    </w:p>
    <w:p>
      <w:pPr>
        <w:pStyle w:val="BodyText"/>
      </w:pPr>
      <w:r>
        <w:t xml:space="preserve">By signing below, both parties acknowledge and agree to all terms, conditions, and obligations set forth in this</w:t>
      </w:r>
      <w:r>
        <w:t xml:space="preserve"> </w:t>
      </w:r>
      <w:r>
        <w:t xml:space="preserve">Purchase Order</w:t>
      </w:r>
      <w:r>
        <w:t xml:space="preserve"> </w:t>
      </w:r>
      <w:r>
        <w:t xml:space="preserve">for the engagement of the</w:t>
      </w:r>
      <w:r>
        <w:t xml:space="preserve"> </w:t>
      </w:r>
      <w:r>
        <w:t xml:space="preserve">Electrical Engineer</w:t>
      </w:r>
      <w:r>
        <w:t xml:space="preserve"> </w:t>
      </w:r>
      <w:r>
        <w:t xml:space="preserve">for the project located in New Delhi, India. This</w:t>
      </w:r>
      <w:r>
        <w:t xml:space="preserve"> </w:t>
      </w:r>
      <w:r>
        <w:t xml:space="preserve">Purchase Order</w:t>
      </w:r>
      <w:r>
        <w:t xml:space="preserve"> </w:t>
      </w:r>
      <w:r>
        <w:t xml:space="preserve">constitutes a binding agreement between the Purchaser and the</w:t>
      </w:r>
      <w:r>
        <w:t xml:space="preserve"> </w:t>
      </w:r>
      <w:r>
        <w:t xml:space="preserve">Electrical Engineer</w:t>
      </w:r>
      <w:r>
        <w:t xml:space="preserve"> </w:t>
      </w:r>
      <w:r>
        <w:t xml:space="preserve">effective from the date of the last signature.</w:t>
      </w:r>
    </w:p>
    <w:p>
      <w:pPr>
        <w:pStyle w:val="BodyText"/>
      </w:pPr>
      <w:r>
        <w:rPr>
          <w:bCs/>
          <w:b/>
        </w:rPr>
        <w:t xml:space="preserve">For and on behalf of the Purchaser</w:t>
      </w:r>
      <w:r>
        <w:br/>
      </w:r>
      <w:r>
        <w:t xml:space="preserve">India New Delhi Engineering &amp; Infrastructure Pvt. Ltd.</w:t>
      </w:r>
      <w:r>
        <w:br/>
      </w:r>
      <w:r>
        <w:br/>
      </w:r>
      <w:r>
        <w:t xml:space="preserve">Name: ______________________________</w:t>
      </w:r>
      <w:r>
        <w:br/>
      </w:r>
      <w:r>
        <w:t xml:space="preserve">Designation: Chief Procurement Officer</w:t>
      </w:r>
      <w:r>
        <w:br/>
      </w:r>
      <w:r>
        <w:t xml:space="preserve">Signature: ______________________________</w:t>
      </w:r>
      <w:r>
        <w:br/>
      </w:r>
      <w:r>
        <w:t xml:space="preserve">Date: ______________________________</w:t>
      </w:r>
      <w:r>
        <w:br/>
      </w:r>
      <w:r>
        <w:t xml:space="preserve">Company Seal / Stamp</w:t>
      </w:r>
    </w:p>
    <w:p>
      <w:pPr>
        <w:pStyle w:val="BodyText"/>
      </w:pPr>
      <w:r>
        <w:rPr>
          <w:bCs/>
          <w:b/>
        </w:rPr>
        <w:t xml:space="preserve">For and on behalf of the Electrical Engineer</w:t>
      </w:r>
      <w:r>
        <w:br/>
      </w:r>
      <w:r>
        <w:t xml:space="preserve">Mr. Rajesh Kumar Sharma</w:t>
      </w:r>
      <w:r>
        <w:br/>
      </w:r>
      <w:r>
        <w:br/>
      </w:r>
      <w:r>
        <w:t xml:space="preserve">Name: ______________________________</w:t>
      </w:r>
      <w:r>
        <w:br/>
      </w:r>
      <w:r>
        <w:t xml:space="preserve">Designation: Senior Electrical Engineer</w:t>
      </w:r>
      <w:r>
        <w:br/>
      </w:r>
      <w:r>
        <w:t xml:space="preserve">Signature: ______________________________</w:t>
      </w:r>
      <w:r>
        <w:br/>
      </w:r>
      <w:r>
        <w:t xml:space="preserve">Date: ______________________________</w:t>
      </w:r>
      <w:r>
        <w:br/>
      </w:r>
      <w:r>
        <w:t xml:space="preserve">Personal Seal / Stamp</w:t>
      </w:r>
    </w:p>
    <w:p>
      <w:pPr>
        <w:pStyle w:val="BodyText"/>
      </w:pPr>
      <w:r>
        <w:t xml:space="preserve">This Purchase Order is issued by India New Delhi Engineering &amp; Infrastructure Pvt. Ltd., New Delhi, India. All communications regarding this Purchase Order shall be directed to the Procurement Department at the registered office address mentioned above. This document is valid only when signed and stamped by both parties. Purchase Order No.: INDND/PO/2025/EE-0472.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New Delhi, India</dc:title>
  <dc:creator/>
  <dc:language>en</dc:language>
  <cp:keywords/>
  <dcterms:created xsi:type="dcterms:W3CDTF">2026-10-10T06:25:51Z</dcterms:created>
  <dcterms:modified xsi:type="dcterms:W3CDTF">2026-10-10T06:25:51Z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