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purchase-order"/>
    <w:p>
      <w:pPr>
        <w:pStyle w:val="Heading1"/>
      </w:pPr>
      <w:r>
        <w:t xml:space="preserve">PURCHASE ORDER</w:t>
      </w:r>
    </w:p>
    <w:p>
      <w:pPr>
        <w:pStyle w:val="FirstParagraph"/>
      </w:pPr>
      <w:r>
        <w:rPr>
          <w:bCs/>
          <w:b/>
        </w:rPr>
        <w:t xml:space="preserve">Andes Electrical Solutions SpA</w:t>
      </w:r>
    </w:p>
    <w:p>
      <w:pPr>
        <w:pStyle w:val="BodyText"/>
      </w:pPr>
      <w:r>
        <w:t xml:space="preserve">Av. Providencia 1250, Of. 804, Providencia, Santiago, Chile</w:t>
      </w:r>
    </w:p>
    <w:p>
      <w:pPr>
        <w:pStyle w:val="BodyText"/>
      </w:pPr>
      <w:r>
        <w:t xml:space="preserve">Phone: +56 2 2345 6789 | Email: compras@andes-electrical.cl</w:t>
      </w:r>
    </w:p>
    <w:p>
      <w:pPr>
        <w:pStyle w:val="BodyText"/>
      </w:pPr>
      <w:r>
        <w:t xml:space="preserve">RUT: 76.543.210-K</w:t>
      </w:r>
    </w:p>
    <w:bookmarkEnd w:id="20"/>
    <w:p>
      <w:pPr>
        <w:pStyle w:val="BodyText"/>
      </w:pPr>
      <w:r>
        <w:t xml:space="preserve">Purchase Order No.: PO-2025-00847</w:t>
      </w:r>
    </w:p>
    <w:p>
      <w:pPr>
        <w:pStyle w:val="BodyText"/>
      </w:pPr>
      <w:r>
        <w:t xml:space="preserve">Date of Issue:</w:t>
      </w:r>
      <w:r>
        <w:t xml:space="preserve"> </w:t>
      </w:r>
      <w:r>
        <w:t xml:space="preserve">14 June 2025</w:t>
      </w:r>
    </w:p>
    <w:p>
      <w:pPr>
        <w:pStyle w:val="BodyText"/>
      </w:pPr>
      <w:r>
        <w:t xml:space="preserve">Required Completion Date:</w:t>
      </w:r>
      <w:r>
        <w:t xml:space="preserve"> </w:t>
      </w:r>
      <w:r>
        <w:t xml:space="preserve">28 June 2025</w:t>
      </w:r>
    </w:p>
    <w:p>
      <w:pPr>
        <w:pStyle w:val="BodyText"/>
      </w:pPr>
      <w:r>
        <w:t xml:space="preserve">Project Location:</w:t>
      </w:r>
      <w:r>
        <w:t xml:space="preserve"> </w:t>
      </w:r>
      <w:r>
        <w:t xml:space="preserve">Edificio Corporativo Los Andes, Av. Apoquindo 4500, Las Condes, Santiago, Chile</w:t>
      </w:r>
    </w:p>
    <w:p>
      <w:pPr>
        <w:pStyle w:val="BodyText"/>
      </w:pPr>
      <w:r>
        <w:t xml:space="preserve">Vendor / Electrician Contractor:</w:t>
      </w:r>
      <w:r>
        <w:t xml:space="preserve"> </w:t>
      </w:r>
      <w:r>
        <w:t xml:space="preserve">Voltaje Profesional SpA</w:t>
      </w:r>
    </w:p>
    <w:p>
      <w:pPr>
        <w:pStyle w:val="BodyText"/>
      </w:pPr>
      <w:r>
        <w:t xml:space="preserve">RUT:</w:t>
      </w:r>
      <w:r>
        <w:t xml:space="preserve"> </w:t>
      </w:r>
      <w:r>
        <w:t xml:space="preserve">78.123.456-7</w:t>
      </w:r>
    </w:p>
    <w:p>
      <w:pPr>
        <w:pStyle w:val="BodyText"/>
      </w:pPr>
      <w:r>
        <w:t xml:space="preserve">Contact:</w:t>
      </w:r>
      <w:r>
        <w:t xml:space="preserve"> </w:t>
      </w:r>
      <w:r>
        <w:t xml:space="preserve">Ing. Carlos Mendoza, Senior Electrician</w:t>
      </w:r>
    </w:p>
    <w:p>
      <w:pPr>
        <w:pStyle w:val="BodyText"/>
      </w:pPr>
      <w:r>
        <w:t xml:space="preserve">Address:</w:t>
      </w:r>
      <w:r>
        <w:t xml:space="preserve"> </w:t>
      </w:r>
      <w:r>
        <w:t xml:space="preserve">Calle San Diego 2200, Of. 301, Ñuñoa, Santiago, Chile</w:t>
      </w:r>
    </w:p>
    <w:p>
      <w:pPr>
        <w:pStyle w:val="BodyText"/>
      </w:pPr>
      <w:r>
        <w:t xml:space="preserve">Phone:</w:t>
      </w:r>
      <w:r>
        <w:t xml:space="preserve"> </w:t>
      </w:r>
      <w:r>
        <w:t xml:space="preserve">+56 9 8765 4321</w:t>
      </w:r>
    </w:p>
    <w:bookmarkStart w:id="21" w:name="Xeea8a6455e319817b5c325a2fc88cd16c232295"/>
    <w:p>
      <w:pPr>
        <w:pStyle w:val="Heading2"/>
      </w:pPr>
      <w:r>
        <w:t xml:space="preserve">1. Scope of Work – Electrician Services in Santiago, Chile</w:t>
      </w:r>
    </w:p>
    <w:p>
      <w:pPr>
        <w:pStyle w:val="FirstParagraph"/>
      </w:pPr>
      <w:r>
        <w:t xml:space="preserve">This Purchase Order is issued by Andes Electrical Solutions SpA to Voltaje Profesional SpA, a licensed electrician firm operating in Santiago, Chile, for the comprehensive execution of electrical installation, inspection, and maintenance services at the Edificio Corporativo Los Andes premises. The electrician contractor shall perform all work in strict compliance with the Chilean Electrical Regulations (Reglamento Eléctrico Nacional), the standards established by the Superintendencia de Electricidad y Combustibles (SEC) of Chile, and the applicable municipal codes of the Metropolitan Region of Santiago. All electrical work must be carried out by certified electricians holding valid professional licenses issued by the relevant Chilean authorities.</w:t>
      </w:r>
    </w:p>
    <w:bookmarkEnd w:id="21"/>
    <w:bookmarkStart w:id="22" w:name="line-items-services-and-materials"/>
    <w:p>
      <w:pPr>
        <w:pStyle w:val="Heading2"/>
      </w:pPr>
      <w:r>
        <w:t xml:space="preserve">2. Line Items – Services and Materials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Complete electrical panel upgrade – 400A main distribution board, including breakers, busbars, and labeling, installed on Floor 3, Santiago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Installation of 120 LED luminaires (40W) with emergency backup in corridors and open-plan areas, Floors 1–5</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03</w:t>
            </w:r>
          </w:p>
        </w:tc>
        <w:tc>
          <w:tcPr/>
          <w:p>
            <w:pPr>
              <w:pStyle w:val="Compact"/>
              <w:jc w:val="left"/>
            </w:pPr>
            <w:r>
              <w:t xml:space="preserve">Replacement of aging copper wiring (2.5 mm² and 4 mm²) in 15 office suites, including conduit, junction boxes, and terminations</w:t>
            </w:r>
          </w:p>
        </w:tc>
        <w:tc>
          <w:tcPr/>
          <w:p>
            <w:pPr>
              <w:pStyle w:val="Compact"/>
              <w:jc w:val="left"/>
            </w:pPr>
            <w:r>
              <w:t xml:space="preserve">15</w:t>
            </w:r>
          </w:p>
        </w:tc>
        <w:tc>
          <w:tcPr/>
          <w:p>
            <w:pPr>
              <w:pStyle w:val="Compact"/>
              <w:jc w:val="left"/>
            </w:pPr>
            <w:r>
              <w:t xml:space="preserve">Suites</w:t>
            </w:r>
          </w:p>
        </w:tc>
        <w:tc>
          <w:tcPr/>
          <w:p>
            <w:pPr>
              <w:pStyle w:val="Compact"/>
              <w:jc w:val="left"/>
            </w:pPr>
            <w:r>
              <w:t xml:space="preserve">1,250,000</w:t>
            </w:r>
          </w:p>
        </w:tc>
        <w:tc>
          <w:tcPr/>
          <w:p>
            <w:pPr>
              <w:pStyle w:val="Compact"/>
              <w:jc w:val="left"/>
            </w:pPr>
            <w:r>
              <w:t xml:space="preserve">18,750,000</w:t>
            </w:r>
          </w:p>
        </w:tc>
      </w:tr>
      <w:tr>
        <w:tc>
          <w:tcPr/>
          <w:p>
            <w:pPr>
              <w:pStyle w:val="Compact"/>
              <w:jc w:val="left"/>
            </w:pPr>
            <w:r>
              <w:t xml:space="preserve">04</w:t>
            </w:r>
          </w:p>
        </w:tc>
        <w:tc>
          <w:tcPr/>
          <w:p>
            <w:pPr>
              <w:pStyle w:val="Compact"/>
              <w:jc w:val="left"/>
            </w:pPr>
            <w:r>
              <w:t xml:space="preserve">Installation and commissioning of 6 three-phase HVAC power circuits (220V/380V) with dedicated circuit breakers</w:t>
            </w:r>
          </w:p>
        </w:tc>
        <w:tc>
          <w:tcPr/>
          <w:p>
            <w:pPr>
              <w:pStyle w:val="Compact"/>
              <w:jc w:val="left"/>
            </w:pPr>
            <w:r>
              <w:t xml:space="preserve">6</w:t>
            </w:r>
          </w:p>
        </w:tc>
        <w:tc>
          <w:tcPr/>
          <w:p>
            <w:pPr>
              <w:pStyle w:val="Compact"/>
              <w:jc w:val="left"/>
            </w:pPr>
            <w:r>
              <w:t xml:space="preserve">Circuits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Grounding and lightning protection system inspection, testing, and remediation per SEC Chile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Thermal imaging inspection of all electrical panels and connections, with written diagnostic report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Installation of 40 new 20A duplex power outlets and 20 data/telephone outlets in renovated areas</w:t>
            </w:r>
          </w:p>
        </w:tc>
        <w:tc>
          <w:tcPr/>
          <w:p>
            <w:pPr>
              <w:pStyle w:val="Compact"/>
              <w:jc w:val="left"/>
            </w:pPr>
            <w:r>
              <w:t xml:space="preserve">60</w:t>
            </w:r>
          </w:p>
        </w:tc>
        <w:tc>
          <w:tcPr/>
          <w:p>
            <w:pPr>
              <w:pStyle w:val="Compact"/>
              <w:jc w:val="left"/>
            </w:pPr>
            <w:r>
              <w:t xml:space="preserve">Units</w:t>
            </w:r>
          </w:p>
        </w:tc>
        <w:tc>
          <w:tcPr/>
          <w:p>
            <w:pPr>
              <w:pStyle w:val="Compact"/>
              <w:jc w:val="left"/>
            </w:pPr>
            <w:r>
              <w:t xml:space="preserve">22,000</w:t>
            </w:r>
          </w:p>
        </w:tc>
        <w:tc>
          <w:tcPr/>
          <w:p>
            <w:pPr>
              <w:pStyle w:val="Compact"/>
              <w:jc w:val="left"/>
            </w:pPr>
            <w:r>
              <w:t xml:space="preserve">1,320,000</w:t>
            </w:r>
          </w:p>
        </w:tc>
      </w:tr>
      <w:tr>
        <w:tc>
          <w:tcPr/>
          <w:p>
            <w:pPr>
              <w:pStyle w:val="Compact"/>
              <w:jc w:val="left"/>
            </w:pPr>
            <w:r>
              <w:t xml:space="preserve">08</w:t>
            </w:r>
          </w:p>
        </w:tc>
        <w:tc>
          <w:tcPr/>
          <w:p>
            <w:pPr>
              <w:pStyle w:val="Compact"/>
              <w:jc w:val="left"/>
            </w:pPr>
            <w:r>
              <w:t xml:space="preserve">Final electrical certification and SEC compliance documentation for the Metropolitan Region of Santiago</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left"/>
            </w:pPr>
            <w:r>
              <w:t xml:space="preserve">Subtotal (CLP)</w:t>
            </w:r>
          </w:p>
        </w:tc>
        <w:tc>
          <w:tcPr/>
          <w:p>
            <w:pPr>
              <w:pStyle w:val="Compact"/>
              <w:jc w:val="left"/>
            </w:pPr>
            <w:r>
              <w:t xml:space="preserve">41,660,000</w:t>
            </w:r>
          </w:p>
        </w:tc>
      </w:tr>
      <w:tr>
        <w:tc>
          <w:tcPr>
            <w:gridSpan w:val="5"/>
          </w:tcPr>
          <w:p>
            <w:pPr>
              <w:pStyle w:val="Compact"/>
              <w:jc w:val="left"/>
            </w:pPr>
            <w:r>
              <w:t xml:space="preserve">IVA (19% – Chilean Value Added Tax)</w:t>
            </w:r>
          </w:p>
        </w:tc>
        <w:tc>
          <w:tcPr/>
          <w:p>
            <w:pPr>
              <w:pStyle w:val="Compact"/>
              <w:jc w:val="left"/>
            </w:pPr>
            <w:r>
              <w:t xml:space="preserve">7,915,400</w:t>
            </w:r>
          </w:p>
        </w:tc>
      </w:tr>
      <w:tr>
        <w:tc>
          <w:tcPr>
            <w:gridSpan w:val="5"/>
          </w:tcPr>
          <w:p>
            <w:pPr>
              <w:pStyle w:val="Compact"/>
              <w:jc w:val="left"/>
            </w:pPr>
            <w:r>
              <w:rPr>
                <w:bCs/>
                <w:b/>
              </w:rPr>
              <w:t xml:space="preserve">Grand Total (CLP)</w:t>
            </w:r>
          </w:p>
        </w:tc>
        <w:tc>
          <w:tcPr/>
          <w:p>
            <w:pPr>
              <w:pStyle w:val="Compact"/>
              <w:jc w:val="left"/>
            </w:pPr>
            <w:r>
              <w:rPr>
                <w:bCs/>
                <w:b/>
              </w:rPr>
              <w:t xml:space="preserve">49,575,400</w:t>
            </w:r>
          </w:p>
        </w:tc>
      </w:tr>
    </w:tbl>
    <w:bookmarkEnd w:id="22"/>
    <w:bookmarkStart w:id="23" w:name="terms-and-conditions"/>
    <w:p>
      <w:pPr>
        <w:pStyle w:val="Heading2"/>
      </w:pPr>
      <w:r>
        <w:t xml:space="preserve">3. Terms and Conditions</w:t>
      </w:r>
    </w:p>
    <w:p>
      <w:pPr>
        <w:pStyle w:val="FirstParagraph"/>
      </w:pPr>
      <w:r>
        <w:rPr>
          <w:bCs/>
          <w:b/>
        </w:rPr>
        <w:t xml:space="preserve">3.1 Payment Terms:</w:t>
      </w:r>
      <w:r>
        <w:t xml:space="preserve"> </w:t>
      </w:r>
      <w:r>
        <w:t xml:space="preserve">Payment shall be made in three installments: 40% upon signing of this Purchase Order, 40% upon completion of 75% of the electrician work scope, and 20% upon final acceptance and delivery of the SEC compliance certificate. All payments shall be made via bank transfer to the account of Voltaje Profesional SpA, Banco de Chile, Cuenta Corriente No. 12345678-9, Santiago branch.</w:t>
      </w:r>
    </w:p>
    <w:p>
      <w:pPr>
        <w:pStyle w:val="BodyText"/>
      </w:pPr>
      <w:r>
        <w:rPr>
          <w:bCs/>
          <w:b/>
        </w:rPr>
        <w:t xml:space="preserve">3.2 Delivery and Installation Window:</w:t>
      </w:r>
      <w:r>
        <w:t xml:space="preserve"> </w:t>
      </w:r>
      <w:r>
        <w:t xml:space="preserve">The electrician contractor shall commence work on 16 June 2025 and complete all services no later than 28 June 2025. Work hours are restricted to 08:00–18:00 on weekdays to minimize disruption to the building occupants in Santiago. Any work outside these hours requires prior written authorization from the building administration.</w:t>
      </w:r>
    </w:p>
    <w:p>
      <w:pPr>
        <w:pStyle w:val="BodyText"/>
      </w:pPr>
      <w:r>
        <w:rPr>
          <w:bCs/>
          <w:b/>
        </w:rPr>
        <w:t xml:space="preserve">3.3 Compliance and Permits:</w:t>
      </w:r>
      <w:r>
        <w:t xml:space="preserve"> </w:t>
      </w:r>
      <w:r>
        <w:t xml:space="preserve">The electrician firm is solely responsible for obtaining all necessary municipal permits from the Ilustre Municipalidad de Las Condes, Santiago, and for ensuring that all installations meet the current Chilean National Electrical Code (NCh Elec 4/1) and SEC regulations. Failure to comply shall result in immediate suspension of work at the contractor's expense.</w:t>
      </w:r>
    </w:p>
    <w:p>
      <w:pPr>
        <w:pStyle w:val="BodyText"/>
      </w:pPr>
      <w:r>
        <w:rPr>
          <w:bCs/>
          <w:b/>
        </w:rPr>
        <w:t xml:space="preserve">3.4 Insurance and Liability:</w:t>
      </w:r>
      <w:r>
        <w:t xml:space="preserve"> </w:t>
      </w:r>
      <w:r>
        <w:t xml:space="preserve">Voltaje Profesional SpA shall maintain comprehensive general liability insurance with a minimum coverage of CLP 500,000,000 and workers' compensation insurance (Seguro de Accidentes del Trabajo) as mandated by Chilean labor law (Ley 16.744). Certificates of insurance must be presented prior to commencement of work.</w:t>
      </w:r>
    </w:p>
    <w:p>
      <w:pPr>
        <w:pStyle w:val="BodyText"/>
      </w:pPr>
      <w:r>
        <w:rPr>
          <w:bCs/>
          <w:b/>
        </w:rPr>
        <w:t xml:space="preserve">3.5 Warranty:</w:t>
      </w:r>
      <w:r>
        <w:t xml:space="preserve"> </w:t>
      </w:r>
      <w:r>
        <w:t xml:space="preserve">The electrician contractor provides a minimum warranty of 24 months on all labor and 36 months on all materials and equipment supplied, commencing from the date of final acceptance. Any defects discovered within the warranty period shall be rectified at no additional cost to the purchaser.</w:t>
      </w:r>
    </w:p>
    <w:p>
      <w:pPr>
        <w:pStyle w:val="BodyText"/>
      </w:pPr>
      <w:r>
        <w:rPr>
          <w:bCs/>
          <w:b/>
        </w:rPr>
        <w:t xml:space="preserve">3.6 Cancellation:</w:t>
      </w:r>
      <w:r>
        <w:t xml:space="preserve"> </w:t>
      </w:r>
      <w:r>
        <w:t xml:space="preserve">Either party may cancel this Purchase Order with 15 business days' written notice. In the event of cancellation by the purchaser after work has commenced, the electrician contractor shall be compensated for materials already procured and labor already performed, up to a maximum of 50% of the total Purchase Order value.</w:t>
      </w:r>
    </w:p>
    <w:bookmarkEnd w:id="23"/>
    <w:bookmarkStart w:id="24" w:name="X0ce22b5cce918008bc86b0d1aff1426a52ea419"/>
    <w:p>
      <w:pPr>
        <w:pStyle w:val="Heading2"/>
      </w:pPr>
      <w:r>
        <w:t xml:space="preserve">4. Special Instructions for Santiago, Chile Operations</w:t>
      </w:r>
    </w:p>
    <w:p>
      <w:pPr>
        <w:pStyle w:val="FirstParagraph"/>
      </w:pPr>
      <w:r>
        <w:rPr>
          <w:bCs/>
          <w:b/>
        </w:rPr>
        <w:t xml:space="preserve">Important:</w:t>
      </w:r>
      <w:r>
        <w:t xml:space="preserve"> </w:t>
      </w:r>
      <w:r>
        <w:t xml:space="preserve">All electrical work performed under this Purchase Order must adhere to the specific voltage standards of Chile (220V single-phase / 380V three-phase, 50 Hz). The electrician contractor must use only materials and equipment certified by the SEC (Superintendencia de Electricidad y Combustibles) and bearing the corresponding Chilean certification mark. All documentation, including the final electrical certificate, must be submitted in Spanish to the relevant municipal authority in Santiago, Chile, in addition to the English copy provided to the purchaser.</w:t>
      </w:r>
    </w:p>
    <w:p>
      <w:pPr>
        <w:pStyle w:val="BodyText"/>
      </w:pPr>
      <w:r>
        <w:t xml:space="preserve">The electrician contractor shall coordinate with the building's existing electrical infrastructure and shall not interrupt power supply to adjacent tenants without a minimum of 48 hours' prior written notice. All waste materials generated during the electrical installation work in Santiago shall be disposed of in accordance with the waste management regulations of the Metropolitan Region.</w:t>
      </w:r>
    </w:p>
    <w:bookmarkEnd w:id="24"/>
    <w:bookmarkStart w:id="25" w:name="authorization-and-acceptance"/>
    <w:p>
      <w:pPr>
        <w:pStyle w:val="Heading2"/>
      </w:pPr>
      <w:r>
        <w:t xml:space="preserve">5. Authorization and Acceptance</w:t>
      </w:r>
    </w:p>
    <w:p>
      <w:pPr>
        <w:pStyle w:val="FirstParagraph"/>
      </w:pPr>
      <w:r>
        <w:t xml:space="preserve">This Purchase Order becomes effective upon signature by both parties. The electrician contractor acknowledges receipt of all specifications, site conditions, and regulatory requirements applicable to this project in Santiago, Chile, and agrees to perform the work in a professional, safe, and timely manner.</w:t>
      </w:r>
    </w:p>
    <w:bookmarkEnd w:id="25"/>
    <w:p>
      <w:pPr>
        <w:pStyle w:val="BodyText"/>
      </w:pPr>
      <w:r>
        <w:rPr>
          <w:bCs/>
          <w:b/>
        </w:rPr>
        <w:t xml:space="preserve">For Andes Electrical Solutions SpA (Purchaser)</w:t>
      </w:r>
    </w:p>
    <w:p>
      <w:pPr>
        <w:pStyle w:val="BodyText"/>
      </w:pPr>
      <w:r>
        <w:t xml:space="preserve">Name: María Fernanda Rojas</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Voltaje Profesional SpA (Electrician Contractor)</w:t>
      </w:r>
    </w:p>
    <w:p>
      <w:pPr>
        <w:pStyle w:val="BodyText"/>
      </w:pPr>
      <w:r>
        <w:t xml:space="preserve">Name: Ing. Carlos Mendoza</w:t>
      </w:r>
    </w:p>
    <w:p>
      <w:pPr>
        <w:pStyle w:val="BodyText"/>
      </w:pPr>
      <w:r>
        <w:t xml:space="preserve">Title: Senior Electrician / Project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(PO-2025-00847) is governed by the laws of the Republic of Chile. Any disputes arising from this Purchase Order related to electrician services in Santiago, Chile, shall be resolved in the competent courts of the Judicial District of Santiago, Chile. This document is valid for 30 calendar days from the date of issue. For inquiries, contact the Procurement Department at compras@andes-electrical.cl or +56 2 2345 6789,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Santiago, Chile</dc:title>
  <dc:creator/>
  <dc:language>en</dc:language>
  <cp:keywords/>
  <dcterms:created xsi:type="dcterms:W3CDTF">2026-10-10T06:23:25Z</dcterms:created>
  <dcterms:modified xsi:type="dcterms:W3CDTF">2026-10-10T06:23:25Z</dcterms:modified>
</cp:coreProperties>
</file>

<file path=docProps/custom.xml><?xml version="1.0" encoding="utf-8"?>
<Properties xmlns="http://schemas.openxmlformats.org/officeDocument/2006/custom-properties" xmlns:vt="http://schemas.openxmlformats.org/officeDocument/2006/docPropsVTypes"/>
</file>