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PO-FR-LY-2025-04872</w:t>
      </w:r>
    </w:p>
    <w:p>
      <w:pPr>
        <w:pStyle w:val="BodyText"/>
      </w:pPr>
      <w:r>
        <w:rPr>
          <w:bCs/>
          <w:b/>
        </w:rPr>
        <w:t xml:space="preserve">Issuing Company:</w:t>
      </w:r>
      <w:r>
        <w:t xml:space="preserve"> </w:t>
      </w:r>
      <w:r>
        <w:t xml:space="preserve">Rhône-Alpes Commercial Properties S.A.S.</w:t>
      </w:r>
    </w:p>
    <w:p>
      <w:pPr>
        <w:pStyle w:val="BodyText"/>
      </w:pPr>
      <w:r>
        <w:rPr>
          <w:bCs/>
          <w:b/>
        </w:rPr>
        <w:t xml:space="preserve">Address:</w:t>
      </w:r>
      <w:r>
        <w:t xml:space="preserve"> </w:t>
      </w:r>
      <w:r>
        <w:t xml:space="preserve">42 Quai de Serbie, 69002 Lyon, France</w:t>
      </w:r>
    </w:p>
    <w:p>
      <w:pPr>
        <w:pStyle w:val="BodyText"/>
      </w:pPr>
      <w:r>
        <w:rPr>
          <w:bCs/>
          <w:b/>
        </w:rPr>
        <w:t xml:space="preserve">SIRET:</w:t>
      </w:r>
      <w:r>
        <w:t xml:space="preserve"> </w:t>
      </w:r>
      <w:r>
        <w:t xml:space="preserve">847 291 035 00021 |</w:t>
      </w:r>
      <w:r>
        <w:t xml:space="preserve"> </w:t>
      </w:r>
      <w:r>
        <w:rPr>
          <w:bCs/>
          <w:b/>
        </w:rPr>
        <w:t xml:space="preserve">TVA:</w:t>
      </w:r>
      <w:r>
        <w:t xml:space="preserve"> </w:t>
      </w:r>
      <w:r>
        <w:t xml:space="preserve">FR 42 847291035</w:t>
      </w:r>
    </w:p>
    <w:bookmarkEnd w:id="20"/>
    <w:p>
      <w:pPr>
        <w:pStyle w:val="BodyText"/>
      </w:pPr>
      <w:r>
        <w:rPr>
          <w:bCs/>
          <w:b/>
        </w:rPr>
        <w:t xml:space="preserve">Purchase Order No.:</w:t>
      </w:r>
      <w:r>
        <w:t xml:space="preserve"> </w:t>
      </w:r>
      <w:r>
        <w:t xml:space="preserve">PO-FR-LY-2025-04872</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22 August 2025</w:t>
      </w:r>
    </w:p>
    <w:p>
      <w:pPr>
        <w:pStyle w:val="BodyText"/>
      </w:pPr>
      <w:r>
        <w:rPr>
          <w:bCs/>
          <w:b/>
        </w:rPr>
        <w:t xml:space="preserve">Supplier / Contractor:</w:t>
      </w:r>
      <w:r>
        <w:t xml:space="preserve"> </w:t>
      </w:r>
      <w:r>
        <w:t xml:space="preserve">Électricité Lyonnaise Services (ELS)</w:t>
      </w:r>
    </w:p>
    <w:p>
      <w:pPr>
        <w:pStyle w:val="BodyText"/>
      </w:pPr>
      <w:r>
        <w:rPr>
          <w:bCs/>
          <w:b/>
        </w:rPr>
        <w:t xml:space="preserve">Electrician Contact:</w:t>
      </w:r>
      <w:r>
        <w:t xml:space="preserve"> </w:t>
      </w:r>
      <w:r>
        <w:t xml:space="preserve">M. Jean-Pierre Moreau, Lead Electrician</w:t>
      </w:r>
    </w:p>
    <w:p>
      <w:pPr>
        <w:pStyle w:val="BodyText"/>
      </w:pPr>
      <w:r>
        <w:rPr>
          <w:bCs/>
          <w:b/>
        </w:rPr>
        <w:t xml:space="preserve">Address:</w:t>
      </w:r>
      <w:r>
        <w:t xml:space="preserve"> </w:t>
      </w:r>
      <w:r>
        <w:t xml:space="preserve">18 Rue de la Charité, 69002 Lyon, France</w:t>
      </w:r>
    </w:p>
    <w:p>
      <w:pPr>
        <w:pStyle w:val="BodyText"/>
      </w:pPr>
      <w:r>
        <w:rPr>
          <w:bCs/>
          <w:b/>
        </w:rPr>
        <w:t xml:space="preserve">SIRET:</w:t>
      </w:r>
      <w:r>
        <w:t xml:space="preserve"> </w:t>
      </w:r>
      <w:r>
        <w:t xml:space="preserve">512 884 307 00014</w:t>
      </w:r>
    </w:p>
    <w:bookmarkStart w:id="21" w:name="X003ee4f987fbdd828fcf0c40e0e98ed89e3af17"/>
    <w:p>
      <w:pPr>
        <w:pStyle w:val="Heading2"/>
      </w:pPr>
      <w:r>
        <w:t xml:space="preserve">1. Scope of Work – Electrician Services in France Lyon</w:t>
      </w:r>
    </w:p>
    <w:p>
      <w:pPr>
        <w:pStyle w:val="FirstParagraph"/>
      </w:pPr>
      <w:r>
        <w:t xml:space="preserve">This</w:t>
      </w:r>
      <w:r>
        <w:t xml:space="preserve"> </w:t>
      </w:r>
      <w:r>
        <w:t xml:space="preserve">Purchase Order</w:t>
      </w:r>
      <w:r>
        <w:t xml:space="preserve"> </w:t>
      </w:r>
      <w:r>
        <w:t xml:space="preserve">is issued by Rhône-Alpes Commercial Properties S.A.S. to Électricité Lyonnaise Services (ELS), a licensed and certified</w:t>
      </w:r>
      <w:r>
        <w:t xml:space="preserve"> </w:t>
      </w:r>
      <w:r>
        <w:t xml:space="preserve">Electrician</w:t>
      </w:r>
      <w:r>
        <w:t xml:space="preserve"> </w:t>
      </w:r>
      <w:r>
        <w:t xml:space="preserve">operating in the metropolitan area of</w:t>
      </w:r>
      <w:r>
        <w:t xml:space="preserve"> </w:t>
      </w:r>
      <w:r>
        <w:t xml:space="preserve">France Lyon</w:t>
      </w:r>
      <w:r>
        <w:t xml:space="preserve">, for the complete electrical renovation and installation of the commercial premises located at 127 Cours Lafayette, 69003 Lyon, France. The</w:t>
      </w:r>
      <w:r>
        <w:t xml:space="preserve"> </w:t>
      </w:r>
      <w:r>
        <w:t xml:space="preserve">Electrician</w:t>
      </w:r>
      <w:r>
        <w:t xml:space="preserve"> </w:t>
      </w:r>
      <w:r>
        <w:t xml:space="preserve">shall perform all work in strict compliance with the French Electrical Standard NF C 15-100, the local building regulations of the Métropole de Lyon, and all applicable safety directives issued by the Direction Régionale de l'Environnement, de l'Aménagement et du Logement (DREAL) Auvergne-Rhône-Alpes.</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Location (France Lyon)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removal of existing electrical wiring and panels; disposal in accordance with France Lyon municipal waste regulations</w:t>
            </w:r>
          </w:p>
        </w:tc>
        <w:tc>
          <w:tcPr/>
          <w:p>
            <w:pPr>
              <w:pStyle w:val="Compact"/>
              <w:jc w:val="left"/>
            </w:pPr>
            <w:r>
              <w:t xml:space="preserve">127 Cours Lafayette, 69003 Lyon</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02</w:t>
            </w:r>
          </w:p>
        </w:tc>
        <w:tc>
          <w:tcPr/>
          <w:p>
            <w:pPr>
              <w:pStyle w:val="Compact"/>
              <w:jc w:val="left"/>
            </w:pPr>
            <w:r>
              <w:t xml:space="preserve">Installation of new 63A main distribution board with 24 circuits, RCD protection, and surge arresters per NF C 15-100</w:t>
            </w:r>
          </w:p>
        </w:tc>
        <w:tc>
          <w:tcPr/>
          <w:p>
            <w:pPr>
              <w:pStyle w:val="Compact"/>
              <w:jc w:val="left"/>
            </w:pPr>
            <w:r>
              <w:t xml:space="preserve">127 Cours Lafayette, 69003 Lyon</w:t>
            </w:r>
          </w:p>
        </w:tc>
        <w:tc>
          <w:tcPr/>
          <w:p>
            <w:pPr>
              <w:pStyle w:val="Compact"/>
              <w:jc w:val="left"/>
            </w:pPr>
            <w:r>
              <w:t xml:space="preserve">1 unit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03</w:t>
            </w:r>
          </w:p>
        </w:tc>
        <w:tc>
          <w:tcPr/>
          <w:p>
            <w:pPr>
              <w:pStyle w:val="Compact"/>
              <w:jc w:val="left"/>
            </w:pPr>
            <w:r>
              <w:t xml:space="preserve">Supply and installation of 180 m² of commercial-grade LED lighting fixtures (IP44 rated) with dimming controls</w:t>
            </w:r>
          </w:p>
        </w:tc>
        <w:tc>
          <w:tcPr/>
          <w:p>
            <w:pPr>
              <w:pStyle w:val="Compact"/>
              <w:jc w:val="left"/>
            </w:pPr>
            <w:r>
              <w:t xml:space="preserve">Ground floor &amp; 1st floor, Lyon</w:t>
            </w:r>
          </w:p>
        </w:tc>
        <w:tc>
          <w:tcPr/>
          <w:p>
            <w:pPr>
              <w:pStyle w:val="Compact"/>
              <w:jc w:val="left"/>
            </w:pPr>
            <w:r>
              <w:t xml:space="preserve">48 units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04</w:t>
            </w:r>
          </w:p>
        </w:tc>
        <w:tc>
          <w:tcPr/>
          <w:p>
            <w:pPr>
              <w:pStyle w:val="Compact"/>
              <w:jc w:val="left"/>
            </w:pPr>
            <w:r>
              <w:t xml:space="preserve">Installation of 60 new 16A and 32A socket outlets with USB-C charging modules throughout the premises</w:t>
            </w:r>
          </w:p>
        </w:tc>
        <w:tc>
          <w:tcPr/>
          <w:p>
            <w:pPr>
              <w:pStyle w:val="Compact"/>
              <w:jc w:val="left"/>
            </w:pPr>
            <w:r>
              <w:t xml:space="preserve">All floors, 69003 Lyon</w:t>
            </w:r>
          </w:p>
        </w:tc>
        <w:tc>
          <w:tcPr/>
          <w:p>
            <w:pPr>
              <w:pStyle w:val="Compact"/>
              <w:jc w:val="left"/>
            </w:pPr>
            <w:r>
              <w:t xml:space="preserve">60 units</w:t>
            </w:r>
          </w:p>
        </w:tc>
        <w:tc>
          <w:tcPr/>
          <w:p>
            <w:pPr>
              <w:pStyle w:val="Compact"/>
              <w:jc w:val="left"/>
            </w:pPr>
            <w:r>
              <w:t xml:space="preserve">92.00</w:t>
            </w:r>
          </w:p>
        </w:tc>
        <w:tc>
          <w:tcPr/>
          <w:p>
            <w:pPr>
              <w:pStyle w:val="Compact"/>
              <w:jc w:val="left"/>
            </w:pPr>
            <w:r>
              <w:t xml:space="preserve">5,520.00</w:t>
            </w:r>
          </w:p>
        </w:tc>
      </w:tr>
      <w:tr>
        <w:tc>
          <w:tcPr/>
          <w:p>
            <w:pPr>
              <w:pStyle w:val="Compact"/>
              <w:jc w:val="left"/>
            </w:pPr>
            <w:r>
              <w:t xml:space="preserve">05</w:t>
            </w:r>
          </w:p>
        </w:tc>
        <w:tc>
          <w:tcPr/>
          <w:p>
            <w:pPr>
              <w:pStyle w:val="Compact"/>
              <w:jc w:val="left"/>
            </w:pPr>
            <w:r>
              <w:t xml:space="preserve">Emergency lighting and evacuation signage installation compliant with French fire safety code (Code du Travail, Art. R4227)</w:t>
            </w:r>
          </w:p>
        </w:tc>
        <w:tc>
          <w:tcPr/>
          <w:p>
            <w:pPr>
              <w:pStyle w:val="Compact"/>
              <w:jc w:val="left"/>
            </w:pPr>
            <w:r>
              <w:t xml:space="preserve">127 Cours Lafayette, Lyon</w:t>
            </w:r>
          </w:p>
        </w:tc>
        <w:tc>
          <w:tcPr/>
          <w:p>
            <w:pPr>
              <w:pStyle w:val="Compact"/>
              <w:jc w:val="left"/>
            </w:pPr>
            <w:r>
              <w:t xml:space="preserve">1 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Installation of dedicated 3-phase power circuit (400V) for commercial kitchen equipment</w:t>
            </w:r>
          </w:p>
        </w:tc>
        <w:tc>
          <w:tcPr/>
          <w:p>
            <w:pPr>
              <w:pStyle w:val="Compact"/>
              <w:jc w:val="left"/>
            </w:pPr>
            <w:r>
              <w:t xml:space="preserve">Ground floor kitchen, Lyon</w:t>
            </w:r>
          </w:p>
        </w:tc>
        <w:tc>
          <w:tcPr/>
          <w:p>
            <w:pPr>
              <w:pStyle w:val="Compact"/>
              <w:jc w:val="left"/>
            </w:pPr>
            <w:r>
              <w:t xml:space="preserve">1 circuit</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07</w:t>
            </w:r>
          </w:p>
        </w:tc>
        <w:tc>
          <w:tcPr/>
          <w:p>
            <w:pPr>
              <w:pStyle w:val="Compact"/>
              <w:jc w:val="left"/>
            </w:pPr>
            <w:r>
              <w:t xml:space="preserve">Thermal imaging inspection and full electrical safety diagnostic report (Consuel certification)</w:t>
            </w:r>
          </w:p>
        </w:tc>
        <w:tc>
          <w:tcPr/>
          <w:p>
            <w:pPr>
              <w:pStyle w:val="Compact"/>
              <w:jc w:val="left"/>
            </w:pPr>
            <w:r>
              <w:t xml:space="preserve">Entire premises, France Lyon</w:t>
            </w:r>
          </w:p>
        </w:tc>
        <w:tc>
          <w:tcPr/>
          <w:p>
            <w:pPr>
              <w:pStyle w:val="Compact"/>
              <w:jc w:val="left"/>
            </w:pPr>
            <w:r>
              <w:t xml:space="preserve">1 report</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08</w:t>
            </w:r>
          </w:p>
        </w:tc>
        <w:tc>
          <w:tcPr/>
          <w:p>
            <w:pPr>
              <w:pStyle w:val="Compact"/>
              <w:jc w:val="left"/>
            </w:pPr>
            <w:r>
              <w:t xml:space="preserve">Site supervision, daily progress reporting, and coordination with France Lyon city permit inspectors</w:t>
            </w:r>
          </w:p>
        </w:tc>
        <w:tc>
          <w:tcPr/>
          <w:p>
            <w:pPr>
              <w:pStyle w:val="Compact"/>
              <w:jc w:val="left"/>
            </w:pPr>
            <w:r>
              <w:t xml:space="preserve">127 Cours Lafayette, Lyon</w:t>
            </w:r>
          </w:p>
        </w:tc>
        <w:tc>
          <w:tcPr/>
          <w:p>
            <w:pPr>
              <w:pStyle w:val="Compact"/>
              <w:jc w:val="left"/>
            </w:pPr>
            <w:r>
              <w:t xml:space="preserve">35 days</w:t>
            </w:r>
          </w:p>
        </w:tc>
        <w:tc>
          <w:tcPr/>
          <w:p>
            <w:pPr>
              <w:pStyle w:val="Compact"/>
              <w:jc w:val="left"/>
            </w:pPr>
            <w:r>
              <w:t xml:space="preserve">120.00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left"/>
            </w:pPr>
            <w:r>
              <w:t xml:space="preserve">33,400.00</w:t>
            </w:r>
          </w:p>
        </w:tc>
      </w:tr>
      <w:tr>
        <w:tc>
          <w:tcPr/>
          <w:p>
            <w:pPr>
              <w:pStyle w:val="Compact"/>
              <w:jc w:val="left"/>
            </w:pPr>
            <w:r>
              <w:t xml:space="preserve">VAT (TVA) 20%</w:t>
            </w:r>
          </w:p>
        </w:tc>
        <w:tc>
          <w:tcPr/>
          <w:p>
            <w:pPr>
              <w:pStyle w:val="Compact"/>
              <w:jc w:val="left"/>
            </w:pPr>
            <w:r>
              <w:t xml:space="preserve">6,680.00</w:t>
            </w:r>
          </w:p>
        </w:tc>
      </w:tr>
      <w:tr>
        <w:tc>
          <w:tcPr/>
          <w:p>
            <w:pPr>
              <w:pStyle w:val="Compact"/>
              <w:jc w:val="left"/>
            </w:pPr>
            <w:r>
              <w:t xml:space="preserve">Grand Total (EUR)</w:t>
            </w:r>
          </w:p>
        </w:tc>
        <w:tc>
          <w:tcPr/>
          <w:p>
            <w:pPr>
              <w:pStyle w:val="Compact"/>
              <w:jc w:val="left"/>
            </w:pPr>
            <w:r>
              <w:t xml:space="preserve">40,080.00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Buyer and the</w:t>
      </w:r>
      <w:r>
        <w:t xml:space="preserve"> </w:t>
      </w:r>
      <w:r>
        <w:t xml:space="preserve">Electrician</w:t>
      </w:r>
      <w:r>
        <w:t xml:space="preserve"> </w:t>
      </w:r>
      <w:r>
        <w:t xml:space="preserve">contractor upon written acceptance. All work shall be executed within the city limits of</w:t>
      </w:r>
      <w:r>
        <w:t xml:space="preserve"> </w:t>
      </w:r>
      <w:r>
        <w:t xml:space="preserve">France Lyon</w:t>
      </w:r>
      <w:r>
        <w:t xml:space="preserve"> </w:t>
      </w:r>
      <w:r>
        <w:t xml:space="preserve">and in accordance with the specifications outlined herein.</w:t>
      </w:r>
    </w:p>
    <w:p>
      <w:pPr>
        <w:numPr>
          <w:ilvl w:val="0"/>
          <w:numId w:val="1001"/>
        </w:numPr>
        <w:pStyle w:val="Compact"/>
      </w:pPr>
      <w:r>
        <w:rPr>
          <w:bCs/>
          <w:b/>
        </w:rPr>
        <w:t xml:space="preserve">3.2</w:t>
      </w:r>
      <w:r>
        <w:t xml:space="preserve"> </w:t>
      </w:r>
      <w:r>
        <w:t xml:space="preserve">The</w:t>
      </w:r>
      <w:r>
        <w:t xml:space="preserve"> </w:t>
      </w:r>
      <w:r>
        <w:t xml:space="preserve">Electrician</w:t>
      </w:r>
      <w:r>
        <w:t xml:space="preserve"> </w:t>
      </w:r>
      <w:r>
        <w:t xml:space="preserve">(ELS) warrants that all personnel assigned to this project hold valid Qualification Professionnelle d'Électricien (QPE) certification and that the firm maintains a minimum of €5,000,000 in professional liability insurance valid throughout the</w:t>
      </w:r>
      <w:r>
        <w:t xml:space="preserve"> </w:t>
      </w:r>
      <w:r>
        <w:t xml:space="preserve">France Lyon</w:t>
      </w:r>
      <w:r>
        <w:t xml:space="preserve"> </w:t>
      </w:r>
      <w:r>
        <w:t xml:space="preserve">region.</w:t>
      </w:r>
    </w:p>
    <w:p>
      <w:pPr>
        <w:numPr>
          <w:ilvl w:val="0"/>
          <w:numId w:val="1001"/>
        </w:numPr>
        <w:pStyle w:val="Compact"/>
      </w:pPr>
      <w:r>
        <w:rPr>
          <w:bCs/>
          <w:b/>
        </w:rPr>
        <w:t xml:space="preserve">3.3</w:t>
      </w:r>
      <w:r>
        <w:t xml:space="preserve"> </w:t>
      </w:r>
      <w:r>
        <w:t xml:space="preserve">Payment terms: 30% advance upon signing of this</w:t>
      </w:r>
      <w:r>
        <w:t xml:space="preserve"> </w:t>
      </w:r>
      <w:r>
        <w:t xml:space="preserve">Purchase Order</w:t>
      </w:r>
      <w:r>
        <w:t xml:space="preserve">, 40% upon completion of wiring and panel installation, and 30% upon final inspection and delivery of the Consuel certificate. All payments shall be made via bank transfer to the account of the</w:t>
      </w:r>
      <w:r>
        <w:t xml:space="preserve"> </w:t>
      </w:r>
      <w:r>
        <w:t xml:space="preserve">Electrician</w:t>
      </w:r>
      <w:r>
        <w:t xml:space="preserve"> </w:t>
      </w:r>
      <w:r>
        <w:t xml:space="preserve">as specified in the invoice.</w:t>
      </w:r>
    </w:p>
    <w:p>
      <w:pPr>
        <w:numPr>
          <w:ilvl w:val="0"/>
          <w:numId w:val="1001"/>
        </w:numPr>
        <w:pStyle w:val="Compact"/>
      </w:pPr>
      <w:r>
        <w:rPr>
          <w:bCs/>
          <w:b/>
        </w:rPr>
        <w:t xml:space="preserve">3.4</w:t>
      </w:r>
      <w:r>
        <w:t xml:space="preserve"> </w:t>
      </w:r>
      <w:r>
        <w:t xml:space="preserve">The</w:t>
      </w:r>
      <w:r>
        <w:t xml:space="preserve"> </w:t>
      </w:r>
      <w:r>
        <w:t xml:space="preserve">Electrician</w:t>
      </w:r>
      <w:r>
        <w:t xml:space="preserve"> </w:t>
      </w:r>
      <w:r>
        <w:t xml:space="preserve">shall obtain all necessary permits from the Mairie de Lyon (City Hall) and the Consuel before commencing work. Failure to secure permits in</w:t>
      </w:r>
      <w:r>
        <w:t xml:space="preserve"> </w:t>
      </w:r>
      <w:r>
        <w:t xml:space="preserve">France Lyon</w:t>
      </w:r>
      <w:r>
        <w:t xml:space="preserve"> </w:t>
      </w:r>
      <w:r>
        <w:t xml:space="preserve">shall result in a penalty of €200 per calendar day of delay.</w:t>
      </w:r>
    </w:p>
    <w:p>
      <w:pPr>
        <w:numPr>
          <w:ilvl w:val="0"/>
          <w:numId w:val="1001"/>
        </w:numPr>
        <w:pStyle w:val="Compact"/>
      </w:pPr>
      <w:r>
        <w:rPr>
          <w:bCs/>
          <w:b/>
        </w:rPr>
        <w:t xml:space="preserve">3.5</w:t>
      </w:r>
      <w:r>
        <w:t xml:space="preserve"> </w:t>
      </w:r>
      <w:r>
        <w:t xml:space="preserve">All materials supplied by the</w:t>
      </w:r>
      <w:r>
        <w:t xml:space="preserve"> </w:t>
      </w:r>
      <w:r>
        <w:t xml:space="preserve">Electrician</w:t>
      </w:r>
      <w:r>
        <w:t xml:space="preserve"> </w:t>
      </w:r>
      <w:r>
        <w:t xml:space="preserve">must carry the CE marking and comply with French and European electrical safety standards. Substitutions require prior written approval from the Buyer's project manager.</w:t>
      </w:r>
    </w:p>
    <w:p>
      <w:pPr>
        <w:numPr>
          <w:ilvl w:val="0"/>
          <w:numId w:val="1001"/>
        </w:numPr>
        <w:pStyle w:val="Compact"/>
      </w:pPr>
      <w:r>
        <w:rPr>
          <w:bCs/>
          <w:b/>
        </w:rPr>
        <w:t xml:space="preserve">3.6</w:t>
      </w:r>
      <w:r>
        <w:t xml:space="preserve"> </w:t>
      </w:r>
      <w:r>
        <w:t xml:space="preserve">The</w:t>
      </w:r>
      <w:r>
        <w:t xml:space="preserve"> </w:t>
      </w:r>
      <w:r>
        <w:t xml:space="preserve">Electrician</w:t>
      </w:r>
      <w:r>
        <w:t xml:space="preserve"> </w:t>
      </w:r>
      <w:r>
        <w:t xml:space="preserve">shall maintain a clean and safe work site in accordance with the French Labour Code (Code du Travail) and the specific safety regulations enforced by the Métropole de Lyon for commercial construction zones.</w:t>
      </w:r>
    </w:p>
    <w:p>
      <w:pPr>
        <w:numPr>
          <w:ilvl w:val="0"/>
          <w:numId w:val="1001"/>
        </w:numPr>
        <w:pStyle w:val="Compact"/>
      </w:pPr>
      <w:r>
        <w:rPr>
          <w:bCs/>
          <w:b/>
        </w:rPr>
        <w:t xml:space="preserve">3.7</w:t>
      </w:r>
      <w:r>
        <w:t xml:space="preserve"> </w:t>
      </w:r>
      <w:r>
        <w:t xml:space="preserve">Any variation to the scope of work must be documented as a formal amendment to this</w:t>
      </w:r>
      <w:r>
        <w:t xml:space="preserve"> </w:t>
      </w:r>
      <w:r>
        <w:t xml:space="preserve">Purchase Order</w:t>
      </w:r>
      <w:r>
        <w:t xml:space="preserve"> </w:t>
      </w:r>
      <w:r>
        <w:t xml:space="preserve">and signed by both parties before additional work is performed.</w:t>
      </w:r>
    </w:p>
    <w:p>
      <w:pPr>
        <w:numPr>
          <w:ilvl w:val="0"/>
          <w:numId w:val="1001"/>
        </w:numPr>
        <w:pStyle w:val="Compact"/>
      </w:pPr>
      <w:r>
        <w:rPr>
          <w:bCs/>
          <w:b/>
        </w:rPr>
        <w:t xml:space="preserve">3.8</w:t>
      </w:r>
      <w:r>
        <w:t xml:space="preserve"> </w:t>
      </w:r>
      <w:r>
        <w:t xml:space="preserve">Disputes arising from this</w:t>
      </w:r>
      <w:r>
        <w:t xml:space="preserve"> </w:t>
      </w:r>
      <w:r>
        <w:t xml:space="preserve">Purchase Order</w:t>
      </w:r>
      <w:r>
        <w:t xml:space="preserve"> </w:t>
      </w:r>
      <w:r>
        <w:t xml:space="preserve">shall be resolved under the jurisdiction of the Tribunal de Commerce de Lyon,</w:t>
      </w:r>
      <w:r>
        <w:t xml:space="preserve"> </w:t>
      </w:r>
      <w:r>
        <w:t xml:space="preserve">France Lyon</w:t>
      </w:r>
      <w:r>
        <w:t xml:space="preserve">, in accordance with French civil law.</w:t>
      </w:r>
    </w:p>
    <w:p>
      <w:pPr>
        <w:numPr>
          <w:ilvl w:val="0"/>
          <w:numId w:val="1001"/>
        </w:numPr>
        <w:pStyle w:val="Compact"/>
      </w:pPr>
      <w:r>
        <w:rPr>
          <w:bCs/>
          <w:b/>
        </w:rPr>
        <w:t xml:space="preserve">3.9</w:t>
      </w:r>
      <w:r>
        <w:t xml:space="preserve"> </w:t>
      </w:r>
      <w:r>
        <w:t xml:space="preserve">The</w:t>
      </w:r>
      <w:r>
        <w:t xml:space="preserve"> </w:t>
      </w:r>
      <w:r>
        <w:t xml:space="preserve">Electrician</w:t>
      </w:r>
      <w:r>
        <w:t xml:space="preserve"> </w:t>
      </w:r>
      <w:r>
        <w:t xml:space="preserve">shall provide a 24-month warranty on all labour and a 5-year warranty on all installed equipment, as required by French consumer and commercial law.</w:t>
      </w:r>
    </w:p>
    <w:bookmarkEnd w:id="23"/>
    <w:bookmarkStart w:id="24" w:name="acceptance-and-signatures"/>
    <w:p>
      <w:pPr>
        <w:pStyle w:val="Heading2"/>
      </w:pPr>
      <w:r>
        <w:t xml:space="preserve">4. Acceptance and Signatures</w:t>
      </w:r>
    </w:p>
    <w:p>
      <w:pPr>
        <w:pStyle w:val="FirstParagraph"/>
      </w:pPr>
      <w:r>
        <w:t xml:space="preserve">By signing below, both parties acknowledge and agree to the terms set forth in this</w:t>
      </w:r>
      <w:r>
        <w:t xml:space="preserve"> </w:t>
      </w:r>
      <w:r>
        <w:t xml:space="preserve">Purchase Order</w:t>
      </w:r>
      <w:r>
        <w:t xml:space="preserve"> </w:t>
      </w:r>
      <w:r>
        <w:t xml:space="preserve">for</w:t>
      </w:r>
      <w:r>
        <w:t xml:space="preserve"> </w:t>
      </w:r>
      <w:r>
        <w:t xml:space="preserve">Electrician</w:t>
      </w:r>
      <w:r>
        <w:t xml:space="preserve"> </w:t>
      </w:r>
      <w:r>
        <w:t xml:space="preserve">services to be performed in</w:t>
      </w:r>
      <w:r>
        <w:t xml:space="preserve"> </w:t>
      </w:r>
      <w:r>
        <w:t xml:space="preserve">France Lyon</w:t>
      </w:r>
      <w:r>
        <w:t xml:space="preserve">.</w:t>
      </w:r>
    </w:p>
    <w:p>
      <w:pPr>
        <w:pStyle w:val="BodyText"/>
      </w:pPr>
      <w:r>
        <w:rPr>
          <w:bCs/>
          <w:b/>
        </w:rPr>
        <w:t xml:space="preserve">For the Buyer:</w:t>
      </w:r>
      <w:r>
        <w:br/>
      </w:r>
      <w:r>
        <w:t xml:space="preserve">Rhône-Alpes Commercial Properties S.A.S.</w:t>
      </w:r>
    </w:p>
    <w:p>
      <w:pPr>
        <w:pStyle w:val="BodyText"/>
      </w:pPr>
      <w:r>
        <w:t xml:space="preserve">Name: _______________________</w:t>
      </w:r>
      <w:r>
        <w:br/>
      </w:r>
      <w:r>
        <w:t xml:space="preserve">Title: Director of Facilities</w:t>
      </w:r>
      <w:r>
        <w:br/>
      </w:r>
      <w:r>
        <w:t xml:space="preserve">Signature &amp; Date: _______________________</w:t>
      </w:r>
    </w:p>
    <w:p>
      <w:pPr>
        <w:pStyle w:val="BodyText"/>
      </w:pPr>
      <w:r>
        <w:rPr>
          <w:bCs/>
          <w:b/>
        </w:rPr>
        <w:t xml:space="preserve">For the Electrician Contractor:</w:t>
      </w:r>
      <w:r>
        <w:br/>
      </w:r>
      <w:r>
        <w:t xml:space="preserve">Électricité Lyonnaise Services (ELS)</w:t>
      </w:r>
    </w:p>
    <w:p>
      <w:pPr>
        <w:pStyle w:val="BodyText"/>
      </w:pPr>
      <w:r>
        <w:t xml:space="preserve">Name: Jean-Pierre Moreau</w:t>
      </w:r>
      <w:r>
        <w:br/>
      </w:r>
      <w:r>
        <w:t xml:space="preserve">Title: Lead Electrician / Gérant</w:t>
      </w:r>
      <w:r>
        <w:br/>
      </w:r>
      <w:r>
        <w:t xml:space="preserve">Signature &amp; Date: _______________________</w:t>
      </w:r>
    </w:p>
    <w:p>
      <w:pPr>
        <w:pStyle w:val="BodyText"/>
      </w:pPr>
      <w:r>
        <w:t xml:space="preserve">This Purchase Order (PO-FR-LY-2025-04872) is issued for Electrician services in France Lyon. Document generated on 14 June 2025. This document is valid for 60 days from the date of issue. For inquiries, contact the Procurement Department at procurement@rhone-alpes-props.fr or +33 4 72 00 00 00.</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France Lyon</dc:title>
  <dc:creator/>
  <dc:language>en</dc:language>
  <cp:keywords/>
  <dcterms:created xsi:type="dcterms:W3CDTF">2026-10-10T08:37:35Z</dcterms:created>
  <dcterms:modified xsi:type="dcterms:W3CDTF">2026-10-10T08:37:35Z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