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Electrician Services Procurement — Japan Tokyo</w:t>
      </w:r>
    </w:p>
    <w:p>
      <w:pPr>
        <w:pStyle w:val="BodyText"/>
      </w:pPr>
      <w:r>
        <w:t xml:space="preserve">This Purchase Order is issued in accordance with the commercial regulations of Japan Tokyo and governs all terms of engagement for licensed Electrician services.</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PO-JT-2025-04871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Completion Date</w:t>
            </w:r>
          </w:p>
        </w:tc>
        <w:tc>
          <w:tcPr/>
          <w:p>
            <w:pPr>
              <w:pStyle w:val="Compact"/>
              <w:jc w:val="left"/>
            </w:pPr>
            <w:r>
              <w:t xml:space="preserve">August 22, 2025</w:t>
            </w:r>
          </w:p>
        </w:tc>
      </w:tr>
      <w:tr>
        <w:tc>
          <w:tcPr/>
          <w:p>
            <w:pPr>
              <w:pStyle w:val="Compact"/>
              <w:jc w:val="left"/>
            </w:pPr>
            <w:r>
              <w:t xml:space="preserve">Project Location</w:t>
            </w:r>
          </w:p>
        </w:tc>
        <w:tc>
          <w:tcPr/>
          <w:p>
            <w:pPr>
              <w:pStyle w:val="Compact"/>
              <w:jc w:val="left"/>
            </w:pPr>
            <w:r>
              <w:t xml:space="preserve">Shibuya Ward, Japan Tokyo 150-0001</w:t>
            </w:r>
          </w:p>
        </w:tc>
      </w:tr>
      <w:tr>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Valid Until</w:t>
            </w:r>
          </w:p>
        </w:tc>
        <w:tc>
          <w:tcPr/>
          <w:p>
            <w:pPr>
              <w:pStyle w:val="Compact"/>
              <w:jc w:val="left"/>
            </w:pPr>
            <w:r>
              <w:t xml:space="preserve">July 12, 2025</w:t>
            </w:r>
          </w:p>
        </w:tc>
      </w:tr>
    </w:tbl>
    <w:bookmarkEnd w:id="21"/>
    <w:bookmarkStart w:id="22" w:name="purchasing-entity-buyer"/>
    <w:p>
      <w:pPr>
        <w:pStyle w:val="Heading2"/>
      </w:pPr>
      <w:r>
        <w:t xml:space="preserve">2. Purchasing Entity (Buyer)</w:t>
      </w:r>
    </w:p>
    <w:p>
      <w:pPr>
        <w:pStyle w:val="FirstParagraph"/>
      </w:pPr>
      <w:r>
        <w:rPr>
          <w:bCs/>
          <w:b/>
        </w:rPr>
        <w:t xml:space="preserve">Company Name:</w:t>
      </w:r>
      <w:r>
        <w:t xml:space="preserve"> </w:t>
      </w:r>
      <w:r>
        <w:t xml:space="preserve">Tokyo Metropolitan Facilities Management Co., Ltd.</w:t>
      </w:r>
    </w:p>
    <w:p>
      <w:pPr>
        <w:pStyle w:val="BodyText"/>
      </w:pPr>
      <w:r>
        <w:rPr>
          <w:bCs/>
          <w:b/>
        </w:rPr>
        <w:t xml:space="preserve">Address:</w:t>
      </w:r>
      <w:r>
        <w:t xml:space="preserve"> </w:t>
      </w:r>
      <w:r>
        <w:t xml:space="preserve">3-14-27 Shibuya, Shibuya-ku, Japan Tokyo 150-0043</w:t>
      </w:r>
    </w:p>
    <w:p>
      <w:pPr>
        <w:pStyle w:val="BodyText"/>
      </w:pPr>
      <w:r>
        <w:rPr>
          <w:bCs/>
          <w:b/>
        </w:rPr>
        <w:t xml:space="preserve">Phone:</w:t>
      </w:r>
      <w:r>
        <w:t xml:space="preserve"> </w:t>
      </w:r>
      <w:r>
        <w:t xml:space="preserve">+81-3-5411-7820</w:t>
      </w:r>
    </w:p>
    <w:p>
      <w:pPr>
        <w:pStyle w:val="BodyText"/>
      </w:pPr>
      <w:r>
        <w:rPr>
          <w:bCs/>
          <w:b/>
        </w:rPr>
        <w:t xml:space="preserve">Email:</w:t>
      </w:r>
      <w:r>
        <w:t xml:space="preserve"> </w:t>
      </w:r>
      <w:r>
        <w:t xml:space="preserve">procurement@tmfm-co.jp</w:t>
      </w:r>
    </w:p>
    <w:p>
      <w:pPr>
        <w:pStyle w:val="BodyText"/>
      </w:pPr>
      <w:r>
        <w:rPr>
          <w:bCs/>
          <w:b/>
        </w:rPr>
        <w:t xml:space="preserve">Authorized Representative:</w:t>
      </w:r>
      <w:r>
        <w:t xml:space="preserve"> </w:t>
      </w:r>
      <w:r>
        <w:t xml:space="preserve">Mr. Kenji Tanaka, Director of Procurement</w:t>
      </w:r>
    </w:p>
    <w:p>
      <w:pPr>
        <w:pStyle w:val="BodyText"/>
      </w:pPr>
      <w:r>
        <w:rPr>
          <w:bCs/>
          <w:b/>
        </w:rPr>
        <w:t xml:space="preserve">Corporate Registration No.:</w:t>
      </w:r>
      <w:r>
        <w:t xml:space="preserve"> </w:t>
      </w:r>
      <w:r>
        <w:t xml:space="preserve">4010401087654</w:t>
      </w:r>
    </w:p>
    <w:p>
      <w:pPr>
        <w:pStyle w:val="BodyText"/>
      </w:pPr>
      <w:r>
        <w:rPr>
          <w:bCs/>
          <w:b/>
        </w:rPr>
        <w:t xml:space="preserve">Payment Terms:</w:t>
      </w:r>
      <w:r>
        <w:t xml:space="preserve"> </w:t>
      </w:r>
      <w:r>
        <w:t xml:space="preserve">Net 30 days from invoice acceptance</w:t>
      </w:r>
    </w:p>
    <w:p>
      <w:pPr>
        <w:pStyle w:val="BodyText"/>
      </w:pPr>
      <w:r>
        <w:rPr>
          <w:bCs/>
          <w:b/>
        </w:rPr>
        <w:t xml:space="preserve">Bank:</w:t>
      </w:r>
      <w:r>
        <w:t xml:space="preserve"> </w:t>
      </w:r>
      <w:r>
        <w:t xml:space="preserve">Mizuho Bank, Shibuya Branch</w:t>
      </w:r>
    </w:p>
    <w:bookmarkEnd w:id="22"/>
    <w:bookmarkStart w:id="23" w:name="vendor-electrician-provider-seller"/>
    <w:p>
      <w:pPr>
        <w:pStyle w:val="Heading2"/>
      </w:pPr>
      <w:r>
        <w:t xml:space="preserve">3. Vendor / Electrician Provider (Seller)</w:t>
      </w:r>
    </w:p>
    <w:p>
      <w:pPr>
        <w:pStyle w:val="FirstParagraph"/>
      </w:pPr>
      <w:r>
        <w:rPr>
          <w:bCs/>
          <w:b/>
        </w:rPr>
        <w:t xml:space="preserve">Company Name:</w:t>
      </w:r>
      <w:r>
        <w:t xml:space="preserve"> </w:t>
      </w:r>
      <w:r>
        <w:t xml:space="preserve">Kanto Precision Electrician Services Inc.</w:t>
      </w:r>
    </w:p>
    <w:p>
      <w:pPr>
        <w:pStyle w:val="BodyText"/>
      </w:pPr>
      <w:r>
        <w:rPr>
          <w:bCs/>
          <w:b/>
        </w:rPr>
        <w:t xml:space="preserve">Address:</w:t>
      </w:r>
      <w:r>
        <w:t xml:space="preserve"> </w:t>
      </w:r>
      <w:r>
        <w:t xml:space="preserve">2-8-11 Meguro, Meguro-ku, Japan Tokyo 153-0063</w:t>
      </w:r>
    </w:p>
    <w:p>
      <w:pPr>
        <w:pStyle w:val="BodyText"/>
      </w:pPr>
      <w:r>
        <w:rPr>
          <w:bCs/>
          <w:b/>
        </w:rPr>
        <w:t xml:space="preserve">Phone:</w:t>
      </w:r>
      <w:r>
        <w:t xml:space="preserve"> </w:t>
      </w:r>
      <w:r>
        <w:t xml:space="preserve">+81-3-3722-4456</w:t>
      </w:r>
    </w:p>
    <w:p>
      <w:pPr>
        <w:pStyle w:val="BodyText"/>
      </w:pPr>
      <w:r>
        <w:rPr>
          <w:bCs/>
          <w:b/>
        </w:rPr>
        <w:t xml:space="preserve">Email:</w:t>
      </w:r>
      <w:r>
        <w:t xml:space="preserve"> </w:t>
      </w:r>
      <w:r>
        <w:t xml:space="preserve">operations@kanto-precision.jp</w:t>
      </w:r>
    </w:p>
    <w:p>
      <w:pPr>
        <w:pStyle w:val="BodyText"/>
      </w:pPr>
      <w:r>
        <w:rPr>
          <w:bCs/>
          <w:b/>
        </w:rPr>
        <w:t xml:space="preserve">Licensed Electrician Lead:</w:t>
      </w:r>
      <w:r>
        <w:t xml:space="preserve"> </w:t>
      </w:r>
      <w:r>
        <w:t xml:space="preserve">Mr. Hiroshi Yamamoto (License No. TK-EL-2019-00342)</w:t>
      </w:r>
    </w:p>
    <w:p>
      <w:pPr>
        <w:pStyle w:val="BodyText"/>
      </w:pPr>
      <w:r>
        <w:rPr>
          <w:bCs/>
          <w:b/>
        </w:rPr>
        <w:t xml:space="preserve">Qualification:</w:t>
      </w:r>
      <w:r>
        <w:t xml:space="preserve"> </w:t>
      </w:r>
      <w:r>
        <w:t xml:space="preserve">First-Class Electrician (1級電気工事士), Japan Tokyo certified</w:t>
      </w:r>
    </w:p>
    <w:p>
      <w:pPr>
        <w:pStyle w:val="BodyText"/>
      </w:pPr>
      <w:r>
        <w:rPr>
          <w:bCs/>
          <w:b/>
        </w:rPr>
        <w:t xml:space="preserve">Insurance:</w:t>
      </w:r>
      <w:r>
        <w:t xml:space="preserve"> </w:t>
      </w:r>
      <w:r>
        <w:t xml:space="preserve">Full liability coverage per Japan Tokyo municipal code</w:t>
      </w:r>
    </w:p>
    <w:p>
      <w:pPr>
        <w:pStyle w:val="BodyText"/>
      </w:pPr>
      <w:r>
        <w:rPr>
          <w:bCs/>
          <w:b/>
        </w:rPr>
        <w:t xml:space="preserve">Bank:</w:t>
      </w:r>
      <w:r>
        <w:t xml:space="preserve"> </w:t>
      </w:r>
      <w:r>
        <w:t xml:space="preserve">Sumitomo Mitsui Bank, Meguro Branch</w:t>
      </w:r>
    </w:p>
    <w:bookmarkEnd w:id="23"/>
    <w:bookmarkStart w:id="24" w:name="scope-of-work-line-items"/>
    <w:p>
      <w:pPr>
        <w:pStyle w:val="Heading2"/>
      </w:pPr>
      <w:r>
        <w:t xml:space="preserve">4. Scope of Work &amp; Line Items</w:t>
      </w:r>
    </w:p>
    <w:p>
      <w:pPr>
        <w:pStyle w:val="FirstParagraph"/>
      </w:pPr>
      <w:r>
        <w:t xml:space="preserve">This Purchase Order authorizes the contracted Electrician firm to perform comprehensive electrical installation, inspection, and maintenance services at the designated Japan Tokyo facility. All work shall comply with the Electrical Work Act (電気工事法) and the Japan Tokyo Metropolitan Government building electrical standards.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Electrician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Complete rewiring of 4th floor office space (approx. 850 sqm) including conduit, wiring, and junction boxes per Japan Tokyo electrical code</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02</w:t>
            </w:r>
          </w:p>
        </w:tc>
        <w:tc>
          <w:tcPr/>
          <w:p>
            <w:pPr>
              <w:pStyle w:val="Compact"/>
              <w:jc w:val="left"/>
            </w:pPr>
            <w:r>
              <w:t xml:space="preserve">Installation and calibration of 120 new LED lighting fixtures with smart dimming controllers throughout the Japan Tokyo premises</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Replacement of main electrical distribution panel (600A) and installation of backup generator transfer switch for Japan Tokyo facility resilience</w:t>
            </w:r>
          </w:p>
        </w:tc>
        <w:tc>
          <w:tcPr/>
          <w:p>
            <w:pPr>
              <w:pStyle w:val="Compact"/>
              <w:jc w:val="left"/>
            </w:pPr>
            <w:r>
              <w:t xml:space="preserve">1</w:t>
            </w:r>
          </w:p>
        </w:tc>
        <w:tc>
          <w:tcPr/>
          <w:p>
            <w:pPr>
              <w:pStyle w:val="Compact"/>
              <w:jc w:val="left"/>
            </w:pPr>
            <w:r>
              <w:t xml:space="preserve">Lot</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04</w:t>
            </w:r>
          </w:p>
        </w:tc>
        <w:tc>
          <w:tcPr/>
          <w:p>
            <w:pPr>
              <w:pStyle w:val="Compact"/>
              <w:jc w:val="left"/>
            </w:pPr>
            <w:r>
              <w:t xml:space="preserve">Installation of 45 new 200V three-phase power outlets for server room and data center infrastructure in Japan Tokyo</w:t>
            </w:r>
          </w:p>
        </w:tc>
        <w:tc>
          <w:tcPr/>
          <w:p>
            <w:pPr>
              <w:pStyle w:val="Compact"/>
              <w:jc w:val="left"/>
            </w:pPr>
            <w:r>
              <w:t xml:space="preserve">45</w:t>
            </w:r>
          </w:p>
        </w:tc>
        <w:tc>
          <w:tcPr/>
          <w:p>
            <w:pPr>
              <w:pStyle w:val="Compact"/>
              <w:jc w:val="left"/>
            </w:pPr>
            <w:r>
              <w:t xml:space="preserve">Units</w:t>
            </w:r>
          </w:p>
        </w:tc>
        <w:tc>
          <w:tcPr/>
          <w:p>
            <w:pPr>
              <w:pStyle w:val="Compact"/>
              <w:jc w:val="left"/>
            </w:pPr>
            <w:r>
              <w:t xml:space="preserve">32,000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Thermal imaging inspection and safety audit of all existing electrical systems by certified Electrician team; written report to be delivered within 5 business days</w:t>
            </w:r>
          </w:p>
        </w:tc>
        <w:tc>
          <w:tcPr/>
          <w:p>
            <w:pPr>
              <w:pStyle w:val="Compact"/>
              <w:jc w:val="left"/>
            </w:pPr>
            <w:r>
              <w:t xml:space="preserve">1</w:t>
            </w:r>
          </w:p>
        </w:tc>
        <w:tc>
          <w:tcPr/>
          <w:p>
            <w:pPr>
              <w:pStyle w:val="Compact"/>
              <w:jc w:val="left"/>
            </w:pPr>
            <w:r>
              <w:t xml:space="preserve">Lot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06</w:t>
            </w:r>
          </w:p>
        </w:tc>
        <w:tc>
          <w:tcPr/>
          <w:p>
            <w:pPr>
              <w:pStyle w:val="Compact"/>
              <w:jc w:val="left"/>
            </w:pPr>
            <w:r>
              <w:t xml:space="preserve">Emergency lighting and evacuation route illumination installation compliant with Japan Tokyo fire prevention ordinance</w:t>
            </w:r>
          </w:p>
        </w:tc>
        <w:tc>
          <w:tcPr/>
          <w:p>
            <w:pPr>
              <w:pStyle w:val="Compact"/>
              <w:jc w:val="left"/>
            </w:pPr>
            <w:r>
              <w:t xml:space="preserve">1</w:t>
            </w:r>
          </w:p>
        </w:tc>
        <w:tc>
          <w:tcPr/>
          <w:p>
            <w:pPr>
              <w:pStyle w:val="Compact"/>
              <w:jc w:val="left"/>
            </w:pPr>
            <w:r>
              <w:t xml:space="preserve">Lot</w:t>
            </w:r>
          </w:p>
        </w:tc>
        <w:tc>
          <w:tcPr/>
          <w:p>
            <w:pPr>
              <w:pStyle w:val="Compact"/>
              <w:jc w:val="left"/>
            </w:pPr>
            <w:r>
              <w:t xml:space="preserve">1,150,000</w:t>
            </w:r>
          </w:p>
        </w:tc>
        <w:tc>
          <w:tcPr/>
          <w:p>
            <w:pPr>
              <w:pStyle w:val="Compact"/>
              <w:jc w:val="left"/>
            </w:pPr>
            <w:r>
              <w:t xml:space="preserve">1,150,000</w:t>
            </w:r>
          </w:p>
        </w:tc>
      </w:tr>
      <w:tr>
        <w:tc>
          <w:tcPr/>
          <w:p>
            <w:pPr>
              <w:pStyle w:val="Compact"/>
              <w:jc w:val="left"/>
            </w:pPr>
            <w:r>
              <w:t xml:space="preserve">07</w:t>
            </w:r>
          </w:p>
        </w:tc>
        <w:tc>
          <w:tcPr/>
          <w:p>
            <w:pPr>
              <w:pStyle w:val="Compact"/>
              <w:jc w:val="left"/>
            </w:pPr>
            <w:r>
              <w:t xml:space="preserve">Grounding and lightning protection system upgrade for the Japan Tokyo building exterior and rooftop equipment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2,300,000</w:t>
            </w:r>
          </w:p>
        </w:tc>
        <w:tc>
          <w:tcPr/>
          <w:p>
            <w:pPr>
              <w:pStyle w:val="Compact"/>
              <w:jc w:val="left"/>
            </w:pPr>
            <w:r>
              <w:t xml:space="preserve">2,300,000</w:t>
            </w:r>
          </w:p>
        </w:tc>
      </w:tr>
      <w:tr>
        <w:tc>
          <w:tcPr/>
          <w:p>
            <w:pPr>
              <w:pStyle w:val="Compact"/>
              <w:jc w:val="left"/>
            </w:pPr>
            <w:r>
              <w:t xml:space="preserve">08</w:t>
            </w:r>
          </w:p>
        </w:tc>
        <w:tc>
          <w:tcPr/>
          <w:p>
            <w:pPr>
              <w:pStyle w:val="Compact"/>
              <w:jc w:val="left"/>
            </w:pPr>
            <w:r>
              <w:t xml:space="preserve">Final inspection, certification filing with Japan Tokyo Metropolitan Government, and as-built documentation package</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right"/>
            </w:pPr>
            <w:r>
              <w:t xml:space="preserve">SUBTOTAL</w:t>
            </w:r>
          </w:p>
        </w:tc>
        <w:tc>
          <w:tcPr/>
          <w:p>
            <w:pPr>
              <w:pStyle w:val="Compact"/>
              <w:jc w:val="left"/>
            </w:pPr>
            <w:r>
              <w:t xml:space="preserve">16,290,000</w:t>
            </w:r>
          </w:p>
        </w:tc>
      </w:tr>
      <w:tr>
        <w:tc>
          <w:tcPr>
            <w:gridSpan w:val="5"/>
          </w:tcPr>
          <w:p>
            <w:pPr>
              <w:pStyle w:val="Compact"/>
              <w:jc w:val="right"/>
            </w:pPr>
            <w:r>
              <w:t xml:space="preserve">Consumption Tax (10% — Japan Tokyo standard rate)</w:t>
            </w:r>
          </w:p>
        </w:tc>
        <w:tc>
          <w:tcPr/>
          <w:p>
            <w:pPr>
              <w:pStyle w:val="Compact"/>
              <w:jc w:val="left"/>
            </w:pPr>
            <w:r>
              <w:t xml:space="preserve">1,629,000</w:t>
            </w:r>
          </w:p>
        </w:tc>
      </w:tr>
      <w:tr>
        <w:tc>
          <w:tcPr>
            <w:gridSpan w:val="5"/>
          </w:tcPr>
          <w:p>
            <w:pPr>
              <w:pStyle w:val="Compact"/>
              <w:jc w:val="right"/>
            </w:pPr>
            <w:r>
              <w:t xml:space="preserve">GRAND TOTAL</w:t>
            </w:r>
          </w:p>
        </w:tc>
        <w:tc>
          <w:tcPr/>
          <w:p>
            <w:pPr>
              <w:pStyle w:val="Compact"/>
              <w:jc w:val="left"/>
            </w:pPr>
            <w:r>
              <w:t xml:space="preserve">17,919,000</w:t>
            </w:r>
          </w:p>
        </w:tc>
      </w:tr>
    </w:tbl>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The Electrician vendor shall ensure that all personnel assigned to this Purchase Order hold valid Japan Tokyo electrical work licenses and shall present identification upon request at the job site.</w:t>
      </w:r>
    </w:p>
    <w:p>
      <w:pPr>
        <w:pStyle w:val="BodyText"/>
      </w:pPr>
      <w:r>
        <w:rPr>
          <w:bCs/>
          <w:b/>
        </w:rPr>
        <w:t xml:space="preserve">5.2</w:t>
      </w:r>
      <w:r>
        <w:t xml:space="preserve"> </w:t>
      </w:r>
      <w:r>
        <w:t xml:space="preserve">All materials and components used under this Purchase Order must meet or exceed Japan Industrial Standards (JIS) and Japan Tokyo Metropolitan Government specifications. Substitutions require prior written approval from the Buyer.</w:t>
      </w:r>
    </w:p>
    <w:p>
      <w:pPr>
        <w:pStyle w:val="BodyText"/>
      </w:pPr>
      <w:r>
        <w:rPr>
          <w:bCs/>
          <w:b/>
        </w:rPr>
        <w:t xml:space="preserve">5.3</w:t>
      </w:r>
      <w:r>
        <w:t xml:space="preserve"> </w:t>
      </w:r>
      <w:r>
        <w:t xml:space="preserve">The Electrician firm is responsible for obtaining all necessary permits, notifications, and inspections from the Japan Tokyo Metropolitan Government Bureau of Industry and the local ward office prior to commencing any phase of work.</w:t>
      </w:r>
    </w:p>
    <w:p>
      <w:pPr>
        <w:pStyle w:val="BodyText"/>
      </w:pPr>
      <w:r>
        <w:rPr>
          <w:bCs/>
          <w:b/>
        </w:rPr>
        <w:t xml:space="preserve">5.4</w:t>
      </w:r>
      <w:r>
        <w:t xml:space="preserve"> </w:t>
      </w:r>
      <w:r>
        <w:t xml:space="preserve">Payment shall be made in three installments: 30% upon Purchase Order acceptance, 40% upon completion of major installation milestones (Items 01–04), and 30% upon final inspection sign-off and delivery of the certification package.</w:t>
      </w:r>
    </w:p>
    <w:p>
      <w:pPr>
        <w:pStyle w:val="BodyText"/>
      </w:pPr>
      <w:r>
        <w:rPr>
          <w:bCs/>
          <w:b/>
        </w:rPr>
        <w:t xml:space="preserve">5.5</w:t>
      </w:r>
      <w:r>
        <w:t xml:space="preserve"> </w:t>
      </w:r>
      <w:r>
        <w:t xml:space="preserve">The Electrician vendor shall maintain a minimum of 100 million JPY in professional liability insurance valid throughout the duration of this Purchase Order and for a period of two years following project completion.</w:t>
      </w:r>
    </w:p>
    <w:p>
      <w:pPr>
        <w:pStyle w:val="BodyText"/>
      </w:pPr>
      <w:r>
        <w:rPr>
          <w:bCs/>
          <w:b/>
        </w:rPr>
        <w:t xml:space="preserve">5.6</w:t>
      </w:r>
      <w:r>
        <w:t xml:space="preserve"> </w:t>
      </w:r>
      <w:r>
        <w:t xml:space="preserve">Any delays attributable to the Electrician firm beyond the required completion date shall incur a penalty of 0.05% of the total Purchase Order value per calendar day, capped at 5% of the total value.</w:t>
      </w:r>
    </w:p>
    <w:p>
      <w:pPr>
        <w:pStyle w:val="BodyText"/>
      </w:pPr>
      <w:r>
        <w:rPr>
          <w:bCs/>
          <w:b/>
        </w:rPr>
        <w:t xml:space="preserve">5.7</w:t>
      </w:r>
      <w:r>
        <w:t xml:space="preserve"> </w:t>
      </w:r>
      <w:r>
        <w:t xml:space="preserve">This Purchase Order is governed by the laws of Japan Tokyo and the Republic of Japan. Any disputes shall be resolved through arbitration at the Japan Commercial Arbitration Association in Japan Tokyo.</w:t>
      </w:r>
    </w:p>
    <w:p>
      <w:pPr>
        <w:pStyle w:val="BodyText"/>
      </w:pPr>
      <w:r>
        <w:rPr>
          <w:bCs/>
          <w:b/>
        </w:rPr>
        <w:t xml:space="preserve">5.8</w:t>
      </w:r>
      <w:r>
        <w:t xml:space="preserve"> </w:t>
      </w:r>
      <w:r>
        <w:t xml:space="preserve">The Electrician vendor shall comply with all Japan Tokyo occupational safety regulations, including the provision of personal protective equipment, site safety briefings, and adherence to the Labor Safety and Health Act.</w:t>
      </w:r>
    </w:p>
    <w:bookmarkEnd w:id="25"/>
    <w:bookmarkStart w:id="26" w:name="delivery-and-site-access"/>
    <w:p>
      <w:pPr>
        <w:pStyle w:val="Heading2"/>
      </w:pPr>
      <w:r>
        <w:t xml:space="preserve">6. Delivery and Site Access</w:t>
      </w:r>
    </w:p>
    <w:p>
      <w:pPr>
        <w:pStyle w:val="FirstParagraph"/>
      </w:pPr>
      <w:r>
        <w:t xml:space="preserve">The Electrician team shall access the Japan Tokyo facility located at 3-14-27 Shibuya, Shibuya-ku, Japan Tokyo 150-0043 during standard business hours (08:00–17:00 JST) unless otherwise agreed in writing. After-hours work in the Japan Tokyo premises requires a separate written authorization and may be subject to additional surcharges as outlined in the attached rate schedule. All tools, materials, and equipment brought onto the Japan Tokyo site by the Electrician vendor shall be removed at the conclusion of each workday.</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specified in this Purchase Order for Electrician services in Japan Tokyo. This document constitutes a binding commercial agreement effective from the date of the last signature.</w:t>
      </w:r>
    </w:p>
    <w:p>
      <w:pPr>
        <w:pStyle w:val="BodyText"/>
      </w:pPr>
      <w:r>
        <w:rPr>
          <w:bCs/>
          <w:b/>
        </w:rPr>
        <w:t xml:space="preserve">For the Buyer:</w:t>
      </w:r>
      <w:r>
        <w:t xml:space="preserve"> </w:t>
      </w:r>
      <w:r>
        <w:t xml:space="preserve">Tokyo Metropolitan Facilities Management Co., Ltd.</w:t>
      </w:r>
    </w:p>
    <w:p>
      <w:pPr>
        <w:pStyle w:val="BodyText"/>
      </w:pPr>
      <w:r>
        <w:t xml:space="preserve">Name: Kenji Tanaka</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the Electrician Vendor:</w:t>
      </w:r>
      <w:r>
        <w:t xml:space="preserve"> </w:t>
      </w:r>
      <w:r>
        <w:t xml:space="preserve">Kanto Precision Electrician Services Inc.</w:t>
      </w:r>
    </w:p>
    <w:p>
      <w:pPr>
        <w:pStyle w:val="BodyText"/>
      </w:pPr>
      <w:r>
        <w:t xml:space="preserve">Name: Hiroshi Yamamoto</w:t>
      </w:r>
      <w:r>
        <w:br/>
      </w:r>
      <w:r>
        <w:t xml:space="preserve">Title: Chief Electrician / Authorized Signatory</w:t>
      </w:r>
      <w:r>
        <w:br/>
      </w:r>
      <w:r>
        <w:t xml:space="preserve">Signature: _________________________</w:t>
      </w:r>
      <w:r>
        <w:br/>
      </w:r>
      <w:r>
        <w:t xml:space="preserve">Date: _________________________</w:t>
      </w:r>
    </w:p>
    <w:bookmarkEnd w:id="27"/>
    <w:p>
      <w:pPr>
        <w:pStyle w:val="BodyText"/>
      </w:pPr>
      <w:r>
        <w:rPr>
          <w:bCs/>
          <w:b/>
        </w:rPr>
        <w:t xml:space="preserve">Note:</w:t>
      </w:r>
      <w:r>
        <w:t xml:space="preserve"> </w:t>
      </w:r>
      <w:r>
        <w:t xml:space="preserve">This Purchase Order (PO-JT-2025-04871) is the controlling document for all Electrician services rendered in Japan Tokyo under this engagement. Any amendments, change orders, or scope modifications must be issued as a formal written addendum referencing this Purchase Order number and signed by both parties. The Electrician vendor shall retain all project documentation, inspection records, and certification copies for a minimum of five years in compliance with Japan Tokyo record-keeping regulations.</w:t>
      </w:r>
    </w:p>
    <w:p>
      <w:pPr>
        <w:pStyle w:val="BodyText"/>
      </w:pPr>
      <w:r>
        <w:t xml:space="preserve">Purchase Order PO-JT-2025-04871 — Electrician Services — Japan Tokyo — Page 1 of 1</w:t>
      </w:r>
    </w:p>
    <w:p>
      <w:pPr>
        <w:pStyle w:val="BodyText"/>
      </w:pPr>
      <w:r>
        <w:t xml:space="preserve">Issued by Tokyo Metropolitan Facilities Management Co., Ltd. | 3-14-27 Shibuya, Shibuya-ku, Japan Tokyo 150-0043</w:t>
      </w:r>
    </w:p>
    <w:p>
      <w:pPr>
        <w:pStyle w:val="BodyText"/>
      </w:pPr>
      <w:r>
        <w:t xml:space="preserve">This document is confidential and intended solely for the named parties. Unauthorized reproduction or distribution is prohibited under Japan Tokyo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Japan Tokyo</dc:title>
  <dc:creator/>
  <dc:language>en</dc:language>
  <cp:keywords/>
  <dcterms:created xsi:type="dcterms:W3CDTF">2026-10-10T07:34:53Z</dcterms:created>
  <dcterms:modified xsi:type="dcterms:W3CDTF">2026-10-10T07:34:53Z</dcterms:modified>
</cp:coreProperties>
</file>

<file path=docProps/custom.xml><?xml version="1.0" encoding="utf-8"?>
<Properties xmlns="http://schemas.openxmlformats.org/officeDocument/2006/custom-properties" xmlns:vt="http://schemas.openxmlformats.org/officeDocument/2006/docPropsVTypes"/>
</file>