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Professional Electrician Services — United States Houston, Texas</w:t>
      </w:r>
    </w:p>
    <w:bookmarkEnd w:id="20"/>
    <w:p>
      <w:pPr>
        <w:pStyle w:val="BodyText"/>
      </w:pPr>
      <w:r>
        <w:rPr>
          <w:bCs/>
          <w:b/>
        </w:rPr>
        <w:t xml:space="preserve">Purchase Order No.:</w:t>
      </w:r>
      <w:r>
        <w:t xml:space="preserve"> </w:t>
      </w:r>
      <w:r>
        <w:t xml:space="preserve">PO-HOU-2025-04782</w:t>
      </w:r>
      <w:r>
        <w:br/>
      </w:r>
      <w:r>
        <w:rPr>
          <w:bCs/>
          <w:b/>
        </w:rPr>
        <w:t xml:space="preserve">Date of Issue:</w:t>
      </w:r>
      <w:r>
        <w:t xml:space="preserve"> </w:t>
      </w:r>
      <w:r>
        <w:t xml:space="preserve">June 12, 2025</w:t>
      </w:r>
      <w:r>
        <w:br/>
      </w:r>
      <w:r>
        <w:rPr>
          <w:bCs/>
          <w:b/>
        </w:rPr>
        <w:t xml:space="preserve">Required Completion Date:</w:t>
      </w:r>
      <w:r>
        <w:t xml:space="preserve"> </w:t>
      </w:r>
      <w:r>
        <w:t xml:space="preserve">July 18,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DDP Houston, TX</w:t>
      </w:r>
    </w:p>
    <w:p>
      <w:pPr>
        <w:pStyle w:val="BodyText"/>
      </w:pPr>
      <w:r>
        <w:t xml:space="preserve">1. Buyer Information</w:t>
      </w:r>
    </w:p>
    <w:p>
      <w:pPr>
        <w:pStyle w:val="BodyText"/>
      </w:pPr>
      <w:r>
        <w:rPr>
          <w:bCs/>
          <w:b/>
        </w:rPr>
        <w:t xml:space="preserve">Buyer:</w:t>
      </w:r>
      <w:r>
        <w:t xml:space="preserve"> </w:t>
      </w:r>
      <w:r>
        <w:t xml:space="preserve">Gulf Coast Commercial Properties, LLC</w:t>
      </w:r>
      <w:r>
        <w:br/>
      </w:r>
      <w:r>
        <w:rPr>
          <w:bCs/>
          <w:b/>
        </w:rPr>
        <w:t xml:space="preserve">Address:</w:t>
      </w:r>
      <w:r>
        <w:t xml:space="preserve"> </w:t>
      </w:r>
      <w:r>
        <w:t xml:space="preserve">1200 Main Street, Suite 450, United States Houston, TX 77002</w:t>
      </w:r>
      <w:r>
        <w:br/>
      </w:r>
      <w:r>
        <w:rPr>
          <w:bCs/>
          <w:b/>
        </w:rPr>
        <w:t xml:space="preserve">Phone:</w:t>
      </w:r>
      <w:r>
        <w:t xml:space="preserve"> </w:t>
      </w:r>
      <w:r>
        <w:t xml:space="preserve">(713) 555-0187</w:t>
      </w:r>
      <w:r>
        <w:br/>
      </w:r>
      <w:r>
        <w:rPr>
          <w:bCs/>
          <w:b/>
        </w:rPr>
        <w:t xml:space="preserve">Email:</w:t>
      </w:r>
      <w:r>
        <w:t xml:space="preserve"> </w:t>
      </w:r>
      <w:r>
        <w:t xml:space="preserve">procurement@gulfcoastproperties.com</w:t>
      </w:r>
      <w:r>
        <w:br/>
      </w:r>
      <w:r>
        <w:rPr>
          <w:bCs/>
          <w:b/>
        </w:rPr>
        <w:t xml:space="preserve">Authorized Representative:</w:t>
      </w:r>
      <w:r>
        <w:t xml:space="preserve"> </w:t>
      </w:r>
      <w:r>
        <w:t xml:space="preserve">Mr. David R. Thompson, Director of Facilities</w:t>
      </w:r>
      <w:r>
        <w:br/>
      </w:r>
      <w:r>
        <w:rPr>
          <w:bCs/>
          <w:b/>
        </w:rPr>
        <w:t xml:space="preserve">Tax ID (EIN):</w:t>
      </w:r>
      <w:r>
        <w:t xml:space="preserve"> </w:t>
      </w:r>
      <w:r>
        <w:t xml:space="preserve">74-2839105</w:t>
      </w:r>
    </w:p>
    <w:p>
      <w:pPr>
        <w:pStyle w:val="BodyText"/>
      </w:pPr>
      <w:r>
        <w:t xml:space="preserve">2. Vendor / Electrician Information</w:t>
      </w:r>
    </w:p>
    <w:p>
      <w:pPr>
        <w:pStyle w:val="BodyText"/>
      </w:pPr>
      <w:r>
        <w:rPr>
          <w:bCs/>
          <w:b/>
        </w:rPr>
        <w:t xml:space="preserve">Vendor:</w:t>
      </w:r>
      <w:r>
        <w:t xml:space="preserve"> </w:t>
      </w:r>
      <w:r>
        <w:t xml:space="preserve">Lone Star Electrical Solutions, Inc.</w:t>
      </w:r>
      <w:r>
        <w:br/>
      </w:r>
      <w:r>
        <w:rPr>
          <w:bCs/>
          <w:b/>
        </w:rPr>
        <w:t xml:space="preserve">Address:</w:t>
      </w:r>
      <w:r>
        <w:t xml:space="preserve"> </w:t>
      </w:r>
      <w:r>
        <w:t xml:space="preserve">4520 Industrial Boulevard, United States Houston, TX 77032</w:t>
      </w:r>
      <w:r>
        <w:br/>
      </w:r>
      <w:r>
        <w:rPr>
          <w:bCs/>
          <w:b/>
        </w:rPr>
        <w:t xml:space="preserve">Phone:</w:t>
      </w:r>
      <w:r>
        <w:t xml:space="preserve"> </w:t>
      </w:r>
      <w:r>
        <w:t xml:space="preserve">(281) 555-0342</w:t>
      </w:r>
      <w:r>
        <w:br/>
      </w:r>
      <w:r>
        <w:rPr>
          <w:bCs/>
          <w:b/>
        </w:rPr>
        <w:t xml:space="preserve">Email:</w:t>
      </w:r>
      <w:r>
        <w:t xml:space="preserve"> </w:t>
      </w:r>
      <w:r>
        <w:t xml:space="preserve">contracts@lonestarelectrical.com</w:t>
      </w:r>
      <w:r>
        <w:br/>
      </w:r>
      <w:r>
        <w:rPr>
          <w:bCs/>
          <w:b/>
        </w:rPr>
        <w:t xml:space="preserve">Authorized Representative:</w:t>
      </w:r>
      <w:r>
        <w:t xml:space="preserve"> </w:t>
      </w:r>
      <w:r>
        <w:t xml:space="preserve">Ms. Angela M. Vasquez, Project Manager</w:t>
      </w:r>
      <w:r>
        <w:br/>
      </w:r>
      <w:r>
        <w:rPr>
          <w:bCs/>
          <w:b/>
        </w:rPr>
        <w:t xml:space="preserve">Tax ID (EIN):</w:t>
      </w:r>
      <w:r>
        <w:t xml:space="preserve"> </w:t>
      </w:r>
      <w:r>
        <w:t xml:space="preserve">75-9102347</w:t>
      </w:r>
      <w:r>
        <w:br/>
      </w:r>
      <w:r>
        <w:rPr>
          <w:bCs/>
          <w:b/>
        </w:rPr>
        <w:t xml:space="preserve">Texas Electrical Contractor License No.:</w:t>
      </w:r>
      <w:r>
        <w:t xml:space="preserve"> </w:t>
      </w:r>
      <w:r>
        <w:t xml:space="preserve">M-14872</w:t>
      </w:r>
      <w:r>
        <w:br/>
      </w:r>
      <w:r>
        <w:rPr>
          <w:bCs/>
          <w:b/>
        </w:rPr>
        <w:t xml:space="preserve">City of Houston Electrical Permit Holder:</w:t>
      </w:r>
      <w:r>
        <w:t xml:space="preserve"> </w:t>
      </w:r>
      <w:r>
        <w:t xml:space="preserve">Yes (Permit #HOU-EL-2024-3391)</w:t>
      </w:r>
    </w:p>
    <w:p>
      <w:pPr>
        <w:pStyle w:val="BodyText"/>
      </w:pPr>
      <w:r>
        <w:t xml:space="preserve">3. Scope of Work — Electrician Services</w:t>
      </w:r>
    </w:p>
    <w:p>
      <w:pPr>
        <w:pStyle w:val="BodyText"/>
      </w:pPr>
      <w:r>
        <w:t xml:space="preserve">This Purchase Order is issued by Gulf Coast Commercial Properties, LLC to engage the services of Lone Star Electrical Solutions, Inc., a licensed and insured</w:t>
      </w:r>
      <w:r>
        <w:t xml:space="preserve"> </w:t>
      </w:r>
      <w:r>
        <w:t xml:space="preserve">Electrician</w:t>
      </w:r>
      <w:r>
        <w:t xml:space="preserve"> </w:t>
      </w:r>
      <w:r>
        <w:t xml:space="preserve">firm operating in</w:t>
      </w:r>
      <w:r>
        <w:t xml:space="preserve"> </w:t>
      </w:r>
      <w:r>
        <w:t xml:space="preserve">United States Houston</w:t>
      </w:r>
      <w:r>
        <w:t xml:space="preserve">, to perform comprehensive electrical installation, inspection, and maintenance work at the buyer's commercial property located at 1200 Main Street, United States Houston, TX 77002. The Electrician shall comply with all applicable National Electrical Code (NEC) 2023 standards, Texas State Electrical Code requirements, and all local ordinances enforced by the City of Houston Department of Energy and Development. The Electrician is responsible for obtaining all necessary permits from the City of Houston prior to commencing any work.</w:t>
      </w:r>
    </w:p>
    <w:p>
      <w:pPr>
        <w:pStyle w:val="BodyText"/>
      </w:pPr>
      <w:r>
        <w:t xml:space="preserve">4. Line Items — Electrician Services and Materials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Electrician Service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Complete electrical panel upgrade from 200A to 400A service at main building; includes new panel, breakers, and conduit routing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Installation of 120 new LED high-bay fixtures (200W equivalent) in warehouse area; includes wiring, mounting, and commissioning</w:t>
            </w:r>
          </w:p>
        </w:tc>
        <w:tc>
          <w:tcPr/>
          <w:p>
            <w:pPr>
              <w:pStyle w:val="Compact"/>
              <w:jc w:val="left"/>
            </w:pPr>
            <w:r>
              <w:t xml:space="preserve">120</w:t>
            </w:r>
          </w:p>
        </w:tc>
        <w:tc>
          <w:tcPr/>
          <w:p>
            <w:pPr>
              <w:pStyle w:val="Compact"/>
              <w:jc w:val="left"/>
            </w:pPr>
            <w:r>
              <w:t xml:space="preserve">EA</w:t>
            </w:r>
          </w:p>
        </w:tc>
        <w:tc>
          <w:tcPr/>
          <w:p>
            <w:pPr>
              <w:pStyle w:val="Compact"/>
              <w:jc w:val="left"/>
            </w:pPr>
            <w:r>
              <w:t xml:space="preserve">$345.00</w:t>
            </w:r>
          </w:p>
        </w:tc>
        <w:tc>
          <w:tcPr/>
          <w:p>
            <w:pPr>
              <w:pStyle w:val="Compact"/>
              <w:jc w:val="left"/>
            </w:pPr>
            <w:r>
              <w:t xml:space="preserve">$41,400.00</w:t>
            </w:r>
          </w:p>
        </w:tc>
      </w:tr>
      <w:tr>
        <w:tc>
          <w:tcPr/>
          <w:p>
            <w:pPr>
              <w:pStyle w:val="Compact"/>
              <w:jc w:val="left"/>
            </w:pPr>
            <w:r>
              <w:t xml:space="preserve">003</w:t>
            </w:r>
          </w:p>
        </w:tc>
        <w:tc>
          <w:tcPr/>
          <w:p>
            <w:pPr>
              <w:pStyle w:val="Compact"/>
              <w:jc w:val="left"/>
            </w:pPr>
            <w:r>
              <w:t xml:space="preserve">Emergency lighting and exit sign installation per NFPA 101 Life Safety Code; 35 units throughout all floors</w:t>
            </w:r>
          </w:p>
        </w:tc>
        <w:tc>
          <w:tcPr/>
          <w:p>
            <w:pPr>
              <w:pStyle w:val="Compact"/>
              <w:jc w:val="left"/>
            </w:pPr>
            <w:r>
              <w:t xml:space="preserve">35</w:t>
            </w:r>
          </w:p>
        </w:tc>
        <w:tc>
          <w:tcPr/>
          <w:p>
            <w:pPr>
              <w:pStyle w:val="Compact"/>
              <w:jc w:val="left"/>
            </w:pPr>
            <w:r>
              <w:t xml:space="preserve">EA</w:t>
            </w:r>
          </w:p>
        </w:tc>
        <w:tc>
          <w:tcPr/>
          <w:p>
            <w:pPr>
              <w:pStyle w:val="Compact"/>
              <w:jc w:val="left"/>
            </w:pPr>
            <w:r>
              <w:t xml:space="preserve">$285.00</w:t>
            </w:r>
          </w:p>
        </w:tc>
        <w:tc>
          <w:tcPr/>
          <w:p>
            <w:pPr>
              <w:pStyle w:val="Compact"/>
              <w:jc w:val="left"/>
            </w:pPr>
            <w:r>
              <w:t xml:space="preserve">$9,975.00</w:t>
            </w:r>
          </w:p>
        </w:tc>
      </w:tr>
      <w:tr>
        <w:tc>
          <w:tcPr/>
          <w:p>
            <w:pPr>
              <w:pStyle w:val="Compact"/>
              <w:jc w:val="left"/>
            </w:pPr>
            <w:r>
              <w:t xml:space="preserve">004</w:t>
            </w:r>
          </w:p>
        </w:tc>
        <w:tc>
          <w:tcPr/>
          <w:p>
            <w:pPr>
              <w:pStyle w:val="Compact"/>
              <w:jc w:val="left"/>
            </w:pPr>
            <w:r>
              <w:t xml:space="preserve">Grounding and bonding system inspection, testing, and remediation; includes megger testing and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005</w:t>
            </w:r>
          </w:p>
        </w:tc>
        <w:tc>
          <w:tcPr/>
          <w:p>
            <w:pPr>
              <w:pStyle w:val="Compact"/>
              <w:jc w:val="left"/>
            </w:pPr>
            <w:r>
              <w:t xml:space="preserve">Installation of 24 new 208V/3-phase receptacles and dedicated circuits for manufacturing equipment</w:t>
            </w:r>
          </w:p>
        </w:tc>
        <w:tc>
          <w:tcPr/>
          <w:p>
            <w:pPr>
              <w:pStyle w:val="Compact"/>
              <w:jc w:val="left"/>
            </w:pPr>
            <w:r>
              <w:t xml:space="preserve">24</w:t>
            </w:r>
          </w:p>
        </w:tc>
        <w:tc>
          <w:tcPr/>
          <w:p>
            <w:pPr>
              <w:pStyle w:val="Compact"/>
              <w:jc w:val="left"/>
            </w:pPr>
            <w:r>
              <w:t xml:space="preserve">EA</w:t>
            </w:r>
          </w:p>
        </w:tc>
        <w:tc>
          <w:tcPr/>
          <w:p>
            <w:pPr>
              <w:pStyle w:val="Compact"/>
              <w:jc w:val="left"/>
            </w:pPr>
            <w:r>
              <w:t xml:space="preserve">$620.00</w:t>
            </w:r>
          </w:p>
        </w:tc>
        <w:tc>
          <w:tcPr/>
          <w:p>
            <w:pPr>
              <w:pStyle w:val="Compact"/>
              <w:jc w:val="left"/>
            </w:pPr>
            <w:r>
              <w:t xml:space="preserve">$14,880.00</w:t>
            </w:r>
          </w:p>
        </w:tc>
      </w:tr>
      <w:tr>
        <w:tc>
          <w:tcPr/>
          <w:p>
            <w:pPr>
              <w:pStyle w:val="Compact"/>
              <w:jc w:val="left"/>
            </w:pPr>
            <w:r>
              <w:t xml:space="preserve">006</w:t>
            </w:r>
          </w:p>
        </w:tc>
        <w:tc>
          <w:tcPr/>
          <w:p>
            <w:pPr>
              <w:pStyle w:val="Compact"/>
              <w:jc w:val="left"/>
            </w:pPr>
            <w:r>
              <w:t xml:space="preserve">Thermal imaging infrared inspection of all existing electrical panels, connections, and distribution equipment; written report included</w:t>
            </w:r>
          </w:p>
        </w:tc>
        <w:tc>
          <w:tcPr/>
          <w:p>
            <w:pPr>
              <w:pStyle w:val="Compact"/>
              <w:jc w:val="left"/>
            </w:pPr>
            <w:r>
              <w:t xml:space="preserve">1</w:t>
            </w:r>
          </w:p>
        </w:tc>
        <w:tc>
          <w:tcPr/>
          <w:p>
            <w:pPr>
              <w:pStyle w:val="Compact"/>
              <w:jc w:val="left"/>
            </w:pPr>
            <w:r>
              <w:t xml:space="preserve">Lot</w:t>
            </w:r>
          </w:p>
        </w:tc>
        <w:tc>
          <w:tcPr/>
          <w:p>
            <w:pPr>
              <w:pStyle w:val="Compact"/>
              <w:jc w:val="left"/>
            </w:pPr>
            <w:r>
              <w:t xml:space="preserve">$3,750.00</w:t>
            </w:r>
          </w:p>
        </w:tc>
        <w:tc>
          <w:tcPr/>
          <w:p>
            <w:pPr>
              <w:pStyle w:val="Compact"/>
              <w:jc w:val="left"/>
            </w:pPr>
            <w:r>
              <w:t xml:space="preserve">$3,750.00</w:t>
            </w:r>
          </w:p>
        </w:tc>
      </w:tr>
      <w:tr>
        <w:tc>
          <w:tcPr/>
          <w:p>
            <w:pPr>
              <w:pStyle w:val="Compact"/>
              <w:jc w:val="left"/>
            </w:pPr>
            <w:r>
              <w:t xml:space="preserve">007</w:t>
            </w:r>
          </w:p>
        </w:tc>
        <w:tc>
          <w:tcPr/>
          <w:p>
            <w:pPr>
              <w:pStyle w:val="Compact"/>
              <w:jc w:val="left"/>
            </w:pPr>
            <w:r>
              <w:t xml:space="preserve">City of Houston electrical permit fees, inspection scheduling, and final sign-off coordination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008</w:t>
            </w:r>
          </w:p>
        </w:tc>
        <w:tc>
          <w:tcPr/>
          <w:p>
            <w:pPr>
              <w:pStyle w:val="Compact"/>
              <w:jc w:val="left"/>
            </w:pPr>
            <w:r>
              <w:t xml:space="preserve">Supervising Electrician on-site daily oversight, safety compliance, and progress reporting (45 working days)</w:t>
            </w:r>
          </w:p>
        </w:tc>
        <w:tc>
          <w:tcPr/>
          <w:p>
            <w:pPr>
              <w:pStyle w:val="Compact"/>
              <w:jc w:val="left"/>
            </w:pPr>
            <w:r>
              <w:t xml:space="preserve">45</w:t>
            </w:r>
          </w:p>
        </w:tc>
        <w:tc>
          <w:tcPr/>
          <w:p>
            <w:pPr>
              <w:pStyle w:val="Compact"/>
              <w:jc w:val="left"/>
            </w:pPr>
            <w:r>
              <w:t xml:space="preserve">Days</w:t>
            </w:r>
          </w:p>
        </w:tc>
        <w:tc>
          <w:tcPr/>
          <w:p>
            <w:pPr>
              <w:pStyle w:val="Compact"/>
              <w:jc w:val="left"/>
            </w:pPr>
            <w:r>
              <w:t xml:space="preserve">$450.00</w:t>
            </w:r>
          </w:p>
        </w:tc>
        <w:tc>
          <w:tcPr/>
          <w:p>
            <w:pPr>
              <w:pStyle w:val="Compact"/>
              <w:jc w:val="left"/>
            </w:pPr>
            <w:r>
              <w:t xml:space="preserve">$20,250.00</w:t>
            </w:r>
          </w:p>
        </w:tc>
      </w:tr>
      <w:tr>
        <w:tc>
          <w:tcPr>
            <w:gridSpan w:val="5"/>
          </w:tcPr>
          <w:p>
            <w:pPr>
              <w:pStyle w:val="Compact"/>
              <w:jc w:val="right"/>
            </w:pPr>
            <w:r>
              <w:t xml:space="preserve">Subtotal:</w:t>
            </w:r>
          </w:p>
        </w:tc>
        <w:tc>
          <w:tcPr/>
          <w:p>
            <w:pPr>
              <w:pStyle w:val="Compact"/>
              <w:jc w:val="left"/>
            </w:pPr>
            <w:r>
              <w:t xml:space="preserve">$115,055.00</w:t>
            </w:r>
          </w:p>
        </w:tc>
      </w:tr>
      <w:tr>
        <w:tc>
          <w:tcPr>
            <w:gridSpan w:val="5"/>
          </w:tcPr>
          <w:p>
            <w:pPr>
              <w:pStyle w:val="Compact"/>
              <w:jc w:val="right"/>
            </w:pPr>
            <w:r>
              <w:t xml:space="preserve">Texas Sales Tax (8.25%):</w:t>
            </w:r>
          </w:p>
        </w:tc>
        <w:tc>
          <w:tcPr/>
          <w:p>
            <w:pPr>
              <w:pStyle w:val="Compact"/>
              <w:jc w:val="left"/>
            </w:pPr>
            <w:r>
              <w:t xml:space="preserve">$9,492.04</w:t>
            </w:r>
          </w:p>
        </w:tc>
      </w:tr>
      <w:tr>
        <w:tc>
          <w:tcPr>
            <w:gridSpan w:val="5"/>
          </w:tcPr>
          <w:p>
            <w:pPr>
              <w:pStyle w:val="Compact"/>
              <w:jc w:val="right"/>
            </w:pPr>
            <w:r>
              <w:rPr>
                <w:bCs/>
                <w:b/>
              </w:rPr>
              <w:t xml:space="preserve">TOTAL PURCHASE ORDER AMOUNT:</w:t>
            </w:r>
          </w:p>
        </w:tc>
        <w:tc>
          <w:tcPr/>
          <w:p>
            <w:pPr>
              <w:pStyle w:val="Compact"/>
              <w:jc w:val="left"/>
            </w:pPr>
            <w:r>
              <w:rPr>
                <w:bCs/>
                <w:b/>
              </w:rPr>
              <w:t xml:space="preserve">$124,547.04</w:t>
            </w:r>
          </w:p>
        </w:tc>
      </w:tr>
    </w:tbl>
    <w:p>
      <w:pPr>
        <w:pStyle w:val="BodyText"/>
      </w:pPr>
      <w:r>
        <w:t xml:space="preserve">5. 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Electrician vendor. The Electrician must return a signed copy of this Purchase Order within five (5) business days of receipt to confirm acceptance of all terms.</w:t>
      </w:r>
    </w:p>
    <w:p>
      <w:pPr>
        <w:numPr>
          <w:ilvl w:val="0"/>
          <w:numId w:val="1001"/>
        </w:numPr>
        <w:pStyle w:val="Compact"/>
      </w:pPr>
      <w:r>
        <w:rPr>
          <w:bCs/>
          <w:b/>
        </w:rPr>
        <w:t xml:space="preserve">Licensing and Insurance:</w:t>
      </w:r>
      <w:r>
        <w:t xml:space="preserve"> </w:t>
      </w:r>
      <w:r>
        <w:t xml:space="preserve">The Electrician, Lone Star Electrical Solutions, Inc., warrants that it holds a valid Texas Master Electrician license (M-14872) and a City of Houston electrical contractor permit. The Electrician shall maintain a minimum of $2,000,000 in general liability insurance and $1,000,000 in workers' compensation coverage throughout the duration of this Purchase Order. Certificates of insurance shall be provided to the Buyer prior to commencement of work.</w:t>
      </w:r>
    </w:p>
    <w:p>
      <w:pPr>
        <w:numPr>
          <w:ilvl w:val="0"/>
          <w:numId w:val="1001"/>
        </w:numPr>
        <w:pStyle w:val="Compact"/>
      </w:pPr>
      <w:r>
        <w:rPr>
          <w:bCs/>
          <w:b/>
        </w:rPr>
        <w:t xml:space="preserve">Code Compliance:</w:t>
      </w:r>
      <w:r>
        <w:t xml:space="preserve"> </w:t>
      </w:r>
      <w:r>
        <w:t xml:space="preserve">All work performed under this Purchase Order shall strictly adhere to the 2023 National Electrical Code (NEC), the Texas Administrative Code Title 22, and all applicable regulations of the City of Houston, United States Houston, Texas. The Electrician is solely responsible for scheduling and passing all municipal inspections.</w:t>
      </w:r>
    </w:p>
    <w:p>
      <w:pPr>
        <w:numPr>
          <w:ilvl w:val="0"/>
          <w:numId w:val="1001"/>
        </w:numPr>
        <w:pStyle w:val="Compact"/>
      </w:pPr>
      <w:r>
        <w:rPr>
          <w:bCs/>
          <w:b/>
        </w:rPr>
        <w:t xml:space="preserve">Schedule:</w:t>
      </w:r>
      <w:r>
        <w:t xml:space="preserve"> </w:t>
      </w:r>
      <w:r>
        <w:t xml:space="preserve">The Electrician shall mobilize on-site no later than June 23, 2025, and shall complete all work, including final inspections and punch-list items, by July 18, 2025. Time is of the essence. A liquidated damages clause of $1,500 per calendar day of delay beyond the completion date shall apply.</w:t>
      </w:r>
    </w:p>
    <w:p>
      <w:pPr>
        <w:numPr>
          <w:ilvl w:val="0"/>
          <w:numId w:val="1001"/>
        </w:numPr>
        <w:pStyle w:val="Compact"/>
      </w:pPr>
      <w:r>
        <w:rPr>
          <w:bCs/>
          <w:b/>
        </w:rPr>
        <w:t xml:space="preserve">Payment:</w:t>
      </w:r>
      <w:r>
        <w:t xml:space="preserve"> </w:t>
      </w:r>
      <w:r>
        <w:t xml:space="preserve">The Buyer shall remit payment within thirty (30) days of receipt of a valid invoice from the Electrician, provided that all work has been completed to the Buyer's satisfaction and all City of Houston inspections have been passed. Payment shall be made via ACH transfer to the account designated by the Electrician.</w:t>
      </w:r>
    </w:p>
    <w:p>
      <w:pPr>
        <w:numPr>
          <w:ilvl w:val="0"/>
          <w:numId w:val="1001"/>
        </w:numPr>
        <w:pStyle w:val="Compact"/>
      </w:pPr>
      <w:r>
        <w:rPr>
          <w:bCs/>
          <w:b/>
        </w:rPr>
        <w:t xml:space="preserve">Warranty:</w:t>
      </w:r>
      <w:r>
        <w:t xml:space="preserve"> </w:t>
      </w:r>
      <w:r>
        <w:t xml:space="preserve">The Electrician provides a two-year (24-month) warranty on all labor and materials installed under this Purchase Order. Any defects discovered within the warranty period shall be remediated by the Electrician at no additional cost to the Buyer within ten (10) business days of written notice.</w:t>
      </w:r>
    </w:p>
    <w:p>
      <w:pPr>
        <w:numPr>
          <w:ilvl w:val="0"/>
          <w:numId w:val="1001"/>
        </w:numPr>
        <w:pStyle w:val="Compact"/>
      </w:pPr>
      <w:r>
        <w:rPr>
          <w:bCs/>
          <w:b/>
        </w:rPr>
        <w:t xml:space="preserve">Change Orders:</w:t>
      </w:r>
      <w:r>
        <w:t xml:space="preserve"> </w:t>
      </w:r>
      <w:r>
        <w:t xml:space="preserve">Any modifications to the scope of work described in this Purchase Order must be documented in a written Change Order signed by both the Buyer's authorized representative and the Electrician's project manager before additional work commences.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Texas, United States Houston, Texas. Any disputes arising hereunder shall be resolved through binding arbitration in Harris County, United States Houston, TX, in accordance with the rules of the American Arbitration Association.</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the Electrician for all work satisfactorily completed up to the termination date.</w:t>
      </w:r>
    </w:p>
    <w:p>
      <w:pPr>
        <w:numPr>
          <w:ilvl w:val="0"/>
          <w:numId w:val="1001"/>
        </w:numPr>
        <w:pStyle w:val="Compact"/>
      </w:pPr>
      <w:r>
        <w:rPr>
          <w:bCs/>
          <w:b/>
        </w:rPr>
        <w:t xml:space="preserve">Confidentiality:</w:t>
      </w:r>
      <w:r>
        <w:t xml:space="preserve"> </w:t>
      </w:r>
      <w:r>
        <w:t xml:space="preserve">The Electrician agrees to treat all proprietary information, building plans, and operational data of the Buyer as confidential and shall not disclose such information to any third party without prior written consent.</w:t>
      </w:r>
    </w:p>
    <w:p>
      <w:pPr>
        <w:pStyle w:val="FirstParagraph"/>
      </w:pPr>
      <w:r>
        <w:t xml:space="preserve">6. Authorization and Signatures</w:t>
      </w:r>
    </w:p>
    <w:p>
      <w:pPr>
        <w:pStyle w:val="BodyText"/>
      </w:pPr>
      <w:r>
        <w:t xml:space="preserve">By signing below, the parties acknowledge and agree to all terms, conditions, and specifications set forth in this Purchase Order for Electrician services to be performed in United States Houston, Texas.</w:t>
      </w:r>
    </w:p>
    <w:p>
      <w:pPr>
        <w:pStyle w:val="BodyText"/>
      </w:pPr>
      <w:r>
        <w:rPr>
          <w:bCs/>
          <w:b/>
        </w:rPr>
        <w:t xml:space="preserve">For the Buyer:</w:t>
      </w:r>
      <w:r>
        <w:t xml:space="preserve"> </w:t>
      </w:r>
      <w:r>
        <w:t xml:space="preserve">Gulf Coast Commercial Properties, LLC</w:t>
      </w:r>
      <w:r>
        <w:br/>
      </w:r>
      <w:r>
        <w:t xml:space="preserve">Name: David R. Thompson</w:t>
      </w:r>
      <w:r>
        <w:br/>
      </w:r>
      <w:r>
        <w:t xml:space="preserve">Title: Director of Facilities</w:t>
      </w:r>
      <w:r>
        <w:br/>
      </w:r>
      <w:r>
        <w:t xml:space="preserve">Signature: _________________________</w:t>
      </w:r>
      <w:r>
        <w:br/>
      </w:r>
      <w:r>
        <w:t xml:space="preserve">Date: _________________________</w:t>
      </w:r>
    </w:p>
    <w:p>
      <w:pPr>
        <w:pStyle w:val="BodyText"/>
      </w:pPr>
      <w:r>
        <w:rPr>
          <w:bCs/>
          <w:b/>
        </w:rPr>
        <w:t xml:space="preserve">For the Electrician Vendor:</w:t>
      </w:r>
      <w:r>
        <w:t xml:space="preserve"> </w:t>
      </w:r>
      <w:r>
        <w:t xml:space="preserve">Lone Star Electrical Solutions, Inc.</w:t>
      </w:r>
      <w:r>
        <w:br/>
      </w:r>
      <w:r>
        <w:t xml:space="preserve">Name: Angela M. Vasquez</w:t>
      </w:r>
      <w:r>
        <w:br/>
      </w:r>
      <w:r>
        <w:t xml:space="preserve">Title: Project Manager</w:t>
      </w:r>
      <w:r>
        <w:br/>
      </w:r>
      <w:r>
        <w:t xml:space="preserve">Signature: _________________________</w:t>
      </w:r>
      <w:r>
        <w:br/>
      </w:r>
      <w:r>
        <w:t xml:space="preserve">Date: _________________________</w:t>
      </w:r>
    </w:p>
    <w:p>
      <w:pPr>
        <w:pStyle w:val="BodyText"/>
      </w:pPr>
      <w:r>
        <w:t xml:space="preserve">Purchase Order No. PO-HOU-2025-04782 — Issued by Gulf Coast Commercial Properties, LLC, United States Houston, TX 77002</w:t>
      </w:r>
      <w:r>
        <w:br/>
      </w:r>
      <w:r>
        <w:t xml:space="preserve">This document is the property of the Buyer. Unauthorized reproduction or distribution is prohibited.</w:t>
      </w:r>
      <w:r>
        <w:br/>
      </w: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United States Houston</dc:title>
  <dc:creator/>
  <dc:language>en</dc:language>
  <cp:keywords/>
  <dcterms:created xsi:type="dcterms:W3CDTF">2026-10-10T09:39:30Z</dcterms:created>
  <dcterms:modified xsi:type="dcterms:W3CDTF">2026-10-10T09:39:30Z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