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France</w:t>
      </w:r>
      <w:r>
        <w:t xml:space="preserve"> </w:t>
      </w:r>
      <w:r>
        <w:t xml:space="preserve">Marseille</w:t>
      </w:r>
    </w:p>
    <w:p>
      <w:pPr>
        <w:pStyle w:val="FirstParagraph"/>
      </w:pPr>
      <w:r>
        <w:t xml:space="preserve">PURCHASE ORDER</w:t>
      </w:r>
    </w:p>
    <w:p>
      <w:pPr>
        <w:pStyle w:val="BodyText"/>
      </w:pPr>
      <w:r>
        <w:t xml:space="preserve">PO No: FR-MRS-2025-00472</w:t>
      </w:r>
    </w:p>
    <w:p>
      <w:pPr>
        <w:pStyle w:val="BodyText"/>
      </w:pPr>
      <w:r>
        <w:t xml:space="preserve">Date of Issue: 15 June 2025</w:t>
      </w:r>
    </w:p>
    <w:p>
      <w:pPr>
        <w:pStyle w:val="BodyText"/>
      </w:pPr>
      <w:r>
        <w:t xml:space="preserve">Valid Until: 15 July 2025</w:t>
      </w:r>
    </w:p>
    <w:p>
      <w:pPr>
        <w:pStyle w:val="BodyText"/>
      </w:pPr>
      <w:r>
        <w:rPr>
          <w:bCs/>
          <w:b/>
        </w:rPr>
        <w:t xml:space="preserve">ProTech Solutions SARL</w:t>
      </w:r>
      <w:r>
        <w:br/>
      </w:r>
      <w:r>
        <w:t xml:space="preserve">42 Boulevard Longchamp</w:t>
      </w:r>
      <w:r>
        <w:br/>
      </w:r>
      <w:r>
        <w:t xml:space="preserve">13001 Marseille, France</w:t>
      </w:r>
      <w:r>
        <w:br/>
      </w:r>
      <w:r>
        <w:t xml:space="preserve">SIRET: 842 567 391 00027</w:t>
      </w:r>
      <w:r>
        <w:br/>
      </w:r>
      <w:r>
        <w:t xml:space="preserve">VAT: FR 48 842567391</w:t>
      </w:r>
      <w:r>
        <w:br/>
      </w:r>
      <w:r>
        <w:t xml:space="preserve">Tel: +33 4 91 23 45 67</w:t>
      </w:r>
      <w:r>
        <w:br/>
      </w:r>
      <w:r>
        <w:t xml:space="preserve">Email: procurement@protech-solutions.fr</w:t>
      </w:r>
    </w:p>
    <w:p>
      <w:pPr>
        <w:pStyle w:val="BodyText"/>
      </w:pPr>
      <w:r>
        <w:t xml:space="preserve">1. Vendor / Service Provider Information</w:t>
      </w:r>
    </w:p>
    <w:p>
      <w:pPr>
        <w:pStyle w:val="BodyText"/>
      </w:pPr>
      <w:r>
        <w:rPr>
          <w:bCs/>
          <w:b/>
        </w:rPr>
        <w:t xml:space="preserve">Company Name:</w:t>
      </w:r>
      <w:r>
        <w:t xml:space="preserve"> </w:t>
      </w:r>
      <w:r>
        <w:t xml:space="preserve">Ingénierie Électronique Méditerranée (IEM)</w:t>
      </w:r>
    </w:p>
    <w:p>
      <w:pPr>
        <w:pStyle w:val="BodyText"/>
      </w:pPr>
      <w:r>
        <w:rPr>
          <w:bCs/>
          <w:b/>
        </w:rPr>
        <w:t xml:space="preserve">Contact Person:</w:t>
      </w:r>
      <w:r>
        <w:t xml:space="preserve"> </w:t>
      </w:r>
      <w:r>
        <w:t xml:space="preserve">Dr. Laurent Moreau, Technical Director</w:t>
      </w:r>
    </w:p>
    <w:p>
      <w:pPr>
        <w:pStyle w:val="BodyText"/>
      </w:pPr>
      <w:r>
        <w:rPr>
          <w:bCs/>
          <w:b/>
        </w:rPr>
        <w:t xml:space="preserve">Address:</w:t>
      </w:r>
      <w:r>
        <w:t xml:space="preserve"> </w:t>
      </w:r>
      <w:r>
        <w:t xml:space="preserve">18 Rue de la République, 13002 Marseille, France</w:t>
      </w:r>
    </w:p>
    <w:p>
      <w:pPr>
        <w:pStyle w:val="BodyText"/>
      </w:pPr>
      <w:r>
        <w:rPr>
          <w:bCs/>
          <w:b/>
        </w:rPr>
        <w:t xml:space="preserve">SIRET:</w:t>
      </w:r>
      <w:r>
        <w:t xml:space="preserve"> </w:t>
      </w:r>
      <w:r>
        <w:t xml:space="preserve">763 214 856 00019</w:t>
      </w:r>
    </w:p>
    <w:p>
      <w:pPr>
        <w:pStyle w:val="BodyText"/>
      </w:pPr>
      <w:r>
        <w:rPr>
          <w:bCs/>
          <w:b/>
        </w:rPr>
        <w:t xml:space="preserve">VAT Number:</w:t>
      </w:r>
      <w:r>
        <w:t xml:space="preserve"> </w:t>
      </w:r>
      <w:r>
        <w:t xml:space="preserve">FR 21 763214856</w:t>
      </w:r>
    </w:p>
    <w:p>
      <w:pPr>
        <w:pStyle w:val="BodyText"/>
      </w:pPr>
      <w:r>
        <w:rPr>
          <w:bCs/>
          <w:b/>
        </w:rPr>
        <w:t xml:space="preserve">Bank / IBAN:</w:t>
      </w:r>
      <w:r>
        <w:t xml:space="preserve"> </w:t>
      </w:r>
      <w:r>
        <w:t xml:space="preserve">FR76 3000 4000 0312 3456 7890 143</w:t>
      </w:r>
    </w:p>
    <w:p>
      <w:pPr>
        <w:pStyle w:val="BodyText"/>
      </w:pPr>
      <w:r>
        <w:t xml:space="preserve">2. Purchase Order Description</w:t>
      </w:r>
    </w:p>
    <w:p>
      <w:pPr>
        <w:pStyle w:val="BodyText"/>
      </w:pPr>
      <w:r>
        <w:t xml:space="preserve">This</w:t>
      </w:r>
      <w:r>
        <w:t xml:space="preserve"> </w:t>
      </w:r>
      <w:r>
        <w:t xml:space="preserve">Purchase Order</w:t>
      </w:r>
      <w:r>
        <w:t xml:space="preserve"> </w:t>
      </w:r>
      <w:r>
        <w:t xml:space="preserve">is issued by ProTech Solutions SARL, headquartered in</w:t>
      </w:r>
      <w:r>
        <w:t xml:space="preserve"> </w:t>
      </w:r>
      <w:r>
        <w:t xml:space="preserve">France Marseille</w:t>
      </w:r>
      <w:r>
        <w:t xml:space="preserve">, for the professional engagement of a qualified</w:t>
      </w:r>
      <w:r>
        <w:t xml:space="preserve"> </w:t>
      </w:r>
      <w:r>
        <w:t xml:space="preserve">Electronics Engineer</w:t>
      </w:r>
      <w:r>
        <w:t xml:space="preserve"> </w:t>
      </w:r>
      <w:r>
        <w:t xml:space="preserve">to provide specialized technical services related to the design, prototyping, and validation of embedded electronic systems for our industrial automation division. This</w:t>
      </w:r>
      <w:r>
        <w:t xml:space="preserve"> </w:t>
      </w:r>
      <w:r>
        <w:t xml:space="preserve">Purchase Order</w:t>
      </w:r>
      <w:r>
        <w:t xml:space="preserve"> </w:t>
      </w:r>
      <w:r>
        <w:t xml:space="preserve">governs all terms, conditions, deliverables, and financial obligations associated with the engagement of the</w:t>
      </w:r>
      <w:r>
        <w:t xml:space="preserve"> </w:t>
      </w:r>
      <w:r>
        <w:t xml:space="preserve">Electronics Engineer</w:t>
      </w:r>
      <w:r>
        <w:t xml:space="preserve"> </w:t>
      </w:r>
      <w:r>
        <w:t xml:space="preserve">identified herein, and is binding upon both parties within the jurisdiction of</w:t>
      </w:r>
      <w:r>
        <w:t xml:space="preserve"> </w:t>
      </w:r>
      <w:r>
        <w:t xml:space="preserve">France Marseille</w:t>
      </w:r>
      <w:r>
        <w:t xml:space="preserve"> </w:t>
      </w:r>
      <w:r>
        <w:t xml:space="preserve">and the broader French legal framework.</w:t>
      </w:r>
    </w:p>
    <w:p>
      <w:pPr>
        <w:pStyle w:val="BodyText"/>
      </w:pPr>
      <w:r>
        <w:t xml:space="preserve">3. Scope of Services – Electronics Engineer Engagement</w:t>
      </w:r>
    </w:p>
    <w:p>
      <w:pPr>
        <w:pStyle w:val="BodyText"/>
      </w:pPr>
      <w:r>
        <w:t xml:space="preserve">The</w:t>
      </w:r>
      <w:r>
        <w:t xml:space="preserve"> </w:t>
      </w:r>
      <w:r>
        <w:t xml:space="preserve">Electronics Engineer</w:t>
      </w:r>
      <w:r>
        <w:t xml:space="preserve"> </w:t>
      </w:r>
      <w:r>
        <w:t xml:space="preserve">engaged under this</w:t>
      </w:r>
      <w:r>
        <w:t xml:space="preserve"> </w:t>
      </w:r>
      <w:r>
        <w:t xml:space="preserve">Purchase Order</w:t>
      </w:r>
      <w:r>
        <w:t xml:space="preserve"> </w:t>
      </w:r>
      <w:r>
        <w:t xml:space="preserve">shall perform the following duties and deliverables at the ProTech Solutions facility located in</w:t>
      </w:r>
      <w:r>
        <w:t xml:space="preserve"> </w:t>
      </w:r>
      <w:r>
        <w:t xml:space="preserve">France Marseille</w:t>
      </w:r>
      <w:r>
        <w:t xml:space="preserve"> </w:t>
      </w:r>
      <w:r>
        <w:t xml:space="preserve">(13001):</w:t>
      </w:r>
    </w:p>
    <w:p>
      <w:pPr>
        <w:numPr>
          <w:ilvl w:val="0"/>
          <w:numId w:val="1001"/>
        </w:numPr>
        <w:pStyle w:val="Compact"/>
      </w:pPr>
      <w:r>
        <w:t xml:space="preserve">Design and schematic development of mixed-signal PCB assemblies for industrial sensor arrays, including power management circuits, signal conditioning stages, and communication interfaces (SPI, I2C, CAN bus).</w:t>
      </w:r>
    </w:p>
    <w:p>
      <w:pPr>
        <w:numPr>
          <w:ilvl w:val="0"/>
          <w:numId w:val="1001"/>
        </w:numPr>
        <w:pStyle w:val="Compact"/>
      </w:pPr>
      <w:r>
        <w:t xml:space="preserve">Prototyping and bench-level testing of electronic prototypes using laboratory equipment available at the</w:t>
      </w:r>
      <w:r>
        <w:t xml:space="preserve"> </w:t>
      </w:r>
      <w:r>
        <w:t xml:space="preserve">France Marseille</w:t>
      </w:r>
      <w:r>
        <w:t xml:space="preserve"> </w:t>
      </w:r>
      <w:r>
        <w:t xml:space="preserve">engineering center, including oscilloscopes, spectrum analyzers, and programmable power supplies.</w:t>
      </w:r>
    </w:p>
    <w:p>
      <w:pPr>
        <w:numPr>
          <w:ilvl w:val="0"/>
          <w:numId w:val="1001"/>
        </w:numPr>
        <w:pStyle w:val="Compact"/>
      </w:pPr>
      <w:r>
        <w:t xml:space="preserve">Thermal analysis and electromagnetic compatibility (EMC) pre-compliance testing in accordance with European standards EN 55032 and EN 61000-6-2, as applicable to products manufactured and distributed from</w:t>
      </w:r>
      <w:r>
        <w:t xml:space="preserve"> </w:t>
      </w:r>
      <w:r>
        <w:t xml:space="preserve">France Marseille</w:t>
      </w:r>
      <w:r>
        <w:t xml:space="preserve">.</w:t>
      </w:r>
    </w:p>
    <w:p>
      <w:pPr>
        <w:numPr>
          <w:ilvl w:val="0"/>
          <w:numId w:val="1001"/>
        </w:numPr>
        <w:pStyle w:val="Compact"/>
      </w:pPr>
      <w:r>
        <w:t xml:space="preserve">Preparation of technical documentation, including Bill of Materials (BOM), assembly drawings, test procedures, and design review reports, to be delivered in both French and English to comply with local regulatory requirements in</w:t>
      </w:r>
      <w:r>
        <w:t xml:space="preserve"> </w:t>
      </w:r>
      <w:r>
        <w:t xml:space="preserve">France Marseille</w:t>
      </w:r>
      <w:r>
        <w:t xml:space="preserve">.</w:t>
      </w:r>
    </w:p>
    <w:p>
      <w:pPr>
        <w:numPr>
          <w:ilvl w:val="0"/>
          <w:numId w:val="1001"/>
        </w:numPr>
        <w:pStyle w:val="Compact"/>
      </w:pPr>
      <w:r>
        <w:t xml:space="preserve">Mentoring and technical oversight of a team of three junior technicians assigned to the electronics laboratory in</w:t>
      </w:r>
      <w:r>
        <w:t xml:space="preserve"> </w:t>
      </w:r>
      <w:r>
        <w:t xml:space="preserve">France Marseille</w:t>
      </w:r>
      <w:r>
        <w:t xml:space="preserve">.</w:t>
      </w:r>
    </w:p>
    <w:p>
      <w:pPr>
        <w:numPr>
          <w:ilvl w:val="0"/>
          <w:numId w:val="1001"/>
        </w:numPr>
        <w:pStyle w:val="Compact"/>
      </w:pPr>
      <w:r>
        <w:t xml:space="preserve">Participation in weekly project review meetings with the ProTech Solutions project management office, held on-site in</w:t>
      </w:r>
      <w:r>
        <w:t xml:space="preserve"> </w:t>
      </w:r>
      <w:r>
        <w:t xml:space="preserve">France Marseille</w:t>
      </w:r>
      <w:r>
        <w:t xml:space="preserve">.</w:t>
      </w:r>
    </w:p>
    <w:p>
      <w:pPr>
        <w:pStyle w:val="FirstParagraph"/>
      </w:pPr>
      <w:r>
        <w:t xml:space="preserve">4. Line Items and Financial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Electronics Engineer – Senior (Design &amp; Development)</w:t>
            </w:r>
          </w:p>
        </w:tc>
        <w:tc>
          <w:tcPr/>
          <w:p>
            <w:pPr>
              <w:pStyle w:val="Compact"/>
              <w:jc w:val="left"/>
            </w:pPr>
            <w:r>
              <w:t xml:space="preserve">6 months</w:t>
            </w:r>
          </w:p>
        </w:tc>
        <w:tc>
          <w:tcPr/>
          <w:p>
            <w:pPr>
              <w:pStyle w:val="Compact"/>
              <w:jc w:val="left"/>
            </w:pPr>
            <w:r>
              <w:t xml:space="preserve">€85,000 / month</w:t>
            </w:r>
          </w:p>
        </w:tc>
        <w:tc>
          <w:tcPr/>
          <w:p>
            <w:pPr>
              <w:pStyle w:val="Compact"/>
              <w:jc w:val="left"/>
            </w:pPr>
            <w:r>
              <w:t xml:space="preserve">€510,000.00</w:t>
            </w:r>
          </w:p>
        </w:tc>
      </w:tr>
      <w:tr>
        <w:tc>
          <w:tcPr/>
          <w:p>
            <w:pPr>
              <w:pStyle w:val="Compact"/>
              <w:jc w:val="left"/>
            </w:pPr>
            <w:r>
              <w:t xml:space="preserve">02</w:t>
            </w:r>
          </w:p>
        </w:tc>
        <w:tc>
          <w:tcPr/>
          <w:p>
            <w:pPr>
              <w:pStyle w:val="Compact"/>
              <w:jc w:val="left"/>
            </w:pPr>
            <w:r>
              <w:t xml:space="preserve">Electronics Engineer – Prototyping &amp; EMC Testing</w:t>
            </w:r>
          </w:p>
        </w:tc>
        <w:tc>
          <w:tcPr/>
          <w:p>
            <w:pPr>
              <w:pStyle w:val="Compact"/>
              <w:jc w:val="left"/>
            </w:pPr>
            <w:r>
              <w:t xml:space="preserve">3 months</w:t>
            </w:r>
          </w:p>
        </w:tc>
        <w:tc>
          <w:tcPr/>
          <w:p>
            <w:pPr>
              <w:pStyle w:val="Compact"/>
              <w:jc w:val="left"/>
            </w:pPr>
            <w:r>
              <w:t xml:space="preserve">€72,000 / month</w:t>
            </w:r>
          </w:p>
        </w:tc>
        <w:tc>
          <w:tcPr/>
          <w:p>
            <w:pPr>
              <w:pStyle w:val="Compact"/>
              <w:jc w:val="left"/>
            </w:pPr>
            <w:r>
              <w:t xml:space="preserve">€216,000.00</w:t>
            </w:r>
          </w:p>
        </w:tc>
      </w:tr>
      <w:tr>
        <w:tc>
          <w:tcPr/>
          <w:p>
            <w:pPr>
              <w:pStyle w:val="Compact"/>
              <w:jc w:val="left"/>
            </w:pPr>
            <w:r>
              <w:t xml:space="preserve">03</w:t>
            </w:r>
          </w:p>
        </w:tc>
        <w:tc>
          <w:tcPr/>
          <w:p>
            <w:pPr>
              <w:pStyle w:val="Compact"/>
              <w:jc w:val="left"/>
            </w:pPr>
            <w:r>
              <w:t xml:space="preserve">Technical Documentation &amp; Regulatory Compliance (France Marseille)</w:t>
            </w:r>
          </w:p>
        </w:tc>
        <w:tc>
          <w:tcPr/>
          <w:p>
            <w:pPr>
              <w:pStyle w:val="Compact"/>
              <w:jc w:val="left"/>
            </w:pPr>
            <w:r>
              <w:t xml:space="preserve">2 months</w:t>
            </w:r>
          </w:p>
        </w:tc>
        <w:tc>
          <w:tcPr/>
          <w:p>
            <w:pPr>
              <w:pStyle w:val="Compact"/>
              <w:jc w:val="left"/>
            </w:pPr>
            <w:r>
              <w:t xml:space="preserve">€45,000 / month</w:t>
            </w:r>
          </w:p>
        </w:tc>
        <w:tc>
          <w:tcPr/>
          <w:p>
            <w:pPr>
              <w:pStyle w:val="Compact"/>
              <w:jc w:val="left"/>
            </w:pPr>
            <w:r>
              <w:t xml:space="preserve">€90,000.00</w:t>
            </w:r>
          </w:p>
        </w:tc>
      </w:tr>
      <w:tr>
        <w:tc>
          <w:tcPr/>
          <w:p>
            <w:pPr>
              <w:pStyle w:val="Compact"/>
              <w:jc w:val="left"/>
            </w:pPr>
            <w:r>
              <w:t xml:space="preserve">04</w:t>
            </w:r>
          </w:p>
        </w:tc>
        <w:tc>
          <w:tcPr/>
          <w:p>
            <w:pPr>
              <w:pStyle w:val="Compact"/>
              <w:jc w:val="left"/>
            </w:pPr>
            <w:r>
              <w:t xml:space="preserve">Team Mentoring &amp; On-Site Supervision (Marseille Lab)</w:t>
            </w:r>
          </w:p>
        </w:tc>
        <w:tc>
          <w:tcPr/>
          <w:p>
            <w:pPr>
              <w:pStyle w:val="Compact"/>
              <w:jc w:val="left"/>
            </w:pPr>
            <w:r>
              <w:t xml:space="preserve">6 months</w:t>
            </w:r>
          </w:p>
        </w:tc>
        <w:tc>
          <w:tcPr/>
          <w:p>
            <w:pPr>
              <w:pStyle w:val="Compact"/>
              <w:jc w:val="left"/>
            </w:pPr>
            <w:r>
              <w:t xml:space="preserve">€18,000 / month</w:t>
            </w:r>
          </w:p>
        </w:tc>
        <w:tc>
          <w:tcPr/>
          <w:p>
            <w:pPr>
              <w:pStyle w:val="Compact"/>
              <w:jc w:val="left"/>
            </w:pPr>
            <w:r>
              <w:t xml:space="preserve">€108,000.00</w:t>
            </w:r>
          </w:p>
        </w:tc>
      </w:tr>
      <w:tr>
        <w:tc>
          <w:tcPr/>
          <w:p>
            <w:pPr>
              <w:pStyle w:val="Compact"/>
              <w:jc w:val="left"/>
            </w:pPr>
            <w:r>
              <w:t xml:space="preserve">05</w:t>
            </w:r>
          </w:p>
        </w:tc>
        <w:tc>
          <w:tcPr/>
          <w:p>
            <w:pPr>
              <w:pStyle w:val="Compact"/>
              <w:jc w:val="left"/>
            </w:pPr>
            <w:r>
              <w:t xml:space="preserve">Specialized Test Equipment Rental (Oscilloscope, Spectrum Analyzer)</w:t>
            </w:r>
          </w:p>
        </w:tc>
        <w:tc>
          <w:tcPr/>
          <w:p>
            <w:pPr>
              <w:pStyle w:val="Compact"/>
              <w:jc w:val="left"/>
            </w:pPr>
            <w:r>
              <w:t xml:space="preserve">9 months</w:t>
            </w:r>
          </w:p>
        </w:tc>
        <w:tc>
          <w:tcPr/>
          <w:p>
            <w:pPr>
              <w:pStyle w:val="Compact"/>
              <w:jc w:val="left"/>
            </w:pPr>
            <w:r>
              <w:t xml:space="preserve">€3,200 / month</w:t>
            </w:r>
          </w:p>
        </w:tc>
        <w:tc>
          <w:tcPr/>
          <w:p>
            <w:pPr>
              <w:pStyle w:val="Compact"/>
              <w:jc w:val="left"/>
            </w:pPr>
            <w:r>
              <w:t xml:space="preserve">€28,800.00</w:t>
            </w:r>
          </w:p>
        </w:tc>
      </w:tr>
      <w:tr>
        <w:tc>
          <w:tcPr>
            <w:gridSpan w:val="4"/>
          </w:tcPr>
          <w:p>
            <w:pPr>
              <w:pStyle w:val="Compact"/>
              <w:jc w:val="left"/>
            </w:pPr>
            <w:r>
              <w:t xml:space="preserve">Subtotal</w:t>
            </w:r>
          </w:p>
        </w:tc>
        <w:tc>
          <w:tcPr/>
          <w:p>
            <w:pPr>
              <w:pStyle w:val="Compact"/>
              <w:jc w:val="left"/>
            </w:pPr>
            <w:r>
              <w:t xml:space="preserve">€952,800.00</w:t>
            </w:r>
          </w:p>
        </w:tc>
      </w:tr>
      <w:tr>
        <w:tc>
          <w:tcPr>
            <w:gridSpan w:val="4"/>
          </w:tcPr>
          <w:p>
            <w:pPr>
              <w:pStyle w:val="Compact"/>
              <w:jc w:val="left"/>
            </w:pPr>
            <w:r>
              <w:t xml:space="preserve">VAT (TVA) – 20% (France)</w:t>
            </w:r>
          </w:p>
        </w:tc>
        <w:tc>
          <w:tcPr/>
          <w:p>
            <w:pPr>
              <w:pStyle w:val="Compact"/>
              <w:jc w:val="left"/>
            </w:pPr>
            <w:r>
              <w:t xml:space="preserve">€190,560.00</w:t>
            </w:r>
          </w:p>
        </w:tc>
      </w:tr>
      <w:tr>
        <w:tc>
          <w:tcPr>
            <w:gridSpan w:val="4"/>
          </w:tcPr>
          <w:p>
            <w:pPr>
              <w:pStyle w:val="Compact"/>
              <w:jc w:val="left"/>
            </w:pPr>
            <w:r>
              <w:rPr>
                <w:bCs/>
                <w:b/>
              </w:rPr>
              <w:t xml:space="preserve">TOTAL AMOUNT DUE (EUR)</w:t>
            </w:r>
          </w:p>
        </w:tc>
        <w:tc>
          <w:tcPr/>
          <w:p>
            <w:pPr>
              <w:pStyle w:val="Compact"/>
              <w:jc w:val="left"/>
            </w:pPr>
            <w:r>
              <w:rPr>
                <w:bCs/>
                <w:b/>
              </w:rPr>
              <w:t xml:space="preserve">€1,143,360.00</w:t>
            </w:r>
          </w:p>
        </w:tc>
      </w:tr>
    </w:tbl>
    <w:p>
      <w:pPr>
        <w:pStyle w:val="BodyText"/>
      </w:pPr>
      <w:r>
        <w:t xml:space="preserve">5. Terms and Conditions</w:t>
      </w:r>
    </w:p>
    <w:p>
      <w:pPr>
        <w:numPr>
          <w:ilvl w:val="0"/>
          <w:numId w:val="1002"/>
        </w:numPr>
        <w:pStyle w:val="Compact"/>
      </w:pPr>
      <w:r>
        <w:rPr>
          <w:bCs/>
          <w:b/>
        </w:rPr>
        <w:t xml:space="preserve">Payment Terms:</w:t>
      </w:r>
      <w:r>
        <w:t xml:space="preserve"> </w:t>
      </w:r>
      <w:r>
        <w:t xml:space="preserve">Payment shall be made within 30 days of invoice receipt. Invoices shall be issued monthly in arrears. All payments shall be processed via bank transfer to the IBAN specified in Section 1. This</w:t>
      </w:r>
      <w:r>
        <w:t xml:space="preserve"> </w:t>
      </w:r>
      <w:r>
        <w:t xml:space="preserve">Purchase Order</w:t>
      </w:r>
      <w:r>
        <w:t xml:space="preserve"> </w:t>
      </w:r>
      <w:r>
        <w:t xml:space="preserve">is subject to French commercial law (Code de commerce) and the applicable regulations of the</w:t>
      </w:r>
      <w:r>
        <w:t xml:space="preserve"> </w:t>
      </w:r>
      <w:r>
        <w:t xml:space="preserve">France Marseille</w:t>
      </w:r>
      <w:r>
        <w:t xml:space="preserve"> </w:t>
      </w:r>
      <w:r>
        <w:t xml:space="preserve">commercial court.</w:t>
      </w:r>
    </w:p>
    <w:p>
      <w:pPr>
        <w:numPr>
          <w:ilvl w:val="0"/>
          <w:numId w:val="1002"/>
        </w:numPr>
        <w:pStyle w:val="Compact"/>
      </w:pPr>
      <w:r>
        <w:rPr>
          <w:bCs/>
          <w:b/>
        </w:rPr>
        <w:t xml:space="preserve">Place of Performance:</w:t>
      </w:r>
      <w:r>
        <w:t xml:space="preserve"> </w:t>
      </w:r>
      <w:r>
        <w:t xml:space="preserve">All services rendered by the</w:t>
      </w:r>
      <w:r>
        <w:t xml:space="preserve"> </w:t>
      </w:r>
      <w:r>
        <w:t xml:space="preserve">Electronics Engineer</w:t>
      </w:r>
      <w:r>
        <w:t xml:space="preserve"> </w:t>
      </w:r>
      <w:r>
        <w:t xml:space="preserve">under this</w:t>
      </w:r>
      <w:r>
        <w:t xml:space="preserve"> </w:t>
      </w:r>
      <w:r>
        <w:t xml:space="preserve">Purchase Order</w:t>
      </w:r>
      <w:r>
        <w:t xml:space="preserve"> </w:t>
      </w:r>
      <w:r>
        <w:t xml:space="preserve">shall be performed at the ProTech Solutions facility in</w:t>
      </w:r>
      <w:r>
        <w:t xml:space="preserve"> </w:t>
      </w:r>
      <w:r>
        <w:t xml:space="preserve">France Marseille</w:t>
      </w:r>
      <w:r>
        <w:t xml:space="preserve">, unless otherwise agreed in writing by both parties.</w:t>
      </w:r>
    </w:p>
    <w:p>
      <w:pPr>
        <w:numPr>
          <w:ilvl w:val="0"/>
          <w:numId w:val="1002"/>
        </w:numPr>
        <w:pStyle w:val="Compact"/>
      </w:pPr>
      <w:r>
        <w:rPr>
          <w:bCs/>
          <w:b/>
        </w:rPr>
        <w:t xml:space="preserve">Intellectual Property:</w:t>
      </w:r>
      <w:r>
        <w:t xml:space="preserve"> </w:t>
      </w:r>
      <w:r>
        <w:t xml:space="preserve">All designs, schematics, code, documentation, and deliverables produced by the</w:t>
      </w:r>
      <w:r>
        <w:t xml:space="preserve"> </w:t>
      </w:r>
      <w:r>
        <w:t xml:space="preserve">Electronics Engineer</w:t>
      </w:r>
      <w:r>
        <w:t xml:space="preserve"> </w:t>
      </w:r>
      <w:r>
        <w:t xml:space="preserve">in the course of this engagement shall be the exclusive property of ProTech Solutions SARL. The</w:t>
      </w:r>
      <w:r>
        <w:t xml:space="preserve"> </w:t>
      </w:r>
      <w:r>
        <w:t xml:space="preserve">Electronics Engineer</w:t>
      </w:r>
      <w:r>
        <w:t xml:space="preserve"> </w:t>
      </w:r>
      <w:r>
        <w:t xml:space="preserve">shall assign all intellectual property rights upon creation.</w:t>
      </w:r>
    </w:p>
    <w:p>
      <w:pPr>
        <w:numPr>
          <w:ilvl w:val="0"/>
          <w:numId w:val="1002"/>
        </w:numPr>
        <w:pStyle w:val="Compact"/>
      </w:pPr>
      <w:r>
        <w:rPr>
          <w:bCs/>
          <w:b/>
        </w:rPr>
        <w:t xml:space="preserve">Confidentiality:</w:t>
      </w:r>
      <w:r>
        <w:t xml:space="preserve"> </w:t>
      </w:r>
      <w:r>
        <w:t xml:space="preserve">The</w:t>
      </w:r>
      <w:r>
        <w:t xml:space="preserve"> </w:t>
      </w:r>
      <w:r>
        <w:t xml:space="preserve">Electronics Engineer</w:t>
      </w:r>
      <w:r>
        <w:t xml:space="preserve"> </w:t>
      </w:r>
      <w:r>
        <w:t xml:space="preserve">shall maintain strict confidentiality regarding all proprietary information, trade secrets, and technical data encountered during the engagement in</w:t>
      </w:r>
      <w:r>
        <w:t xml:space="preserve"> </w:t>
      </w:r>
      <w:r>
        <w:t xml:space="preserve">France Marseille</w:t>
      </w:r>
      <w:r>
        <w:t xml:space="preserve">. This obligation shall survive the termination of this</w:t>
      </w:r>
      <w:r>
        <w:t xml:space="preserve"> </w:t>
      </w:r>
      <w:r>
        <w:t xml:space="preserve">Purchase Order</w:t>
      </w:r>
      <w:r>
        <w:t xml:space="preserve"> </w:t>
      </w:r>
      <w:r>
        <w:t xml:space="preserve">for a period of five (5) years.</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Electronics Engineer</w:t>
      </w:r>
      <w:r>
        <w:t xml:space="preserve"> </w:t>
      </w:r>
      <w:r>
        <w:t xml:space="preserve">shall deliver all work-in-progress materials and documentation to ProTech Solutions in</w:t>
      </w:r>
      <w:r>
        <w:t xml:space="preserve"> </w:t>
      </w:r>
      <w:r>
        <w:t xml:space="preserve">France Marseille</w:t>
      </w:r>
      <w:r>
        <w:t xml:space="preserve">.</w:t>
      </w:r>
    </w:p>
    <w:p>
      <w:pPr>
        <w:numPr>
          <w:ilvl w:val="0"/>
          <w:numId w:val="1002"/>
        </w:numPr>
        <w:pStyle w:val="Compact"/>
      </w:pPr>
      <w:r>
        <w:rPr>
          <w:bCs/>
          <w:b/>
        </w:rPr>
        <w:t xml:space="preserve">Compliance:</w:t>
      </w:r>
      <w:r>
        <w:t xml:space="preserve"> </w:t>
      </w:r>
      <w:r>
        <w:t xml:space="preserve">The</w:t>
      </w:r>
      <w:r>
        <w:t xml:space="preserve"> </w:t>
      </w:r>
      <w:r>
        <w:t xml:space="preserve">Electronics Engineer</w:t>
      </w:r>
      <w:r>
        <w:t xml:space="preserve"> </w:t>
      </w:r>
      <w:r>
        <w:t xml:space="preserve">shall comply with all applicable French labor regulations, health and safety standards, and environmental directives in force in</w:t>
      </w:r>
      <w:r>
        <w:t xml:space="preserve"> </w:t>
      </w:r>
      <w:r>
        <w:t xml:space="preserve">France Marseille</w:t>
      </w:r>
      <w:r>
        <w:t xml:space="preserve"> </w:t>
      </w:r>
      <w:r>
        <w:t xml:space="preserve">and the Provence-Alpes-Côte d'Azur region.</w:t>
      </w:r>
    </w:p>
    <w:p>
      <w:pPr>
        <w:numPr>
          <w:ilvl w:val="0"/>
          <w:numId w:val="1002"/>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be submitted to the exclusive jurisdiction of the Tribunal de Commerce de Marseille,</w:t>
      </w:r>
      <w:r>
        <w:t xml:space="preserve"> </w:t>
      </w:r>
      <w:r>
        <w:t xml:space="preserve">France Marseille</w:t>
      </w:r>
      <w:r>
        <w:t xml:space="preserve">.</w:t>
      </w:r>
    </w:p>
    <w:p>
      <w:pPr>
        <w:pStyle w:val="FirstParagraph"/>
      </w:pPr>
      <w:r>
        <w:t xml:space="preserve">6. Acceptance and Authorization</w:t>
      </w:r>
    </w:p>
    <w:p>
      <w:pPr>
        <w:pStyle w:val="BodyText"/>
      </w:pPr>
      <w:r>
        <w:t xml:space="preserve">This</w:t>
      </w:r>
      <w:r>
        <w:t xml:space="preserve"> </w:t>
      </w:r>
      <w:r>
        <w:t xml:space="preserve">Purchase Order</w:t>
      </w:r>
      <w:r>
        <w:t xml:space="preserve"> </w:t>
      </w:r>
      <w:r>
        <w:t xml:space="preserve">is issued and authorized by the undersigned on behalf of ProTech Solutions SARL. By signing below, the vendor acknowledges receipt of this</w:t>
      </w:r>
      <w:r>
        <w:t xml:space="preserve"> </w:t>
      </w:r>
      <w:r>
        <w:t xml:space="preserve">Purchase Order</w:t>
      </w:r>
      <w:r>
        <w:t xml:space="preserve"> </w:t>
      </w:r>
      <w:r>
        <w:t xml:space="preserve">and agrees to the engagement of the</w:t>
      </w:r>
      <w:r>
        <w:t xml:space="preserve"> </w:t>
      </w:r>
      <w:r>
        <w:t xml:space="preserve">Electronics Engineer</w:t>
      </w:r>
      <w:r>
        <w:t xml:space="preserve"> </w:t>
      </w:r>
      <w:r>
        <w:t xml:space="preserve">under the terms specified herein for performance in</w:t>
      </w:r>
      <w:r>
        <w:t xml:space="preserve"> </w:t>
      </w:r>
      <w:r>
        <w:t xml:space="preserve">France Marseille</w:t>
      </w:r>
      <w:r>
        <w:t xml:space="preserve">.</w:t>
      </w:r>
    </w:p>
    <w:p>
      <w:pPr>
        <w:pStyle w:val="BodyText"/>
      </w:pPr>
      <w:r>
        <w:rPr>
          <w:bCs/>
          <w:b/>
        </w:rPr>
        <w:t xml:space="preserve">For ProTech Solutions SARL (Buyer)</w:t>
      </w:r>
      <w:r>
        <w:br/>
      </w:r>
      <w:r>
        <w:br/>
      </w:r>
      <w:r>
        <w:t xml:space="preserve">Name: Sophie Delacroix</w:t>
      </w:r>
      <w:r>
        <w:br/>
      </w:r>
      <w:r>
        <w:t xml:space="preserve">Title: Chief Procurement Officer</w:t>
      </w:r>
      <w:r>
        <w:br/>
      </w:r>
      <w:r>
        <w:t xml:space="preserve">Signature: _________________________</w:t>
      </w:r>
      <w:r>
        <w:br/>
      </w:r>
      <w:r>
        <w:t xml:space="preserve">Date: 15 June 2025</w:t>
      </w:r>
    </w:p>
    <w:p>
      <w:pPr>
        <w:pStyle w:val="BodyText"/>
      </w:pPr>
      <w:r>
        <w:rPr>
          <w:bCs/>
          <w:b/>
        </w:rPr>
        <w:t xml:space="preserve">For Ingénierie Électronique Méditerranée (Vendor)</w:t>
      </w:r>
      <w:r>
        <w:br/>
      </w:r>
      <w:r>
        <w:br/>
      </w:r>
      <w:r>
        <w:t xml:space="preserve">Name: Dr. Laurent Moreau</w:t>
      </w:r>
      <w:r>
        <w:br/>
      </w:r>
      <w:r>
        <w:t xml:space="preserve">Title: Technical Director</w:t>
      </w:r>
      <w:r>
        <w:br/>
      </w:r>
      <w:r>
        <w:t xml:space="preserve">Signature: _________________________</w:t>
      </w:r>
      <w:r>
        <w:br/>
      </w:r>
      <w:r>
        <w:t xml:space="preserve">Date: _________________________</w:t>
      </w:r>
    </w:p>
    <w:p>
      <w:pPr>
        <w:pStyle w:val="BodyText"/>
      </w:pPr>
      <w:r>
        <w:t xml:space="preserve">This Purchase Order (PO No: FR-MRS-2025-00472) is a legally binding document issued in accordance with French commercial regulations. All references to France Marseille denote the primary place of performance and jurisdiction. The Electronics Engineer engaged under this Purchase Order shall operate in full compliance with French labor law and professional engineering standards. ProTech Solutions SARL reserves the right to amend this Purchase Order by written addendum signed by both parties.</w:t>
      </w:r>
    </w:p>
    <w:p>
      <w:pPr>
        <w:pStyle w:val="BodyText"/>
      </w:pPr>
      <w:r>
        <w:t xml:space="preserve">Document generated: 15 June 2025 | Version 1.0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 France Marseille</dc:title>
  <dc:creator/>
  <dc:language>en</dc:language>
  <cp:keywords/>
  <dcterms:created xsi:type="dcterms:W3CDTF">2026-10-10T02:40:11Z</dcterms:created>
  <dcterms:modified xsi:type="dcterms:W3CDTF">2026-10-10T02:40:11Z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