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Issued for Execution in Israel Jerusalem</w:t>
      </w:r>
    </w:p>
    <w:bookmarkEnd w:id="20"/>
    <w:p>
      <w:pPr>
        <w:pStyle w:val="BodyText"/>
      </w:pPr>
      <w:r>
        <w:t xml:space="preserve">Purchase Order No.:</w:t>
      </w:r>
      <w:r>
        <w:t xml:space="preserve"> </w:t>
      </w:r>
      <w:r>
        <w:t xml:space="preserve">PO-IL-JER-2025-04782</w:t>
      </w:r>
      <w:r>
        <w:br/>
      </w:r>
      <w:r>
        <w:t xml:space="preserve">Date of Issue:</w:t>
      </w:r>
      <w:r>
        <w:t xml:space="preserve"> </w:t>
      </w:r>
      <w:r>
        <w:t xml:space="preserve">14 June 2025</w:t>
      </w:r>
      <w:r>
        <w:br/>
      </w:r>
      <w:r>
        <w:t xml:space="preserve">Valid Until:</w:t>
      </w:r>
      <w:r>
        <w:t xml:space="preserve"> </w:t>
      </w:r>
      <w:r>
        <w:t xml:space="preserve">14 July 2025</w:t>
      </w:r>
    </w:p>
    <w:p>
      <w:pPr>
        <w:pStyle w:val="BodyText"/>
      </w:pPr>
      <w:r>
        <w:t xml:space="preserve">Issuing Entity:</w:t>
      </w:r>
      <w:r>
        <w:t xml:space="preserve"> </w:t>
      </w:r>
      <w:r>
        <w:t xml:space="preserve">Levant Defense &amp; Technology Authority</w:t>
      </w:r>
      <w:r>
        <w:br/>
      </w:r>
      <w:r>
        <w:t xml:space="preserve">Address:</w:t>
      </w:r>
      <w:r>
        <w:t xml:space="preserve"> </w:t>
      </w:r>
      <w:r>
        <w:t xml:space="preserve">12 Herzl Street, Israel Jerusalem, 91000</w:t>
      </w:r>
      <w:r>
        <w:br/>
      </w:r>
      <w:r>
        <w:t xml:space="preserve">Tax ID (VAT):</w:t>
      </w:r>
      <w:r>
        <w:t xml:space="preserve"> </w:t>
      </w:r>
      <w:r>
        <w:t xml:space="preserve">51-204-887-3</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Negev Advanced Circuits &amp; Engineering Ltd.</w:t>
            </w:r>
          </w:p>
        </w:tc>
      </w:tr>
      <w:tr>
        <w:tc>
          <w:tcPr/>
          <w:p>
            <w:pPr>
              <w:pStyle w:val="Compact"/>
              <w:jc w:val="left"/>
            </w:pPr>
            <w:r>
              <w:t xml:space="preserve">Registered Address</w:t>
            </w:r>
          </w:p>
        </w:tc>
        <w:tc>
          <w:tcPr/>
          <w:p>
            <w:pPr>
              <w:pStyle w:val="Compact"/>
              <w:jc w:val="left"/>
            </w:pPr>
            <w:r>
              <w:t xml:space="preserve">45 Yigal Alon Boulevard, Israel Jerusalem, 94950</w:t>
            </w:r>
          </w:p>
        </w:tc>
      </w:tr>
      <w:tr>
        <w:tc>
          <w:tcPr/>
          <w:p>
            <w:pPr>
              <w:pStyle w:val="Compact"/>
              <w:jc w:val="left"/>
            </w:pPr>
            <w:r>
              <w:t xml:space="preserve">Contact Person</w:t>
            </w:r>
          </w:p>
        </w:tc>
        <w:tc>
          <w:tcPr/>
          <w:p>
            <w:pPr>
              <w:pStyle w:val="Compact"/>
              <w:jc w:val="left"/>
            </w:pPr>
            <w:r>
              <w:t xml:space="preserve">Dr. Miriam Ashkenazi, Chief Technical Officer</w:t>
            </w:r>
          </w:p>
        </w:tc>
      </w:tr>
      <w:tr>
        <w:tc>
          <w:tcPr/>
          <w:p>
            <w:pPr>
              <w:pStyle w:val="Compact"/>
              <w:jc w:val="left"/>
            </w:pPr>
            <w:r>
              <w:t xml:space="preserve">Email / Phone</w:t>
            </w:r>
          </w:p>
        </w:tc>
        <w:tc>
          <w:tcPr/>
          <w:p>
            <w:pPr>
              <w:pStyle w:val="Compact"/>
              <w:jc w:val="left"/>
            </w:pPr>
            <w:r>
              <w:t xml:space="preserve">procurement@negev-circuits.co.il / +972-2-671-4430</w:t>
            </w:r>
          </w:p>
        </w:tc>
      </w:tr>
      <w:tr>
        <w:tc>
          <w:tcPr/>
          <w:p>
            <w:pPr>
              <w:pStyle w:val="Compact"/>
              <w:jc w:val="left"/>
            </w:pPr>
            <w:r>
              <w:t xml:space="preserve">VAT Registration</w:t>
            </w:r>
          </w:p>
        </w:tc>
        <w:tc>
          <w:tcPr/>
          <w:p>
            <w:pPr>
              <w:pStyle w:val="Compact"/>
              <w:jc w:val="left"/>
            </w:pPr>
            <w:r>
              <w:t xml:space="preserve">51-883-221-9</w:t>
            </w:r>
          </w:p>
        </w:tc>
      </w:tr>
      <w:tr>
        <w:tc>
          <w:tcPr/>
          <w:p>
            <w:pPr>
              <w:pStyle w:val="Compact"/>
              <w:jc w:val="left"/>
            </w:pPr>
            <w:r>
              <w:t xml:space="preserve">Bank Details</w:t>
            </w:r>
          </w:p>
        </w:tc>
        <w:tc>
          <w:tcPr/>
          <w:p>
            <w:pPr>
              <w:pStyle w:val="Compact"/>
              <w:jc w:val="left"/>
            </w:pPr>
            <w:r>
              <w:t xml:space="preserve">Bank Leumi, Branch 001, Account 000-445-882-1, SWIFT: LLMBILTL</w:t>
            </w:r>
          </w:p>
        </w:tc>
      </w:tr>
    </w:tbl>
    <w:p>
      <w:pPr>
        <w:pStyle w:val="BodyText"/>
      </w:pPr>
      <w:r>
        <w:t xml:space="preserve">2. Scope of Work — Electronics Engineer Services</w:t>
      </w:r>
    </w:p>
    <w:p>
      <w:pPr>
        <w:pStyle w:val="BodyText"/>
      </w:pPr>
      <w:r>
        <w:t xml:space="preserve">This</w:t>
      </w:r>
      <w:r>
        <w:t xml:space="preserve"> </w:t>
      </w:r>
      <w:r>
        <w:t xml:space="preserve">Purchase Order</w:t>
      </w:r>
      <w:r>
        <w:t xml:space="preserve"> </w:t>
      </w:r>
      <w:r>
        <w:t xml:space="preserve">is issued by the Levant Defense &amp; Technology Authority to formally procure the professional services of a qualified</w:t>
      </w:r>
      <w:r>
        <w:t xml:space="preserve"> </w:t>
      </w:r>
      <w:r>
        <w:t xml:space="preserve">Electronics Engineer</w:t>
      </w:r>
      <w:r>
        <w:t xml:space="preserve"> </w:t>
      </w:r>
      <w:r>
        <w:t xml:space="preserve">to be deployed and executed within the jurisdiction of</w:t>
      </w:r>
      <w:r>
        <w:t xml:space="preserve"> </w:t>
      </w:r>
      <w:r>
        <w:t xml:space="preserve">Israel Jerusalem</w:t>
      </w:r>
      <w:r>
        <w:t xml:space="preserve">. The</w:t>
      </w:r>
      <w:r>
        <w:t xml:space="preserve"> </w:t>
      </w:r>
      <w:r>
        <w:t xml:space="preserve">Electronics Engineer</w:t>
      </w:r>
      <w:r>
        <w:t xml:space="preserve"> </w:t>
      </w:r>
      <w:r>
        <w:t xml:space="preserve">shall provide comprehensive technical support, design consultation, and field implementation services as detailed in the line items below. All work associated with this</w:t>
      </w:r>
      <w:r>
        <w:t xml:space="preserve"> </w:t>
      </w:r>
      <w:r>
        <w:t xml:space="preserve">Purchase Order</w:t>
      </w:r>
      <w:r>
        <w:t xml:space="preserve"> </w:t>
      </w:r>
      <w:r>
        <w:t xml:space="preserve">shall be conducted in compliance with the standards and regulations governing</w:t>
      </w:r>
      <w:r>
        <w:t xml:space="preserve"> </w:t>
      </w:r>
      <w:r>
        <w:t xml:space="preserve">Electronics Engineer</w:t>
      </w:r>
      <w:r>
        <w:t xml:space="preserve"> </w:t>
      </w:r>
      <w:r>
        <w:t xml:space="preserve">practice in</w:t>
      </w:r>
      <w:r>
        <w:t xml:space="preserve"> </w:t>
      </w:r>
      <w:r>
        <w:t xml:space="preserve">Israel Jerusalem</w:t>
      </w:r>
      <w:r>
        <w:t xml:space="preserve">, including but not limited to the Israeli Standards Institute (SII) directives and the Ministry of Economy and Industry licensing requirements.</w:t>
      </w:r>
    </w:p>
    <w:p>
      <w:pPr>
        <w:pStyle w:val="BodyText"/>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w:t>
            </w:r>
            <w:r>
              <w:t xml:space="preserve"> </w:t>
            </w:r>
            <w:r>
              <w:t xml:space="preserve">Electronics Engineer</w:t>
            </w:r>
            <w:r>
              <w:t xml:space="preserve"> </w:t>
            </w:r>
            <w:r>
              <w:t xml:space="preserve">on-site consultation for PCB layout review and signal integrity analysis at the Israel Jerusalem R&amp;D facility. Includes full documentation and test reports.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Design and prototyping of a custom mixed-signal</w:t>
            </w:r>
            <w:r>
              <w:t xml:space="preserve"> </w:t>
            </w:r>
            <w:r>
              <w:t xml:space="preserve">Electronics Engineer</w:t>
            </w:r>
            <w:r>
              <w:t xml:space="preserve"> </w:t>
            </w:r>
            <w:r>
              <w:t xml:space="preserve">board for the Jerusalem municipal smart-grid monitoring system. Deliverable includes three prototype iterations and a final production-ready schematic.</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EMC/EMI compliance testing and remediation support by a certified</w:t>
            </w:r>
            <w:r>
              <w:t xml:space="preserve"> </w:t>
            </w:r>
            <w:r>
              <w:t xml:space="preserve">Electronics Engineer</w:t>
            </w:r>
            <w:r>
              <w:t xml:space="preserve"> </w:t>
            </w:r>
            <w:r>
              <w:t xml:space="preserve">for defense-grade communication hardware to be installed at the Israel Jerusalem command center. Includes IEC 61000-4 series testing.</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Technical training and knowledge transfer sessions delivered by the</w:t>
            </w:r>
            <w:r>
              <w:t xml:space="preserve"> </w:t>
            </w:r>
            <w:r>
              <w:t xml:space="preserve">Electronics Engineer</w:t>
            </w:r>
            <w:r>
              <w:t xml:space="preserve"> </w:t>
            </w:r>
            <w:r>
              <w:t xml:space="preserve">to internal staff at the Israel Jerusalem operations center. Four half-day workshops covering power electronics, RF design, and embedded systems.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Emergency on-call</w:t>
            </w:r>
            <w:r>
              <w:t xml:space="preserve"> </w:t>
            </w:r>
            <w:r>
              <w:t xml:space="preserve">Electronics Engineer</w:t>
            </w:r>
            <w:r>
              <w:t xml:space="preserve"> </w:t>
            </w:r>
            <w:r>
              <w:t xml:space="preserve">support retainer for the duration of the contract term. Response time not to exceed four (4) hours within the Israel Jerusalem metropolitan area. Covers up to 24 hours of active troubleshooting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Subtotal (excl. VAT)</w:t>
            </w:r>
          </w:p>
        </w:tc>
        <w:tc>
          <w:tcPr/>
          <w:p>
            <w:pPr>
              <w:pStyle w:val="Compact"/>
              <w:jc w:val="left"/>
            </w:pPr>
            <w:r>
              <w:t xml:space="preserve">643,000.00</w:t>
            </w:r>
          </w:p>
        </w:tc>
      </w:tr>
      <w:tr>
        <w:tc>
          <w:tcPr>
            <w:gridSpan w:val="5"/>
          </w:tcPr>
          <w:p>
            <w:pPr>
              <w:pStyle w:val="Compact"/>
              <w:jc w:val="right"/>
            </w:pPr>
            <w:r>
              <w:t xml:space="preserve">VAT @ 18% (Israel Jerusalem jurisdiction)</w:t>
            </w:r>
          </w:p>
        </w:tc>
        <w:tc>
          <w:tcPr/>
          <w:p>
            <w:pPr>
              <w:pStyle w:val="Compact"/>
              <w:jc w:val="left"/>
            </w:pPr>
            <w:r>
              <w:t xml:space="preserve">115,740.00</w:t>
            </w:r>
          </w:p>
        </w:tc>
      </w:tr>
      <w:tr>
        <w:tc>
          <w:tcPr>
            <w:gridSpan w:val="5"/>
          </w:tcPr>
          <w:p>
            <w:pPr>
              <w:pStyle w:val="Compact"/>
              <w:jc w:val="right"/>
            </w:pPr>
            <w:r>
              <w:t xml:space="preserve">TOTAL AMOUNT DUE (ILS)</w:t>
            </w:r>
          </w:p>
        </w:tc>
        <w:tc>
          <w:tcPr/>
          <w:p>
            <w:pPr>
              <w:pStyle w:val="Compact"/>
              <w:jc w:val="left"/>
            </w:pPr>
            <w:r>
              <w:t xml:space="preserve">758,740.00</w:t>
            </w:r>
          </w:p>
        </w:tc>
      </w:tr>
    </w:tbl>
    <w:p>
      <w:pPr>
        <w:pStyle w:val="BodyText"/>
      </w:pPr>
      <w:r>
        <w:t xml:space="preserve">4. Terms and Conditions</w:t>
      </w:r>
    </w:p>
    <w:p>
      <w:pPr>
        <w:numPr>
          <w:ilvl w:val="0"/>
          <w:numId w:val="1001"/>
        </w:numPr>
        <w:pStyle w:val="Compact"/>
      </w:pPr>
      <w:r>
        <w:rPr>
          <w:bCs/>
          <w:b/>
        </w:rPr>
        <w:t xml:space="preserve">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State of Israel. All disputes arising from the execution of this</w:t>
      </w:r>
      <w:r>
        <w:t xml:space="preserve"> </w:t>
      </w:r>
      <w:r>
        <w:t xml:space="preserve">Purchase Order</w:t>
      </w:r>
      <w:r>
        <w:t xml:space="preserve"> </w:t>
      </w:r>
      <w:r>
        <w:t xml:space="preserve">shall be subject to the exclusive jurisdiction of the competent courts in</w:t>
      </w:r>
      <w:r>
        <w:t xml:space="preserve"> </w:t>
      </w:r>
      <w:r>
        <w:t xml:space="preserve">Israel Jerusalem</w:t>
      </w:r>
      <w:r>
        <w:t xml:space="preserve">.</w:t>
      </w:r>
    </w:p>
    <w:p>
      <w:pPr>
        <w:numPr>
          <w:ilvl w:val="0"/>
          <w:numId w:val="1001"/>
        </w:numPr>
        <w:pStyle w:val="Compact"/>
      </w:pPr>
      <w:r>
        <w:rPr>
          <w:bCs/>
          <w:b/>
        </w:rPr>
        <w:t xml:space="preserve">Qualification Requirements:</w:t>
      </w:r>
      <w:r>
        <w:t xml:space="preserve"> </w:t>
      </w:r>
      <w:r>
        <w:t xml:space="preserve">The</w:t>
      </w:r>
      <w:r>
        <w:t xml:space="preserve"> </w:t>
      </w:r>
      <w:r>
        <w:t xml:space="preserve">Electronics Engineer</w:t>
      </w:r>
      <w:r>
        <w:t xml:space="preserve"> </w:t>
      </w:r>
      <w:r>
        <w:t xml:space="preserve">assigned to fulfill the obligations under this</w:t>
      </w:r>
      <w:r>
        <w:t xml:space="preserve"> </w:t>
      </w:r>
      <w:r>
        <w:t xml:space="preserve">Purchase Order</w:t>
      </w:r>
      <w:r>
        <w:t xml:space="preserve"> </w:t>
      </w:r>
      <w:r>
        <w:t xml:space="preserve">must hold a valid license issued by the Israeli Engineers Association and possess a minimum of ten (10) years of professional experience in analog, digital, and mixed-signal circuit design. Proof of licensure specific to practice in</w:t>
      </w:r>
      <w:r>
        <w:t xml:space="preserve"> </w:t>
      </w:r>
      <w:r>
        <w:t xml:space="preserve">Israel Jerusalem</w:t>
      </w:r>
      <w:r>
        <w:t xml:space="preserve"> </w:t>
      </w:r>
      <w:r>
        <w:t xml:space="preserve">shall be submitted prior to commencement of work.</w:t>
      </w:r>
    </w:p>
    <w:p>
      <w:pPr>
        <w:numPr>
          <w:ilvl w:val="0"/>
          <w:numId w:val="1001"/>
        </w:numPr>
        <w:pStyle w:val="Compact"/>
      </w:pPr>
      <w:r>
        <w:rPr>
          <w:bCs/>
          <w:b/>
        </w:rPr>
        <w:t xml:space="preserve">Payment Terms:</w:t>
      </w:r>
      <w:r>
        <w:t xml:space="preserve"> </w:t>
      </w:r>
      <w:r>
        <w:t xml:space="preserve">Payment shall be made within thirty (30) calendar days of receipt of a valid invoice referencing this</w:t>
      </w:r>
      <w:r>
        <w:t xml:space="preserve"> </w:t>
      </w:r>
      <w:r>
        <w:t xml:space="preserve">Purchase Order</w:t>
      </w:r>
      <w:r>
        <w:t xml:space="preserve"> </w:t>
      </w:r>
      <w:r>
        <w:t xml:space="preserve">number. Invoices must be issued in New Israeli Shekels (ILS) and include the vendor's VAT registration number. Payment shall be processed via bank transfer to the account specified in Section 1.</w:t>
      </w:r>
    </w:p>
    <w:p>
      <w:pPr>
        <w:numPr>
          <w:ilvl w:val="0"/>
          <w:numId w:val="1001"/>
        </w:numPr>
        <w:pStyle w:val="Compact"/>
      </w:pPr>
      <w:r>
        <w:rPr>
          <w:bCs/>
          <w:b/>
        </w:rPr>
        <w:t xml:space="preserve">Work Location:</w:t>
      </w:r>
      <w:r>
        <w:t xml:space="preserve"> </w:t>
      </w:r>
      <w:r>
        <w:t xml:space="preserve">All on-site services, testing, and training activities under this</w:t>
      </w:r>
      <w:r>
        <w:t xml:space="preserve"> </w:t>
      </w:r>
      <w:r>
        <w:t xml:space="preserve">Purchase Order</w:t>
      </w:r>
      <w:r>
        <w:t xml:space="preserve"> </w:t>
      </w:r>
      <w:r>
        <w:t xml:space="preserve">shall be performed at the designated facilities within</w:t>
      </w:r>
      <w:r>
        <w:t xml:space="preserve"> </w:t>
      </w:r>
      <w:r>
        <w:t xml:space="preserve">Israel Jerusalem</w:t>
      </w:r>
      <w:r>
        <w:t xml:space="preserve"> </w:t>
      </w:r>
      <w:r>
        <w:t xml:space="preserve">as communicated by the issuing authority. The</w:t>
      </w:r>
      <w:r>
        <w:t xml:space="preserve"> </w:t>
      </w:r>
      <w:r>
        <w:t xml:space="preserve">Electronics Engineer</w:t>
      </w:r>
      <w:r>
        <w:t xml:space="preserve"> </w:t>
      </w:r>
      <w:r>
        <w:t xml:space="preserve">is responsible for all travel and logistics within the</w:t>
      </w:r>
      <w:r>
        <w:t xml:space="preserve"> </w:t>
      </w:r>
      <w:r>
        <w:t xml:space="preserve">Israel Jerusalem</w:t>
      </w:r>
      <w:r>
        <w:t xml:space="preserve"> </w:t>
      </w:r>
      <w:r>
        <w:t xml:space="preserve">metropolitan area.</w:t>
      </w:r>
    </w:p>
    <w:p>
      <w:pPr>
        <w:numPr>
          <w:ilvl w:val="0"/>
          <w:numId w:val="1001"/>
        </w:numPr>
        <w:pStyle w:val="Compact"/>
      </w:pPr>
      <w:r>
        <w:rPr>
          <w:bCs/>
          <w:b/>
        </w:rPr>
        <w:t xml:space="preserve">Confidentiality and Security:</w:t>
      </w:r>
      <w:r>
        <w:t xml:space="preserve"> </w:t>
      </w:r>
      <w:r>
        <w:t xml:space="preserve">Given the sensitive nature of certain deliverables, the</w:t>
      </w:r>
      <w:r>
        <w:t xml:space="preserve"> </w:t>
      </w:r>
      <w:r>
        <w:t xml:space="preserve">Electronics Engineer</w:t>
      </w:r>
      <w:r>
        <w:t xml:space="preserve"> </w:t>
      </w:r>
      <w:r>
        <w:t xml:space="preserve">and all subcontractors must sign a Non-Disclosure Agreement (NDA) compliant with Israeli data protection law (Privacy Protection Law, 5741-1981) prior to accessing any classified or proprietary materials at the</w:t>
      </w:r>
      <w:r>
        <w:t xml:space="preserve"> </w:t>
      </w:r>
      <w:r>
        <w:t xml:space="preserve">Israel Jerusalem</w:t>
      </w:r>
      <w:r>
        <w:t xml:space="preserve"> </w:t>
      </w:r>
      <w:r>
        <w:t xml:space="preserve">facility.</w:t>
      </w:r>
    </w:p>
    <w:p>
      <w:pPr>
        <w:numPr>
          <w:ilvl w:val="0"/>
          <w:numId w:val="1001"/>
        </w:numPr>
        <w:pStyle w:val="Compact"/>
      </w:pPr>
      <w:r>
        <w:rPr>
          <w:bCs/>
          <w:b/>
        </w:rPr>
        <w:t xml:space="preserve">Warranty and Liability:</w:t>
      </w:r>
      <w:r>
        <w:t xml:space="preserve"> </w:t>
      </w:r>
      <w:r>
        <w:t xml:space="preserve">All designs, prototypes, and deliverables produced by the</w:t>
      </w:r>
      <w:r>
        <w:t xml:space="preserve"> </w:t>
      </w:r>
      <w:r>
        <w:t xml:space="preserve">Electronics Engineer</w:t>
      </w:r>
      <w:r>
        <w:t xml:space="preserve"> </w:t>
      </w:r>
      <w:r>
        <w:t xml:space="preserve">under this</w:t>
      </w:r>
      <w:r>
        <w:t xml:space="preserve"> </w:t>
      </w:r>
      <w:r>
        <w:t xml:space="preserve">Purchase Order</w:t>
      </w:r>
      <w:r>
        <w:t xml:space="preserve"> </w:t>
      </w:r>
      <w:r>
        <w:t xml:space="preserve">carry a warranty period of twenty-four (24) months from the date of final acceptance. The vendor shall be liable for any defects in workmanship or design that become apparent during the warranty period.</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Electronics Engineer</w:t>
      </w:r>
      <w:r>
        <w:t xml:space="preserve"> </w:t>
      </w:r>
      <w:r>
        <w:t xml:space="preserve">shall be compensated for all services rendered up to the effective date of termination, less any applicable penalties as defined herein.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or government-mandated closures affecting</w:t>
      </w:r>
      <w:r>
        <w:t xml:space="preserve"> </w:t>
      </w:r>
      <w:r>
        <w:t xml:space="preserve">Israel Jerusalem</w:t>
      </w:r>
      <w:r>
        <w:t xml:space="preserve">.</w:t>
      </w:r>
    </w:p>
    <w:p>
      <w:pPr>
        <w:numPr>
          <w:ilvl w:val="0"/>
          <w:numId w:val="1001"/>
        </w:numPr>
        <w:pStyle w:val="Compact"/>
      </w:pPr>
      <w:r>
        <w:rPr>
          <w:bCs/>
          <w:b/>
        </w:rPr>
        <w:t xml:space="preserve">Compliance:</w:t>
      </w:r>
      <w:r>
        <w:t xml:space="preserve"> </w:t>
      </w:r>
      <w:r>
        <w:t xml:space="preserve">The vendor warrants that the</w:t>
      </w:r>
      <w:r>
        <w:t xml:space="preserve"> </w:t>
      </w:r>
      <w:r>
        <w:t xml:space="preserve">Electronics Engineer</w:t>
      </w:r>
      <w:r>
        <w:t xml:space="preserve"> </w:t>
      </w:r>
      <w:r>
        <w:t xml:space="preserve">services provided under this</w:t>
      </w:r>
      <w:r>
        <w:t xml:space="preserve"> </w:t>
      </w:r>
      <w:r>
        <w:t xml:space="preserve">Purchase Order</w:t>
      </w:r>
      <w:r>
        <w:t xml:space="preserve"> </w:t>
      </w:r>
      <w:r>
        <w:t xml:space="preserve">shall comply with all applicable Israeli labor laws, occupational health and safety regulations, and the specific technical standards mandated for</w:t>
      </w:r>
      <w:r>
        <w:t xml:space="preserve"> </w:t>
      </w:r>
      <w:r>
        <w:t xml:space="preserve">Electronics Engineer</w:t>
      </w:r>
      <w:r>
        <w:t xml:space="preserve"> </w:t>
      </w:r>
      <w:r>
        <w:t xml:space="preserve">practice in</w:t>
      </w:r>
      <w:r>
        <w:t xml:space="preserve"> </w:t>
      </w:r>
      <w:r>
        <w:t xml:space="preserve">Israel Jerusalem</w:t>
      </w:r>
      <w:r>
        <w:t xml:space="preserve">.</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The</w:t>
      </w:r>
      <w:r>
        <w:t xml:space="preserve"> </w:t>
      </w:r>
      <w:r>
        <w:t xml:space="preserve">Electronics Engineer</w:t>
      </w:r>
      <w:r>
        <w:t xml:space="preserve"> </w:t>
      </w:r>
      <w:r>
        <w:t xml:space="preserve">services described herein shall commence no earlier than the date of mutual signature and shall be executed in full compliance with the regulatory framework of</w:t>
      </w:r>
      <w:r>
        <w:t xml:space="preserve"> </w:t>
      </w:r>
      <w:r>
        <w:t xml:space="preserve">Israel Jerusalem</w:t>
      </w:r>
      <w:r>
        <w:t xml:space="preserve">.</w:t>
      </w:r>
    </w:p>
    <w:p>
      <w:pPr>
        <w:pStyle w:val="BodyText"/>
      </w:pPr>
      <w:r>
        <w:rPr>
          <w:bCs/>
          <w:b/>
        </w:rPr>
        <w:t xml:space="preserve">For the Issuing Authority:</w:t>
      </w:r>
      <w:r>
        <w:br/>
      </w:r>
      <w:r>
        <w:t xml:space="preserve">Levant Defense &amp; Technology Authority</w:t>
      </w:r>
      <w:r>
        <w:br/>
      </w:r>
      <w:r>
        <w:t xml:space="preserve">Name: Col. David Ben-Zvi (Ret.)</w:t>
      </w:r>
      <w:r>
        <w:br/>
      </w:r>
      <w:r>
        <w:t xml:space="preserve">Title: Director of Procurement, Israel Jerusalem</w:t>
      </w:r>
      <w:r>
        <w:br/>
      </w:r>
      <w:r>
        <w:t xml:space="preserve">Signature: _________________________</w:t>
      </w:r>
      <w:r>
        <w:br/>
      </w:r>
      <w:r>
        <w:t xml:space="preserve">Date: _________________________</w:t>
      </w:r>
    </w:p>
    <w:p>
      <w:pPr>
        <w:pStyle w:val="BodyText"/>
      </w:pPr>
      <w:r>
        <w:rPr>
          <w:bCs/>
          <w:b/>
        </w:rPr>
        <w:t xml:space="preserve">For the Vendor / Electronics Engineer:</w:t>
      </w:r>
      <w:r>
        <w:br/>
      </w:r>
      <w:r>
        <w:t xml:space="preserve">Negev Advanced Circuits &amp; Engineering Ltd.</w:t>
      </w:r>
      <w:r>
        <w:br/>
      </w:r>
      <w:r>
        <w:t xml:space="preserve">Name: Dr. Miriam Ashkenazi</w:t>
      </w:r>
      <w:r>
        <w:br/>
      </w:r>
      <w:r>
        <w:t xml:space="preserve">Title: Chief Technical Officer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(PO-IL-JER-2025-04782) is a legally binding document for the procurement of</w:t>
      </w:r>
      <w:r>
        <w:t xml:space="preserve"> </w:t>
      </w:r>
      <w:r>
        <w:t xml:space="preserve">Electronics Engineer</w:t>
      </w:r>
      <w:r>
        <w:t xml:space="preserve"> </w:t>
      </w:r>
      <w:r>
        <w:t xml:space="preserve">professional services in</w:t>
      </w:r>
      <w:r>
        <w:t xml:space="preserve"> </w:t>
      </w:r>
      <w:r>
        <w:t xml:space="preserve">Israel Jerusalem</w:t>
      </w:r>
      <w:r>
        <w:t xml:space="preserve">. Unauthorized reproduction or distribution is prohibited. For inquiries, contact the Procurement Office, Levant Defense &amp; Technology Authority, 12 Herzl Street, Israel Jerusalem, 91000, Israel. Tel: +972-2-625-7700. Email: procurement@ldta.gov.il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Israel Jerusalem</dc:title>
  <dc:creator/>
  <dc:language>en</dc:language>
  <cp:keywords/>
  <dcterms:created xsi:type="dcterms:W3CDTF">2026-10-10T05:01:30Z</dcterms:created>
  <dcterms:modified xsi:type="dcterms:W3CDTF">2026-10-10T05:01:30Z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